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2E39" w:rsidRDefault="009C2E39">
      <w:pPr>
        <w:widowControl w:val="0"/>
        <w:pBdr>
          <w:top w:val="nil"/>
          <w:left w:val="nil"/>
          <w:bottom w:val="nil"/>
          <w:right w:val="nil"/>
          <w:between w:val="nil"/>
        </w:pBdr>
        <w:spacing w:line="276" w:lineRule="auto"/>
        <w:rPr>
          <w:color w:val="000000"/>
        </w:rPr>
      </w:pPr>
    </w:p>
    <w:tbl>
      <w:tblPr>
        <w:tblStyle w:val="a"/>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16"/>
        <w:gridCol w:w="3117"/>
        <w:gridCol w:w="3798"/>
      </w:tblGrid>
      <w:tr w:rsidR="009C2E39">
        <w:tc>
          <w:tcPr>
            <w:tcW w:w="10031" w:type="dxa"/>
            <w:gridSpan w:val="3"/>
          </w:tcPr>
          <w:p w:rsidR="009C2E39" w:rsidRDefault="003F6357">
            <w:pPr>
              <w:rPr>
                <w:rFonts w:ascii="Arial Narrow" w:eastAsia="Arial Narrow" w:hAnsi="Arial Narrow" w:cs="Arial Narrow"/>
                <w:sz w:val="24"/>
                <w:szCs w:val="24"/>
              </w:rPr>
            </w:pPr>
            <w:r>
              <w:rPr>
                <w:rFonts w:ascii="Arial Narrow" w:eastAsia="Arial Narrow" w:hAnsi="Arial Narrow" w:cs="Arial Narrow"/>
                <w:b/>
                <w:sz w:val="24"/>
                <w:szCs w:val="24"/>
              </w:rPr>
              <w:t>Tujuan Audit</w:t>
            </w:r>
          </w:p>
          <w:p w:rsidR="009C2E39" w:rsidRDefault="003F6357">
            <w:pPr>
              <w:numPr>
                <w:ilvl w:val="0"/>
                <w:numId w:val="1"/>
              </w:numPr>
              <w:rPr>
                <w:rFonts w:ascii="Arial Narrow" w:eastAsia="Arial Narrow" w:hAnsi="Arial Narrow" w:cs="Arial Narrow"/>
                <w:sz w:val="24"/>
                <w:szCs w:val="24"/>
              </w:rPr>
            </w:pPr>
            <w:r>
              <w:rPr>
                <w:rFonts w:ascii="Arial Narrow" w:eastAsia="Arial Narrow" w:hAnsi="Arial Narrow" w:cs="Arial Narrow"/>
                <w:sz w:val="24"/>
                <w:szCs w:val="24"/>
              </w:rPr>
              <w:t>Untuk melakukan penilaian terhadap kinerja sistem termasuk fungsi &amp; proses yang ada di dalam organisasi baik dari sisi efektivitas dan efisiensi.</w:t>
            </w:r>
          </w:p>
          <w:p w:rsidR="009C2E39" w:rsidRDefault="003F6357">
            <w:pPr>
              <w:numPr>
                <w:ilvl w:val="0"/>
                <w:numId w:val="1"/>
              </w:numPr>
              <w:rPr>
                <w:rFonts w:ascii="Arial Narrow" w:eastAsia="Arial Narrow" w:hAnsi="Arial Narrow" w:cs="Arial Narrow"/>
                <w:sz w:val="24"/>
                <w:szCs w:val="24"/>
              </w:rPr>
            </w:pPr>
            <w:r>
              <w:rPr>
                <w:rFonts w:ascii="Arial Narrow" w:eastAsia="Arial Narrow" w:hAnsi="Arial Narrow" w:cs="Arial Narrow"/>
                <w:sz w:val="24"/>
                <w:szCs w:val="24"/>
              </w:rPr>
              <w:t>Menilai kesesuaian antara dokumentasi sistem dengan penerapan yang telah dijalankan, termasuk di dalamnya menilai aspek kecukupan dokumentasi system.</w:t>
            </w:r>
          </w:p>
          <w:p w:rsidR="009C2E39" w:rsidRDefault="003F6357">
            <w:pPr>
              <w:numPr>
                <w:ilvl w:val="0"/>
                <w:numId w:val="1"/>
              </w:numPr>
              <w:rPr>
                <w:rFonts w:ascii="Arial Narrow" w:eastAsia="Arial Narrow" w:hAnsi="Arial Narrow" w:cs="Arial Narrow"/>
                <w:sz w:val="24"/>
                <w:szCs w:val="24"/>
              </w:rPr>
            </w:pPr>
            <w:r>
              <w:rPr>
                <w:rFonts w:ascii="Arial Narrow" w:eastAsia="Arial Narrow" w:hAnsi="Arial Narrow" w:cs="Arial Narrow"/>
                <w:sz w:val="24"/>
                <w:szCs w:val="24"/>
              </w:rPr>
              <w:t>Memantau upaya-upaya yang telah dilakukan terkait pencapaian sasaran mutu yang telah ditetapkan, serta peluang-peluang perbaikan yang mungkin dijalankan.</w:t>
            </w:r>
          </w:p>
          <w:p w:rsidR="009C2E39" w:rsidRDefault="009C2E39">
            <w:pPr>
              <w:rPr>
                <w:rFonts w:ascii="Arial Narrow" w:eastAsia="Arial Narrow" w:hAnsi="Arial Narrow" w:cs="Arial Narrow"/>
                <w:sz w:val="24"/>
                <w:szCs w:val="24"/>
              </w:rPr>
            </w:pPr>
          </w:p>
        </w:tc>
      </w:tr>
      <w:tr w:rsidR="009C2E39">
        <w:tc>
          <w:tcPr>
            <w:tcW w:w="10031" w:type="dxa"/>
            <w:gridSpan w:val="3"/>
          </w:tcPr>
          <w:p w:rsidR="009C2E39" w:rsidRDefault="003F6357">
            <w:pPr>
              <w:rPr>
                <w:rFonts w:ascii="Arial Narrow" w:eastAsia="Arial Narrow" w:hAnsi="Arial Narrow" w:cs="Arial Narrow"/>
                <w:sz w:val="24"/>
                <w:szCs w:val="24"/>
              </w:rPr>
            </w:pPr>
            <w:r>
              <w:rPr>
                <w:rFonts w:ascii="Arial Narrow" w:eastAsia="Arial Narrow" w:hAnsi="Arial Narrow" w:cs="Arial Narrow"/>
                <w:b/>
                <w:sz w:val="24"/>
                <w:szCs w:val="24"/>
              </w:rPr>
              <w:t>Ruang Lingkup</w:t>
            </w:r>
          </w:p>
          <w:p w:rsidR="009C2E39" w:rsidRDefault="003F6357">
            <w:pPr>
              <w:rPr>
                <w:rFonts w:ascii="Arial Narrow" w:eastAsia="Arial Narrow" w:hAnsi="Arial Narrow" w:cs="Arial Narrow"/>
                <w:sz w:val="24"/>
                <w:szCs w:val="24"/>
              </w:rPr>
            </w:pPr>
            <w:r>
              <w:rPr>
                <w:rFonts w:ascii="Arial Narrow" w:eastAsia="Arial Narrow" w:hAnsi="Arial Narrow" w:cs="Arial Narrow"/>
                <w:sz w:val="24"/>
                <w:szCs w:val="24"/>
              </w:rPr>
              <w:t>Seluruh proses yang ada di lingkungan FIP Unesa terkait dengan proses pembelajaran, administrasi, serta pelayanan akademik beserta proses pendukung.</w:t>
            </w:r>
          </w:p>
          <w:p w:rsidR="009C2E39" w:rsidRDefault="009C2E39">
            <w:pPr>
              <w:rPr>
                <w:rFonts w:ascii="Arial Narrow" w:eastAsia="Arial Narrow" w:hAnsi="Arial Narrow" w:cs="Arial Narrow"/>
                <w:sz w:val="24"/>
                <w:szCs w:val="24"/>
              </w:rPr>
            </w:pPr>
          </w:p>
        </w:tc>
      </w:tr>
      <w:tr w:rsidR="009C2E39">
        <w:tc>
          <w:tcPr>
            <w:tcW w:w="3116" w:type="dxa"/>
          </w:tcPr>
          <w:p w:rsidR="009C2E39" w:rsidRDefault="003F6357">
            <w:pPr>
              <w:rPr>
                <w:rFonts w:ascii="Arial Narrow" w:eastAsia="Arial Narrow" w:hAnsi="Arial Narrow" w:cs="Arial Narrow"/>
                <w:sz w:val="24"/>
                <w:szCs w:val="24"/>
              </w:rPr>
            </w:pPr>
            <w:r>
              <w:rPr>
                <w:rFonts w:ascii="Arial Narrow" w:eastAsia="Arial Narrow" w:hAnsi="Arial Narrow" w:cs="Arial Narrow"/>
                <w:b/>
                <w:sz w:val="24"/>
                <w:szCs w:val="24"/>
              </w:rPr>
              <w:t xml:space="preserve">Audit Ke </w:t>
            </w:r>
          </w:p>
          <w:p w:rsidR="009C2E39" w:rsidRDefault="003F6357">
            <w:pPr>
              <w:rPr>
                <w:rFonts w:ascii="Arial Narrow" w:eastAsia="Arial Narrow" w:hAnsi="Arial Narrow" w:cs="Arial Narrow"/>
                <w:sz w:val="24"/>
                <w:szCs w:val="24"/>
              </w:rPr>
            </w:pPr>
            <w:r>
              <w:rPr>
                <w:rFonts w:ascii="Arial Narrow" w:eastAsia="Arial Narrow" w:hAnsi="Arial Narrow" w:cs="Arial Narrow"/>
                <w:sz w:val="24"/>
                <w:szCs w:val="24"/>
              </w:rPr>
              <w:t xml:space="preserve">1 (Satu) </w:t>
            </w:r>
          </w:p>
        </w:tc>
        <w:tc>
          <w:tcPr>
            <w:tcW w:w="3117" w:type="dxa"/>
          </w:tcPr>
          <w:p w:rsidR="009C2E39" w:rsidRDefault="003F6357">
            <w:pPr>
              <w:rPr>
                <w:rFonts w:ascii="Arial Narrow" w:eastAsia="Arial Narrow" w:hAnsi="Arial Narrow" w:cs="Arial Narrow"/>
                <w:sz w:val="24"/>
                <w:szCs w:val="24"/>
              </w:rPr>
            </w:pPr>
            <w:r>
              <w:rPr>
                <w:rFonts w:ascii="Arial Narrow" w:eastAsia="Arial Narrow" w:hAnsi="Arial Narrow" w:cs="Arial Narrow"/>
                <w:b/>
                <w:sz w:val="24"/>
                <w:szCs w:val="24"/>
              </w:rPr>
              <w:t xml:space="preserve">Lamanya Audit </w:t>
            </w:r>
          </w:p>
          <w:p w:rsidR="009C2E39" w:rsidRDefault="003F6357">
            <w:pPr>
              <w:rPr>
                <w:rFonts w:ascii="Arial Narrow" w:eastAsia="Arial Narrow" w:hAnsi="Arial Narrow" w:cs="Arial Narrow"/>
                <w:sz w:val="24"/>
                <w:szCs w:val="24"/>
              </w:rPr>
            </w:pPr>
            <w:r>
              <w:rPr>
                <w:rFonts w:ascii="Arial Narrow" w:eastAsia="Arial Narrow" w:hAnsi="Arial Narrow" w:cs="Arial Narrow"/>
                <w:sz w:val="24"/>
                <w:szCs w:val="24"/>
              </w:rPr>
              <w:t xml:space="preserve">3 (Tiga) hari </w:t>
            </w:r>
          </w:p>
        </w:tc>
        <w:tc>
          <w:tcPr>
            <w:tcW w:w="3798" w:type="dxa"/>
          </w:tcPr>
          <w:p w:rsidR="009C2E39" w:rsidRDefault="003F6357">
            <w:pPr>
              <w:rPr>
                <w:rFonts w:ascii="Arial Narrow" w:eastAsia="Arial Narrow" w:hAnsi="Arial Narrow" w:cs="Arial Narrow"/>
                <w:sz w:val="24"/>
                <w:szCs w:val="24"/>
              </w:rPr>
            </w:pPr>
            <w:r>
              <w:rPr>
                <w:rFonts w:ascii="Arial Narrow" w:eastAsia="Arial Narrow" w:hAnsi="Arial Narrow" w:cs="Arial Narrow"/>
                <w:b/>
                <w:sz w:val="24"/>
                <w:szCs w:val="24"/>
              </w:rPr>
              <w:t xml:space="preserve">Tanggal Rencana Rapat Pembukaan </w:t>
            </w:r>
          </w:p>
          <w:p w:rsidR="009C2E39" w:rsidRDefault="003F6357">
            <w:pPr>
              <w:rPr>
                <w:rFonts w:ascii="Arial Narrow" w:eastAsia="Arial Narrow" w:hAnsi="Arial Narrow" w:cs="Arial Narrow"/>
                <w:sz w:val="24"/>
                <w:szCs w:val="24"/>
              </w:rPr>
            </w:pPr>
            <w:r>
              <w:rPr>
                <w:rFonts w:ascii="Arial Narrow" w:eastAsia="Arial Narrow" w:hAnsi="Arial Narrow" w:cs="Arial Narrow"/>
                <w:sz w:val="24"/>
                <w:szCs w:val="24"/>
              </w:rPr>
              <w:t>21 Desember 2021</w:t>
            </w:r>
          </w:p>
        </w:tc>
      </w:tr>
      <w:tr w:rsidR="009C2E39">
        <w:tc>
          <w:tcPr>
            <w:tcW w:w="6233" w:type="dxa"/>
            <w:gridSpan w:val="2"/>
          </w:tcPr>
          <w:p w:rsidR="009C2E39" w:rsidRDefault="003F6357">
            <w:pPr>
              <w:rPr>
                <w:rFonts w:ascii="Arial Narrow" w:eastAsia="Arial Narrow" w:hAnsi="Arial Narrow" w:cs="Arial Narrow"/>
                <w:sz w:val="24"/>
                <w:szCs w:val="24"/>
              </w:rPr>
            </w:pPr>
            <w:r>
              <w:rPr>
                <w:rFonts w:ascii="Arial Narrow" w:eastAsia="Arial Narrow" w:hAnsi="Arial Narrow" w:cs="Arial Narrow"/>
                <w:b/>
                <w:sz w:val="24"/>
                <w:szCs w:val="24"/>
              </w:rPr>
              <w:t xml:space="preserve">Tanggal Rencana Audit </w:t>
            </w:r>
          </w:p>
          <w:p w:rsidR="009C2E39" w:rsidRDefault="003F6357">
            <w:pPr>
              <w:rPr>
                <w:rFonts w:ascii="Arial Narrow" w:eastAsia="Arial Narrow" w:hAnsi="Arial Narrow" w:cs="Arial Narrow"/>
                <w:sz w:val="24"/>
                <w:szCs w:val="24"/>
              </w:rPr>
            </w:pPr>
            <w:r>
              <w:rPr>
                <w:rFonts w:ascii="Arial Narrow" w:eastAsia="Arial Narrow" w:hAnsi="Arial Narrow" w:cs="Arial Narrow"/>
                <w:sz w:val="24"/>
                <w:szCs w:val="24"/>
              </w:rPr>
              <w:t>22 dan 24 Desember 2021</w:t>
            </w:r>
          </w:p>
        </w:tc>
        <w:tc>
          <w:tcPr>
            <w:tcW w:w="3798" w:type="dxa"/>
          </w:tcPr>
          <w:p w:rsidR="009C2E39" w:rsidRDefault="003F6357">
            <w:pPr>
              <w:rPr>
                <w:rFonts w:ascii="Arial Narrow" w:eastAsia="Arial Narrow" w:hAnsi="Arial Narrow" w:cs="Arial Narrow"/>
                <w:sz w:val="24"/>
                <w:szCs w:val="24"/>
              </w:rPr>
            </w:pPr>
            <w:r>
              <w:rPr>
                <w:rFonts w:ascii="Arial Narrow" w:eastAsia="Arial Narrow" w:hAnsi="Arial Narrow" w:cs="Arial Narrow"/>
                <w:b/>
                <w:sz w:val="24"/>
                <w:szCs w:val="24"/>
              </w:rPr>
              <w:t xml:space="preserve">Tanggal Rencana Rapat Penutupan </w:t>
            </w:r>
          </w:p>
          <w:p w:rsidR="009C2E39" w:rsidRDefault="00265348">
            <w:pPr>
              <w:rPr>
                <w:rFonts w:ascii="Arial Narrow" w:eastAsia="Arial Narrow" w:hAnsi="Arial Narrow" w:cs="Arial Narrow"/>
                <w:sz w:val="24"/>
                <w:szCs w:val="24"/>
              </w:rPr>
            </w:pPr>
            <w:r>
              <w:rPr>
                <w:rFonts w:ascii="Arial Narrow" w:eastAsia="Arial Narrow" w:hAnsi="Arial Narrow" w:cs="Arial Narrow"/>
                <w:sz w:val="24"/>
                <w:szCs w:val="24"/>
              </w:rPr>
              <w:t>27</w:t>
            </w:r>
            <w:r w:rsidR="003F6357">
              <w:rPr>
                <w:rFonts w:ascii="Arial Narrow" w:eastAsia="Arial Narrow" w:hAnsi="Arial Narrow" w:cs="Arial Narrow"/>
                <w:sz w:val="24"/>
                <w:szCs w:val="24"/>
              </w:rPr>
              <w:t xml:space="preserve"> Desember 2021</w:t>
            </w:r>
          </w:p>
        </w:tc>
      </w:tr>
    </w:tbl>
    <w:p w:rsidR="009C2E39" w:rsidRDefault="009C2E39">
      <w:pPr>
        <w:tabs>
          <w:tab w:val="left" w:pos="900"/>
        </w:tabs>
      </w:pPr>
    </w:p>
    <w:tbl>
      <w:tblPr>
        <w:tblStyle w:val="a0"/>
        <w:tblW w:w="1003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8"/>
        <w:gridCol w:w="1966"/>
        <w:gridCol w:w="4565"/>
        <w:gridCol w:w="1464"/>
        <w:gridCol w:w="1048"/>
      </w:tblGrid>
      <w:tr w:rsidR="009C2E39">
        <w:tc>
          <w:tcPr>
            <w:tcW w:w="2954" w:type="dxa"/>
            <w:gridSpan w:val="2"/>
          </w:tcPr>
          <w:p w:rsidR="009C2E39" w:rsidRDefault="003F6357">
            <w:pPr>
              <w:jc w:val="center"/>
              <w:rPr>
                <w:rFonts w:ascii="Arial Narrow" w:eastAsia="Arial Narrow" w:hAnsi="Arial Narrow" w:cs="Arial Narrow"/>
                <w:sz w:val="24"/>
                <w:szCs w:val="24"/>
              </w:rPr>
            </w:pPr>
            <w:r>
              <w:rPr>
                <w:rFonts w:ascii="Arial Narrow" w:eastAsia="Arial Narrow" w:hAnsi="Arial Narrow" w:cs="Arial Narrow"/>
                <w:b/>
                <w:sz w:val="24"/>
                <w:szCs w:val="24"/>
              </w:rPr>
              <w:t>Nama Tim Auditor</w:t>
            </w:r>
          </w:p>
        </w:tc>
        <w:tc>
          <w:tcPr>
            <w:tcW w:w="4565" w:type="dxa"/>
          </w:tcPr>
          <w:p w:rsidR="009C2E39" w:rsidRDefault="003F6357">
            <w:pPr>
              <w:jc w:val="center"/>
              <w:rPr>
                <w:rFonts w:ascii="Arial Narrow" w:eastAsia="Arial Narrow" w:hAnsi="Arial Narrow" w:cs="Arial Narrow"/>
                <w:sz w:val="24"/>
                <w:szCs w:val="24"/>
              </w:rPr>
            </w:pPr>
            <w:r>
              <w:rPr>
                <w:rFonts w:ascii="Arial Narrow" w:eastAsia="Arial Narrow" w:hAnsi="Arial Narrow" w:cs="Arial Narrow"/>
                <w:b/>
                <w:sz w:val="24"/>
                <w:szCs w:val="24"/>
              </w:rPr>
              <w:t>Proses/Prosedur Mutu</w:t>
            </w:r>
          </w:p>
        </w:tc>
        <w:tc>
          <w:tcPr>
            <w:tcW w:w="1464" w:type="dxa"/>
          </w:tcPr>
          <w:p w:rsidR="009C2E39" w:rsidRDefault="003F6357">
            <w:pPr>
              <w:jc w:val="center"/>
              <w:rPr>
                <w:rFonts w:ascii="Arial Narrow" w:eastAsia="Arial Narrow" w:hAnsi="Arial Narrow" w:cs="Arial Narrow"/>
                <w:sz w:val="24"/>
                <w:szCs w:val="24"/>
              </w:rPr>
            </w:pPr>
            <w:r>
              <w:rPr>
                <w:rFonts w:ascii="Arial Narrow" w:eastAsia="Arial Narrow" w:hAnsi="Arial Narrow" w:cs="Arial Narrow"/>
                <w:b/>
                <w:sz w:val="24"/>
                <w:szCs w:val="24"/>
              </w:rPr>
              <w:t>Unit</w:t>
            </w:r>
          </w:p>
        </w:tc>
        <w:tc>
          <w:tcPr>
            <w:tcW w:w="1048" w:type="dxa"/>
          </w:tcPr>
          <w:p w:rsidR="009C2E39" w:rsidRDefault="003F6357">
            <w:pPr>
              <w:jc w:val="center"/>
              <w:rPr>
                <w:rFonts w:ascii="Arial Narrow" w:eastAsia="Arial Narrow" w:hAnsi="Arial Narrow" w:cs="Arial Narrow"/>
                <w:sz w:val="24"/>
                <w:szCs w:val="24"/>
              </w:rPr>
            </w:pPr>
            <w:r>
              <w:rPr>
                <w:rFonts w:ascii="Arial Narrow" w:eastAsia="Arial Narrow" w:hAnsi="Arial Narrow" w:cs="Arial Narrow"/>
                <w:b/>
                <w:sz w:val="24"/>
                <w:szCs w:val="24"/>
              </w:rPr>
              <w:t>Durasi</w:t>
            </w:r>
          </w:p>
        </w:tc>
      </w:tr>
      <w:tr w:rsidR="002D0878">
        <w:trPr>
          <w:trHeight w:val="611"/>
        </w:trPr>
        <w:tc>
          <w:tcPr>
            <w:tcW w:w="988" w:type="dxa"/>
          </w:tcPr>
          <w:p w:rsidR="002D0878" w:rsidRDefault="002D0878" w:rsidP="002D0878">
            <w:pPr>
              <w:rPr>
                <w:rFonts w:ascii="Arial Narrow" w:eastAsia="Arial Narrow" w:hAnsi="Arial Narrow" w:cs="Arial Narrow"/>
                <w:sz w:val="24"/>
                <w:szCs w:val="24"/>
              </w:rPr>
            </w:pPr>
            <w:r>
              <w:rPr>
                <w:rFonts w:ascii="Arial Narrow" w:eastAsia="Arial Narrow" w:hAnsi="Arial Narrow" w:cs="Arial Narrow"/>
                <w:sz w:val="24"/>
                <w:szCs w:val="24"/>
              </w:rPr>
              <w:t>Tim 1</w:t>
            </w:r>
          </w:p>
        </w:tc>
        <w:tc>
          <w:tcPr>
            <w:tcW w:w="1966" w:type="dxa"/>
          </w:tcPr>
          <w:p w:rsidR="002D0878" w:rsidRDefault="002D0878" w:rsidP="002D0878">
            <w:pPr>
              <w:rPr>
                <w:rFonts w:ascii="Arial Narrow" w:eastAsia="Arial Narrow" w:hAnsi="Arial Narrow" w:cs="Arial Narrow"/>
                <w:sz w:val="24"/>
                <w:szCs w:val="24"/>
              </w:rPr>
            </w:pPr>
            <w:r>
              <w:rPr>
                <w:rFonts w:ascii="Arial Narrow" w:eastAsia="Arial Narrow" w:hAnsi="Arial Narrow" w:cs="Arial Narrow"/>
                <w:sz w:val="24"/>
                <w:szCs w:val="24"/>
              </w:rPr>
              <w:t xml:space="preserve">Andi Kristanto, S.Pd., M.Pd. </w:t>
            </w:r>
          </w:p>
          <w:p w:rsidR="002D0878" w:rsidRDefault="002D0878" w:rsidP="002D0878">
            <w:pPr>
              <w:rPr>
                <w:rFonts w:ascii="Arial Narrow" w:eastAsia="Arial Narrow" w:hAnsi="Arial Narrow" w:cs="Arial Narrow"/>
                <w:sz w:val="24"/>
                <w:szCs w:val="24"/>
              </w:rPr>
            </w:pPr>
            <w:r>
              <w:rPr>
                <w:rFonts w:ascii="Arial Narrow" w:eastAsia="Arial Narrow" w:hAnsi="Arial Narrow" w:cs="Arial Narrow"/>
                <w:sz w:val="24"/>
                <w:szCs w:val="24"/>
              </w:rPr>
              <w:t>Dra. Titin Indah Pratiwi, M.Pd</w:t>
            </w:r>
          </w:p>
        </w:tc>
        <w:tc>
          <w:tcPr>
            <w:tcW w:w="4565" w:type="dxa"/>
          </w:tcPr>
          <w:p w:rsidR="002D0878" w:rsidRDefault="002D0878" w:rsidP="002D0878">
            <w:pPr>
              <w:rPr>
                <w:rFonts w:ascii="Arial Narrow" w:eastAsia="Arial Narrow" w:hAnsi="Arial Narrow" w:cs="Arial Narrow"/>
                <w:sz w:val="24"/>
                <w:szCs w:val="24"/>
              </w:rPr>
            </w:pPr>
            <w:r>
              <w:rPr>
                <w:rFonts w:ascii="Arial Narrow" w:eastAsia="Arial Narrow" w:hAnsi="Arial Narrow" w:cs="Arial Narrow"/>
                <w:sz w:val="24"/>
                <w:szCs w:val="24"/>
              </w:rPr>
              <w:t>Visi, Misi, Kebijakan Mutu FIP UNESA,IKU impinan Fakultas</w:t>
            </w:r>
          </w:p>
        </w:tc>
        <w:tc>
          <w:tcPr>
            <w:tcW w:w="1464" w:type="dxa"/>
          </w:tcPr>
          <w:p w:rsidR="002D0878" w:rsidRDefault="002D0878" w:rsidP="002D0878">
            <w:pPr>
              <w:jc w:val="center"/>
              <w:rPr>
                <w:rFonts w:ascii="Arial Narrow" w:eastAsia="Arial Narrow" w:hAnsi="Arial Narrow" w:cs="Arial Narrow"/>
                <w:sz w:val="24"/>
                <w:szCs w:val="24"/>
              </w:rPr>
            </w:pPr>
            <w:r>
              <w:rPr>
                <w:rFonts w:ascii="Arial Narrow" w:eastAsia="Arial Narrow" w:hAnsi="Arial Narrow" w:cs="Arial Narrow"/>
                <w:sz w:val="24"/>
                <w:szCs w:val="24"/>
              </w:rPr>
              <w:t>Top Manajemen</w:t>
            </w:r>
          </w:p>
        </w:tc>
        <w:tc>
          <w:tcPr>
            <w:tcW w:w="1048" w:type="dxa"/>
          </w:tcPr>
          <w:p w:rsidR="002D0878" w:rsidRDefault="002D0878" w:rsidP="002D0878">
            <w:pPr>
              <w:jc w:val="center"/>
              <w:rPr>
                <w:rFonts w:ascii="Arial Narrow" w:eastAsia="Arial Narrow" w:hAnsi="Arial Narrow" w:cs="Arial Narrow"/>
                <w:sz w:val="24"/>
                <w:szCs w:val="24"/>
              </w:rPr>
            </w:pPr>
            <w:r>
              <w:rPr>
                <w:rFonts w:ascii="Arial Narrow" w:eastAsia="Arial Narrow" w:hAnsi="Arial Narrow" w:cs="Arial Narrow"/>
                <w:sz w:val="24"/>
                <w:szCs w:val="24"/>
              </w:rPr>
              <w:t>1 jam</w:t>
            </w:r>
          </w:p>
        </w:tc>
      </w:tr>
      <w:tr w:rsidR="002D0878">
        <w:trPr>
          <w:trHeight w:val="1134"/>
        </w:trPr>
        <w:tc>
          <w:tcPr>
            <w:tcW w:w="988" w:type="dxa"/>
          </w:tcPr>
          <w:p w:rsidR="002D0878" w:rsidRDefault="002D0878" w:rsidP="002D0878">
            <w:pPr>
              <w:rPr>
                <w:rFonts w:ascii="Arial Narrow" w:eastAsia="Arial Narrow" w:hAnsi="Arial Narrow" w:cs="Arial Narrow"/>
                <w:sz w:val="24"/>
                <w:szCs w:val="24"/>
              </w:rPr>
            </w:pPr>
            <w:r>
              <w:rPr>
                <w:rFonts w:ascii="Arial Narrow" w:eastAsia="Arial Narrow" w:hAnsi="Arial Narrow" w:cs="Arial Narrow"/>
                <w:sz w:val="24"/>
                <w:szCs w:val="24"/>
              </w:rPr>
              <w:t>Tim 2</w:t>
            </w:r>
          </w:p>
        </w:tc>
        <w:tc>
          <w:tcPr>
            <w:tcW w:w="1966" w:type="dxa"/>
          </w:tcPr>
          <w:p w:rsidR="002D0878" w:rsidRDefault="002D0878" w:rsidP="002D0878">
            <w:pPr>
              <w:rPr>
                <w:rFonts w:ascii="Arial Narrow" w:eastAsia="Arial Narrow" w:hAnsi="Arial Narrow" w:cs="Arial Narrow"/>
                <w:sz w:val="24"/>
                <w:szCs w:val="24"/>
              </w:rPr>
            </w:pPr>
            <w:r>
              <w:rPr>
                <w:rFonts w:ascii="Arial Narrow" w:eastAsia="Arial Narrow" w:hAnsi="Arial Narrow" w:cs="Arial Narrow"/>
                <w:sz w:val="24"/>
                <w:szCs w:val="24"/>
              </w:rPr>
              <w:t>Drs. Mintohari, M.Pd.</w:t>
            </w:r>
          </w:p>
          <w:p w:rsidR="002D0878" w:rsidRDefault="002D0878" w:rsidP="002D0878">
            <w:pPr>
              <w:rPr>
                <w:rFonts w:ascii="Arial Narrow" w:eastAsia="Arial Narrow" w:hAnsi="Arial Narrow" w:cs="Arial Narrow"/>
                <w:sz w:val="24"/>
                <w:szCs w:val="24"/>
              </w:rPr>
            </w:pPr>
            <w:r>
              <w:rPr>
                <w:rFonts w:ascii="Arial Narrow" w:eastAsia="Arial Narrow" w:hAnsi="Arial Narrow" w:cs="Arial Narrow"/>
                <w:sz w:val="24"/>
                <w:szCs w:val="24"/>
              </w:rPr>
              <w:t xml:space="preserve">Nurul Khotimah, S.Pd., M.Pd. </w:t>
            </w:r>
          </w:p>
          <w:p w:rsidR="002D0878" w:rsidRDefault="002D0878" w:rsidP="002D0878">
            <w:pPr>
              <w:rPr>
                <w:rFonts w:ascii="Arial Narrow" w:eastAsia="Arial Narrow" w:hAnsi="Arial Narrow" w:cs="Arial Narrow"/>
                <w:sz w:val="24"/>
                <w:szCs w:val="24"/>
              </w:rPr>
            </w:pPr>
            <w:r>
              <w:rPr>
                <w:rFonts w:ascii="Arial Narrow" w:eastAsia="Arial Narrow" w:hAnsi="Arial Narrow" w:cs="Arial Narrow"/>
                <w:sz w:val="24"/>
                <w:szCs w:val="24"/>
              </w:rPr>
              <w:t>Dr. Ali Yusuf, S.Ag., M.Pd.</w:t>
            </w:r>
          </w:p>
        </w:tc>
        <w:tc>
          <w:tcPr>
            <w:tcW w:w="4565" w:type="dxa"/>
          </w:tcPr>
          <w:p w:rsidR="002D0878" w:rsidRDefault="002D0878" w:rsidP="002D0878">
            <w:pPr>
              <w:rPr>
                <w:rFonts w:ascii="Arial Narrow" w:eastAsia="Arial Narrow" w:hAnsi="Arial Narrow" w:cs="Arial Narrow"/>
                <w:sz w:val="24"/>
                <w:szCs w:val="24"/>
              </w:rPr>
            </w:pPr>
            <w:r>
              <w:rPr>
                <w:rFonts w:ascii="Arial Narrow" w:eastAsia="Arial Narrow" w:hAnsi="Arial Narrow" w:cs="Arial Narrow"/>
                <w:sz w:val="24"/>
                <w:szCs w:val="24"/>
              </w:rPr>
              <w:t>PM Pengendalian Dokumen</w:t>
            </w:r>
          </w:p>
          <w:p w:rsidR="002D0878" w:rsidRDefault="002D0878" w:rsidP="002D0878">
            <w:pPr>
              <w:rPr>
                <w:rFonts w:ascii="Arial Narrow" w:eastAsia="Arial Narrow" w:hAnsi="Arial Narrow" w:cs="Arial Narrow"/>
                <w:sz w:val="24"/>
                <w:szCs w:val="24"/>
              </w:rPr>
            </w:pPr>
            <w:r>
              <w:rPr>
                <w:rFonts w:ascii="Arial Narrow" w:eastAsia="Arial Narrow" w:hAnsi="Arial Narrow" w:cs="Arial Narrow"/>
                <w:sz w:val="24"/>
                <w:szCs w:val="24"/>
              </w:rPr>
              <w:t>PM Pengendalian Arsip</w:t>
            </w:r>
          </w:p>
          <w:p w:rsidR="002D0878" w:rsidRDefault="002D0878" w:rsidP="002D0878">
            <w:pPr>
              <w:rPr>
                <w:rFonts w:ascii="Arial Narrow" w:eastAsia="Arial Narrow" w:hAnsi="Arial Narrow" w:cs="Arial Narrow"/>
                <w:sz w:val="24"/>
                <w:szCs w:val="24"/>
              </w:rPr>
            </w:pPr>
            <w:r>
              <w:rPr>
                <w:rFonts w:ascii="Arial Narrow" w:eastAsia="Arial Narrow" w:hAnsi="Arial Narrow" w:cs="Arial Narrow"/>
                <w:sz w:val="24"/>
                <w:szCs w:val="24"/>
              </w:rPr>
              <w:t>PM Audit Mutu Internal</w:t>
            </w:r>
          </w:p>
          <w:p w:rsidR="002D0878" w:rsidRDefault="002D0878" w:rsidP="002D0878">
            <w:pPr>
              <w:rPr>
                <w:rFonts w:ascii="Arial Narrow" w:eastAsia="Arial Narrow" w:hAnsi="Arial Narrow" w:cs="Arial Narrow"/>
                <w:sz w:val="24"/>
                <w:szCs w:val="24"/>
              </w:rPr>
            </w:pPr>
            <w:r>
              <w:rPr>
                <w:rFonts w:ascii="Arial Narrow" w:eastAsia="Arial Narrow" w:hAnsi="Arial Narrow" w:cs="Arial Narrow"/>
                <w:sz w:val="24"/>
                <w:szCs w:val="24"/>
              </w:rPr>
              <w:t>PM Pengukuran Kepuasan Pelanggan</w:t>
            </w:r>
          </w:p>
          <w:p w:rsidR="002D0878" w:rsidRDefault="002D0878" w:rsidP="002D0878">
            <w:pPr>
              <w:rPr>
                <w:rFonts w:ascii="Arial Narrow" w:eastAsia="Arial Narrow" w:hAnsi="Arial Narrow" w:cs="Arial Narrow"/>
                <w:sz w:val="24"/>
                <w:szCs w:val="24"/>
              </w:rPr>
            </w:pPr>
            <w:r>
              <w:rPr>
                <w:rFonts w:ascii="Arial Narrow" w:eastAsia="Arial Narrow" w:hAnsi="Arial Narrow" w:cs="Arial Narrow"/>
                <w:sz w:val="24"/>
                <w:szCs w:val="24"/>
              </w:rPr>
              <w:t>PM Tinjauan Manajemen</w:t>
            </w:r>
          </w:p>
          <w:p w:rsidR="002D0878" w:rsidRDefault="002D0878" w:rsidP="002D0878">
            <w:pPr>
              <w:rPr>
                <w:rFonts w:ascii="Arial Narrow" w:eastAsia="Arial Narrow" w:hAnsi="Arial Narrow" w:cs="Arial Narrow"/>
                <w:sz w:val="24"/>
                <w:szCs w:val="24"/>
              </w:rPr>
            </w:pPr>
            <w:r>
              <w:rPr>
                <w:rFonts w:ascii="Arial Narrow" w:eastAsia="Arial Narrow" w:hAnsi="Arial Narrow" w:cs="Arial Narrow"/>
                <w:sz w:val="24"/>
                <w:szCs w:val="24"/>
              </w:rPr>
              <w:t>PM Pengendalian Ketidaksesuaian</w:t>
            </w:r>
          </w:p>
          <w:p w:rsidR="002D0878" w:rsidRDefault="002D0878" w:rsidP="002D0878">
            <w:pPr>
              <w:rPr>
                <w:rFonts w:ascii="Arial Narrow" w:eastAsia="Arial Narrow" w:hAnsi="Arial Narrow" w:cs="Arial Narrow"/>
                <w:sz w:val="24"/>
                <w:szCs w:val="24"/>
              </w:rPr>
            </w:pPr>
            <w:r>
              <w:rPr>
                <w:rFonts w:ascii="Arial Narrow" w:eastAsia="Arial Narrow" w:hAnsi="Arial Narrow" w:cs="Arial Narrow"/>
                <w:sz w:val="24"/>
                <w:szCs w:val="24"/>
              </w:rPr>
              <w:t>PM Ketidaksesuaian &amp; Tindakan koreksi</w:t>
            </w:r>
          </w:p>
          <w:p w:rsidR="002D0878" w:rsidRDefault="002D0878" w:rsidP="002D0878">
            <w:pPr>
              <w:rPr>
                <w:rFonts w:ascii="Arial Narrow" w:eastAsia="Arial Narrow" w:hAnsi="Arial Narrow" w:cs="Arial Narrow"/>
                <w:sz w:val="24"/>
                <w:szCs w:val="24"/>
              </w:rPr>
            </w:pPr>
            <w:r>
              <w:rPr>
                <w:rFonts w:ascii="Arial Narrow" w:eastAsia="Arial Narrow" w:hAnsi="Arial Narrow" w:cs="Arial Narrow"/>
                <w:sz w:val="24"/>
                <w:szCs w:val="24"/>
              </w:rPr>
              <w:t>PM Penanganan Keluharan Pelanggan</w:t>
            </w:r>
          </w:p>
          <w:p w:rsidR="002D0878" w:rsidRDefault="002D0878" w:rsidP="002D0878">
            <w:pPr>
              <w:rPr>
                <w:rFonts w:ascii="Arial Narrow" w:eastAsia="Arial Narrow" w:hAnsi="Arial Narrow" w:cs="Arial Narrow"/>
                <w:sz w:val="24"/>
                <w:szCs w:val="24"/>
              </w:rPr>
            </w:pPr>
          </w:p>
        </w:tc>
        <w:tc>
          <w:tcPr>
            <w:tcW w:w="1464" w:type="dxa"/>
          </w:tcPr>
          <w:p w:rsidR="002D0878" w:rsidRDefault="002D0878" w:rsidP="002D0878">
            <w:pPr>
              <w:jc w:val="center"/>
              <w:rPr>
                <w:rFonts w:ascii="Arial Narrow" w:eastAsia="Arial Narrow" w:hAnsi="Arial Narrow" w:cs="Arial Narrow"/>
                <w:sz w:val="24"/>
                <w:szCs w:val="24"/>
              </w:rPr>
            </w:pPr>
            <w:r>
              <w:rPr>
                <w:rFonts w:ascii="Arial Narrow" w:eastAsia="Arial Narrow" w:hAnsi="Arial Narrow" w:cs="Arial Narrow"/>
                <w:sz w:val="24"/>
                <w:szCs w:val="24"/>
              </w:rPr>
              <w:t>MR &amp; ISO Sekretariat</w:t>
            </w:r>
          </w:p>
        </w:tc>
        <w:tc>
          <w:tcPr>
            <w:tcW w:w="1048" w:type="dxa"/>
          </w:tcPr>
          <w:p w:rsidR="002D0878" w:rsidRDefault="002D0878" w:rsidP="002D0878">
            <w:pPr>
              <w:jc w:val="center"/>
              <w:rPr>
                <w:rFonts w:ascii="Arial Narrow" w:eastAsia="Arial Narrow" w:hAnsi="Arial Narrow" w:cs="Arial Narrow"/>
                <w:sz w:val="24"/>
                <w:szCs w:val="24"/>
              </w:rPr>
            </w:pPr>
            <w:r>
              <w:rPr>
                <w:rFonts w:ascii="Arial Narrow" w:eastAsia="Arial Narrow" w:hAnsi="Arial Narrow" w:cs="Arial Narrow"/>
                <w:sz w:val="24"/>
                <w:szCs w:val="24"/>
              </w:rPr>
              <w:t>2 jam</w:t>
            </w:r>
          </w:p>
        </w:tc>
      </w:tr>
      <w:tr w:rsidR="002D0878">
        <w:trPr>
          <w:trHeight w:val="1134"/>
        </w:trPr>
        <w:tc>
          <w:tcPr>
            <w:tcW w:w="988" w:type="dxa"/>
          </w:tcPr>
          <w:p w:rsidR="002D0878" w:rsidRDefault="002D0878" w:rsidP="002D0878">
            <w:pPr>
              <w:rPr>
                <w:rFonts w:ascii="Arial Narrow" w:eastAsia="Arial Narrow" w:hAnsi="Arial Narrow" w:cs="Arial Narrow"/>
                <w:sz w:val="24"/>
                <w:szCs w:val="24"/>
              </w:rPr>
            </w:pPr>
            <w:r>
              <w:rPr>
                <w:rFonts w:ascii="Arial Narrow" w:eastAsia="Arial Narrow" w:hAnsi="Arial Narrow" w:cs="Arial Narrow"/>
                <w:sz w:val="24"/>
                <w:szCs w:val="24"/>
              </w:rPr>
              <w:t>Tim 3</w:t>
            </w:r>
          </w:p>
        </w:tc>
        <w:tc>
          <w:tcPr>
            <w:tcW w:w="1966" w:type="dxa"/>
          </w:tcPr>
          <w:p w:rsidR="002D0878" w:rsidRDefault="002D0878" w:rsidP="002D0878">
            <w:pPr>
              <w:rPr>
                <w:rFonts w:ascii="Arial Narrow" w:eastAsia="Arial Narrow" w:hAnsi="Arial Narrow" w:cs="Arial Narrow"/>
                <w:sz w:val="24"/>
                <w:szCs w:val="24"/>
              </w:rPr>
            </w:pPr>
            <w:r>
              <w:rPr>
                <w:rFonts w:ascii="Arial Narrow" w:eastAsia="Arial Narrow" w:hAnsi="Arial Narrow" w:cs="Arial Narrow"/>
                <w:sz w:val="24"/>
                <w:szCs w:val="24"/>
              </w:rPr>
              <w:t>Siti Ina Savira M.Ed CP</w:t>
            </w:r>
          </w:p>
          <w:p w:rsidR="002D0878" w:rsidRDefault="002D0878" w:rsidP="002D0878">
            <w:pPr>
              <w:rPr>
                <w:rFonts w:ascii="Arial Narrow" w:eastAsia="Arial Narrow" w:hAnsi="Arial Narrow" w:cs="Arial Narrow"/>
                <w:sz w:val="24"/>
                <w:szCs w:val="24"/>
              </w:rPr>
            </w:pPr>
            <w:r>
              <w:rPr>
                <w:rFonts w:ascii="Arial Narrow" w:eastAsia="Arial Narrow" w:hAnsi="Arial Narrow" w:cs="Arial Narrow"/>
                <w:sz w:val="24"/>
                <w:szCs w:val="24"/>
              </w:rPr>
              <w:t xml:space="preserve">Denok Setiawati, M.Pd, Kons </w:t>
            </w:r>
          </w:p>
          <w:p w:rsidR="002D0878" w:rsidRDefault="002D0878" w:rsidP="002D0878">
            <w:pPr>
              <w:rPr>
                <w:rFonts w:ascii="Arial Narrow" w:eastAsia="Arial Narrow" w:hAnsi="Arial Narrow" w:cs="Arial Narrow"/>
                <w:sz w:val="24"/>
                <w:szCs w:val="24"/>
              </w:rPr>
            </w:pPr>
            <w:r>
              <w:rPr>
                <w:rFonts w:ascii="Arial Narrow" w:eastAsia="Arial Narrow" w:hAnsi="Arial Narrow" w:cs="Arial Narrow"/>
                <w:sz w:val="24"/>
                <w:szCs w:val="24"/>
              </w:rPr>
              <w:t>Dr. Retno Tri Hariastuti, M.Pd., Kons.</w:t>
            </w:r>
          </w:p>
        </w:tc>
        <w:tc>
          <w:tcPr>
            <w:tcW w:w="4565" w:type="dxa"/>
          </w:tcPr>
          <w:p w:rsidR="002D0878" w:rsidRDefault="002D0878" w:rsidP="002D0878">
            <w:pPr>
              <w:rPr>
                <w:rFonts w:ascii="Arial Narrow" w:eastAsia="Arial Narrow" w:hAnsi="Arial Narrow" w:cs="Arial Narrow"/>
                <w:sz w:val="24"/>
                <w:szCs w:val="24"/>
              </w:rPr>
            </w:pPr>
            <w:r>
              <w:rPr>
                <w:rFonts w:ascii="Arial Narrow" w:eastAsia="Arial Narrow" w:hAnsi="Arial Narrow" w:cs="Arial Narrow"/>
                <w:sz w:val="24"/>
                <w:szCs w:val="24"/>
              </w:rPr>
              <w:t>IKU Sub-Bag Akademik, Kemahasiswaan, Alumni</w:t>
            </w:r>
          </w:p>
          <w:p w:rsidR="002D0878" w:rsidRDefault="002D0878" w:rsidP="002D0878">
            <w:pPr>
              <w:rPr>
                <w:rFonts w:ascii="Arial Narrow" w:eastAsia="Arial Narrow" w:hAnsi="Arial Narrow" w:cs="Arial Narrow"/>
                <w:sz w:val="24"/>
                <w:szCs w:val="24"/>
              </w:rPr>
            </w:pPr>
            <w:r>
              <w:rPr>
                <w:rFonts w:ascii="Arial Narrow" w:eastAsia="Arial Narrow" w:hAnsi="Arial Narrow" w:cs="Arial Narrow"/>
                <w:sz w:val="24"/>
                <w:szCs w:val="24"/>
              </w:rPr>
              <w:t>PM. Monitoring Perkuliahan</w:t>
            </w:r>
          </w:p>
          <w:p w:rsidR="002D0878" w:rsidRDefault="002D0878" w:rsidP="002D0878">
            <w:pPr>
              <w:rPr>
                <w:rFonts w:ascii="Arial Narrow" w:eastAsia="Arial Narrow" w:hAnsi="Arial Narrow" w:cs="Arial Narrow"/>
                <w:sz w:val="24"/>
                <w:szCs w:val="24"/>
              </w:rPr>
            </w:pPr>
            <w:r>
              <w:rPr>
                <w:rFonts w:ascii="Arial Narrow" w:eastAsia="Arial Narrow" w:hAnsi="Arial Narrow" w:cs="Arial Narrow"/>
                <w:sz w:val="24"/>
                <w:szCs w:val="24"/>
              </w:rPr>
              <w:t>PM. Yudisium &amp; Wisuda</w:t>
            </w:r>
          </w:p>
          <w:p w:rsidR="002D0878" w:rsidRDefault="002D0878" w:rsidP="002D0878">
            <w:pPr>
              <w:tabs>
                <w:tab w:val="left" w:pos="576"/>
              </w:tabs>
              <w:rPr>
                <w:rFonts w:ascii="Arial Narrow" w:eastAsia="Arial Narrow" w:hAnsi="Arial Narrow" w:cs="Arial Narrow"/>
                <w:sz w:val="24"/>
                <w:szCs w:val="24"/>
              </w:rPr>
            </w:pPr>
            <w:r>
              <w:rPr>
                <w:rFonts w:ascii="Arial Narrow" w:eastAsia="Arial Narrow" w:hAnsi="Arial Narrow" w:cs="Arial Narrow"/>
                <w:sz w:val="24"/>
                <w:szCs w:val="24"/>
              </w:rPr>
              <w:t>PM. Pengelolaan Beasiswa</w:t>
            </w:r>
          </w:p>
          <w:p w:rsidR="002D0878" w:rsidRDefault="002D0878" w:rsidP="002D0878">
            <w:pPr>
              <w:rPr>
                <w:rFonts w:ascii="Arial Narrow" w:eastAsia="Arial Narrow" w:hAnsi="Arial Narrow" w:cs="Arial Narrow"/>
                <w:sz w:val="24"/>
                <w:szCs w:val="24"/>
              </w:rPr>
            </w:pPr>
            <w:r>
              <w:rPr>
                <w:rFonts w:ascii="Arial Narrow" w:eastAsia="Arial Narrow" w:hAnsi="Arial Narrow" w:cs="Arial Narrow"/>
                <w:sz w:val="24"/>
                <w:szCs w:val="24"/>
              </w:rPr>
              <w:t>PM. PKKMB</w:t>
            </w:r>
          </w:p>
          <w:p w:rsidR="002D0878" w:rsidRDefault="002D0878" w:rsidP="002D0878">
            <w:pPr>
              <w:rPr>
                <w:rFonts w:ascii="Arial Narrow" w:eastAsia="Arial Narrow" w:hAnsi="Arial Narrow" w:cs="Arial Narrow"/>
                <w:sz w:val="24"/>
                <w:szCs w:val="24"/>
              </w:rPr>
            </w:pPr>
          </w:p>
        </w:tc>
        <w:tc>
          <w:tcPr>
            <w:tcW w:w="1464" w:type="dxa"/>
          </w:tcPr>
          <w:p w:rsidR="002D0878" w:rsidRDefault="002D0878" w:rsidP="002D0878">
            <w:pPr>
              <w:jc w:val="center"/>
              <w:rPr>
                <w:rFonts w:ascii="Arial Narrow" w:eastAsia="Arial Narrow" w:hAnsi="Arial Narrow" w:cs="Arial Narrow"/>
                <w:sz w:val="24"/>
                <w:szCs w:val="24"/>
              </w:rPr>
            </w:pPr>
            <w:r>
              <w:rPr>
                <w:rFonts w:ascii="Arial Narrow" w:eastAsia="Arial Narrow" w:hAnsi="Arial Narrow" w:cs="Arial Narrow"/>
                <w:sz w:val="24"/>
                <w:szCs w:val="24"/>
              </w:rPr>
              <w:t>Bidang 1</w:t>
            </w:r>
          </w:p>
          <w:p w:rsidR="002D0878" w:rsidRDefault="002D0878" w:rsidP="002D0878">
            <w:pPr>
              <w:jc w:val="center"/>
              <w:rPr>
                <w:rFonts w:ascii="Arial Narrow" w:eastAsia="Arial Narrow" w:hAnsi="Arial Narrow" w:cs="Arial Narrow"/>
                <w:sz w:val="24"/>
                <w:szCs w:val="24"/>
              </w:rPr>
            </w:pPr>
            <w:r>
              <w:rPr>
                <w:rFonts w:ascii="Arial Narrow" w:eastAsia="Arial Narrow" w:hAnsi="Arial Narrow" w:cs="Arial Narrow"/>
                <w:sz w:val="24"/>
                <w:szCs w:val="24"/>
              </w:rPr>
              <w:t>(Wakil Dekan 1 &amp; Sub Bag Akd, kemaha, alumni)</w:t>
            </w:r>
          </w:p>
        </w:tc>
        <w:tc>
          <w:tcPr>
            <w:tcW w:w="1048" w:type="dxa"/>
          </w:tcPr>
          <w:p w:rsidR="002D0878" w:rsidRDefault="002D0878" w:rsidP="002D0878">
            <w:pPr>
              <w:jc w:val="center"/>
              <w:rPr>
                <w:rFonts w:ascii="Arial Narrow" w:eastAsia="Arial Narrow" w:hAnsi="Arial Narrow" w:cs="Arial Narrow"/>
                <w:sz w:val="24"/>
                <w:szCs w:val="24"/>
              </w:rPr>
            </w:pPr>
            <w:r>
              <w:rPr>
                <w:rFonts w:ascii="Arial Narrow" w:eastAsia="Arial Narrow" w:hAnsi="Arial Narrow" w:cs="Arial Narrow"/>
                <w:sz w:val="24"/>
                <w:szCs w:val="24"/>
              </w:rPr>
              <w:t>2 jam</w:t>
            </w:r>
          </w:p>
        </w:tc>
      </w:tr>
      <w:tr w:rsidR="002D0878">
        <w:trPr>
          <w:trHeight w:val="1134"/>
        </w:trPr>
        <w:tc>
          <w:tcPr>
            <w:tcW w:w="988" w:type="dxa"/>
          </w:tcPr>
          <w:p w:rsidR="002D0878" w:rsidRDefault="002D0878" w:rsidP="002D0878">
            <w:pPr>
              <w:rPr>
                <w:rFonts w:ascii="Arial Narrow" w:eastAsia="Arial Narrow" w:hAnsi="Arial Narrow" w:cs="Arial Narrow"/>
                <w:sz w:val="24"/>
                <w:szCs w:val="24"/>
              </w:rPr>
            </w:pPr>
            <w:r>
              <w:rPr>
                <w:rFonts w:ascii="Arial Narrow" w:eastAsia="Arial Narrow" w:hAnsi="Arial Narrow" w:cs="Arial Narrow"/>
                <w:sz w:val="24"/>
                <w:szCs w:val="24"/>
              </w:rPr>
              <w:t>Tim 4</w:t>
            </w:r>
          </w:p>
        </w:tc>
        <w:tc>
          <w:tcPr>
            <w:tcW w:w="1966" w:type="dxa"/>
          </w:tcPr>
          <w:p w:rsidR="002D0878" w:rsidRDefault="002D0878" w:rsidP="002D0878">
            <w:pPr>
              <w:rPr>
                <w:rFonts w:ascii="Arial Narrow" w:eastAsia="Arial Narrow" w:hAnsi="Arial Narrow" w:cs="Arial Narrow"/>
                <w:sz w:val="24"/>
                <w:szCs w:val="24"/>
              </w:rPr>
            </w:pPr>
            <w:r>
              <w:rPr>
                <w:rFonts w:ascii="Arial Narrow" w:eastAsia="Arial Narrow" w:hAnsi="Arial Narrow" w:cs="Arial Narrow"/>
                <w:sz w:val="24"/>
                <w:szCs w:val="24"/>
              </w:rPr>
              <w:t>Syunu Trihantoyo, S.Pd., M.Pd</w:t>
            </w:r>
          </w:p>
          <w:p w:rsidR="002D0878" w:rsidRDefault="002D0878" w:rsidP="002D0878">
            <w:pPr>
              <w:rPr>
                <w:rFonts w:ascii="Arial Narrow" w:eastAsia="Arial Narrow" w:hAnsi="Arial Narrow" w:cs="Arial Narrow"/>
                <w:sz w:val="24"/>
                <w:szCs w:val="24"/>
              </w:rPr>
            </w:pPr>
            <w:r>
              <w:rPr>
                <w:rFonts w:ascii="Arial Narrow" w:eastAsia="Arial Narrow" w:hAnsi="Arial Narrow" w:cs="Arial Narrow"/>
                <w:sz w:val="24"/>
                <w:szCs w:val="24"/>
              </w:rPr>
              <w:t xml:space="preserve">Meita Santi Budiani, S.Psi., M.Psi. </w:t>
            </w:r>
          </w:p>
          <w:p w:rsidR="002D0878" w:rsidRDefault="002D0878" w:rsidP="002D0878">
            <w:pPr>
              <w:rPr>
                <w:rFonts w:ascii="Arial Narrow" w:eastAsia="Arial Narrow" w:hAnsi="Arial Narrow" w:cs="Arial Narrow"/>
                <w:sz w:val="24"/>
                <w:szCs w:val="24"/>
              </w:rPr>
            </w:pPr>
            <w:r>
              <w:rPr>
                <w:rFonts w:ascii="Arial Narrow" w:eastAsia="Arial Narrow" w:hAnsi="Arial Narrow" w:cs="Arial Narrow"/>
                <w:sz w:val="24"/>
                <w:szCs w:val="24"/>
              </w:rPr>
              <w:t>Putri Rachmadyanti, M.Pd</w:t>
            </w:r>
          </w:p>
        </w:tc>
        <w:tc>
          <w:tcPr>
            <w:tcW w:w="4565" w:type="dxa"/>
          </w:tcPr>
          <w:p w:rsidR="002D0878" w:rsidRDefault="002D0878" w:rsidP="002D0878">
            <w:pPr>
              <w:rPr>
                <w:rFonts w:ascii="Arial Narrow" w:eastAsia="Arial Narrow" w:hAnsi="Arial Narrow" w:cs="Arial Narrow"/>
                <w:sz w:val="24"/>
                <w:szCs w:val="24"/>
              </w:rPr>
            </w:pPr>
            <w:r>
              <w:rPr>
                <w:rFonts w:ascii="Arial Narrow" w:eastAsia="Arial Narrow" w:hAnsi="Arial Narrow" w:cs="Arial Narrow"/>
                <w:sz w:val="24"/>
                <w:szCs w:val="24"/>
              </w:rPr>
              <w:t>IKU Sub-Bag Kepegawaian, Umum dan BMN</w:t>
            </w:r>
          </w:p>
          <w:p w:rsidR="002D0878" w:rsidRDefault="002D0878" w:rsidP="002D0878">
            <w:pPr>
              <w:rPr>
                <w:rFonts w:ascii="Arial Narrow" w:eastAsia="Arial Narrow" w:hAnsi="Arial Narrow" w:cs="Arial Narrow"/>
                <w:sz w:val="24"/>
                <w:szCs w:val="24"/>
              </w:rPr>
            </w:pPr>
            <w:r>
              <w:rPr>
                <w:rFonts w:ascii="Arial Narrow" w:eastAsia="Arial Narrow" w:hAnsi="Arial Narrow" w:cs="Arial Narrow"/>
                <w:sz w:val="24"/>
                <w:szCs w:val="24"/>
              </w:rPr>
              <w:t>PM. Administrasi Surat</w:t>
            </w:r>
          </w:p>
          <w:p w:rsidR="002D0878" w:rsidRDefault="002D0878" w:rsidP="002D0878">
            <w:pPr>
              <w:rPr>
                <w:rFonts w:ascii="Arial Narrow" w:eastAsia="Arial Narrow" w:hAnsi="Arial Narrow" w:cs="Arial Narrow"/>
                <w:sz w:val="24"/>
                <w:szCs w:val="24"/>
              </w:rPr>
            </w:pPr>
            <w:r>
              <w:rPr>
                <w:rFonts w:ascii="Arial Narrow" w:eastAsia="Arial Narrow" w:hAnsi="Arial Narrow" w:cs="Arial Narrow"/>
                <w:sz w:val="24"/>
                <w:szCs w:val="24"/>
              </w:rPr>
              <w:t>PM. Pemeliharaan Sarana-Prasarana &amp; Lingkungan</w:t>
            </w:r>
          </w:p>
          <w:p w:rsidR="002D0878" w:rsidRDefault="002D0878" w:rsidP="002D0878">
            <w:pPr>
              <w:rPr>
                <w:rFonts w:ascii="Arial Narrow" w:eastAsia="Arial Narrow" w:hAnsi="Arial Narrow" w:cs="Arial Narrow"/>
                <w:sz w:val="24"/>
                <w:szCs w:val="24"/>
              </w:rPr>
            </w:pPr>
            <w:r>
              <w:rPr>
                <w:rFonts w:ascii="Arial Narrow" w:eastAsia="Arial Narrow" w:hAnsi="Arial Narrow" w:cs="Arial Narrow"/>
                <w:sz w:val="24"/>
                <w:szCs w:val="24"/>
              </w:rPr>
              <w:t xml:space="preserve">PM. Pengadaan Barang/Jasa </w:t>
            </w:r>
          </w:p>
          <w:p w:rsidR="002D0878" w:rsidRDefault="002D0878" w:rsidP="002D0878">
            <w:pPr>
              <w:rPr>
                <w:rFonts w:ascii="Arial Narrow" w:eastAsia="Arial Narrow" w:hAnsi="Arial Narrow" w:cs="Arial Narrow"/>
                <w:sz w:val="24"/>
                <w:szCs w:val="24"/>
              </w:rPr>
            </w:pPr>
            <w:r>
              <w:rPr>
                <w:rFonts w:ascii="Arial Narrow" w:eastAsia="Arial Narrow" w:hAnsi="Arial Narrow" w:cs="Arial Narrow"/>
                <w:sz w:val="24"/>
                <w:szCs w:val="24"/>
              </w:rPr>
              <w:t>PM. Pengelolan Barang Milik Negara (BMN)</w:t>
            </w:r>
          </w:p>
          <w:p w:rsidR="002D0878" w:rsidRDefault="002D0878" w:rsidP="002D0878">
            <w:pPr>
              <w:rPr>
                <w:rFonts w:ascii="Arial Narrow" w:eastAsia="Arial Narrow" w:hAnsi="Arial Narrow" w:cs="Arial Narrow"/>
                <w:sz w:val="24"/>
                <w:szCs w:val="24"/>
              </w:rPr>
            </w:pPr>
            <w:r>
              <w:rPr>
                <w:rFonts w:ascii="Arial Narrow" w:eastAsia="Arial Narrow" w:hAnsi="Arial Narrow" w:cs="Arial Narrow"/>
                <w:sz w:val="24"/>
                <w:szCs w:val="24"/>
              </w:rPr>
              <w:t>PM. Seleksi dan Evaluasi Penyedia Eksternal</w:t>
            </w:r>
          </w:p>
          <w:p w:rsidR="002D0878" w:rsidRDefault="002D0878" w:rsidP="002D0878">
            <w:pPr>
              <w:rPr>
                <w:rFonts w:ascii="Arial Narrow" w:eastAsia="Arial Narrow" w:hAnsi="Arial Narrow" w:cs="Arial Narrow"/>
                <w:sz w:val="24"/>
                <w:szCs w:val="24"/>
              </w:rPr>
            </w:pPr>
          </w:p>
        </w:tc>
        <w:tc>
          <w:tcPr>
            <w:tcW w:w="1464" w:type="dxa"/>
          </w:tcPr>
          <w:p w:rsidR="002D0878" w:rsidRDefault="002D0878" w:rsidP="002D0878">
            <w:pPr>
              <w:jc w:val="center"/>
              <w:rPr>
                <w:rFonts w:ascii="Arial Narrow" w:eastAsia="Arial Narrow" w:hAnsi="Arial Narrow" w:cs="Arial Narrow"/>
                <w:sz w:val="24"/>
                <w:szCs w:val="24"/>
              </w:rPr>
            </w:pPr>
            <w:r>
              <w:rPr>
                <w:rFonts w:ascii="Arial Narrow" w:eastAsia="Arial Narrow" w:hAnsi="Arial Narrow" w:cs="Arial Narrow"/>
                <w:sz w:val="24"/>
                <w:szCs w:val="24"/>
              </w:rPr>
              <w:t>Bidang 2</w:t>
            </w:r>
          </w:p>
          <w:p w:rsidR="002D0878" w:rsidRDefault="002D0878" w:rsidP="002D0878">
            <w:pPr>
              <w:jc w:val="center"/>
              <w:rPr>
                <w:rFonts w:ascii="Arial Narrow" w:eastAsia="Arial Narrow" w:hAnsi="Arial Narrow" w:cs="Arial Narrow"/>
                <w:sz w:val="24"/>
                <w:szCs w:val="24"/>
              </w:rPr>
            </w:pPr>
            <w:r>
              <w:rPr>
                <w:rFonts w:ascii="Arial Narrow" w:eastAsia="Arial Narrow" w:hAnsi="Arial Narrow" w:cs="Arial Narrow"/>
                <w:sz w:val="24"/>
                <w:szCs w:val="24"/>
              </w:rPr>
              <w:t>(Wakil Dekan 2 &amp; Sub Bag Kepegawaian, Umum dan BMN)</w:t>
            </w:r>
          </w:p>
        </w:tc>
        <w:tc>
          <w:tcPr>
            <w:tcW w:w="1048" w:type="dxa"/>
          </w:tcPr>
          <w:p w:rsidR="002D0878" w:rsidRDefault="002D0878" w:rsidP="002D0878">
            <w:pPr>
              <w:jc w:val="center"/>
              <w:rPr>
                <w:rFonts w:ascii="Arial Narrow" w:eastAsia="Arial Narrow" w:hAnsi="Arial Narrow" w:cs="Arial Narrow"/>
                <w:sz w:val="24"/>
                <w:szCs w:val="24"/>
              </w:rPr>
            </w:pPr>
            <w:r>
              <w:rPr>
                <w:rFonts w:ascii="Arial Narrow" w:eastAsia="Arial Narrow" w:hAnsi="Arial Narrow" w:cs="Arial Narrow"/>
                <w:sz w:val="24"/>
                <w:szCs w:val="24"/>
              </w:rPr>
              <w:t>2 jam</w:t>
            </w:r>
          </w:p>
        </w:tc>
      </w:tr>
      <w:tr w:rsidR="002D0878">
        <w:trPr>
          <w:trHeight w:val="1134"/>
        </w:trPr>
        <w:tc>
          <w:tcPr>
            <w:tcW w:w="988" w:type="dxa"/>
          </w:tcPr>
          <w:p w:rsidR="002D0878" w:rsidRDefault="002D0878" w:rsidP="002D0878">
            <w:pPr>
              <w:rPr>
                <w:rFonts w:ascii="Arial Narrow" w:eastAsia="Arial Narrow" w:hAnsi="Arial Narrow" w:cs="Arial Narrow"/>
                <w:sz w:val="24"/>
                <w:szCs w:val="24"/>
              </w:rPr>
            </w:pPr>
            <w:r>
              <w:rPr>
                <w:rFonts w:ascii="Arial Narrow" w:eastAsia="Arial Narrow" w:hAnsi="Arial Narrow" w:cs="Arial Narrow"/>
                <w:sz w:val="24"/>
                <w:szCs w:val="24"/>
              </w:rPr>
              <w:lastRenderedPageBreak/>
              <w:t>Tim 5</w:t>
            </w:r>
          </w:p>
        </w:tc>
        <w:tc>
          <w:tcPr>
            <w:tcW w:w="1966" w:type="dxa"/>
          </w:tcPr>
          <w:p w:rsidR="002D0878" w:rsidRDefault="002D0878" w:rsidP="002D0878">
            <w:pPr>
              <w:rPr>
                <w:rFonts w:ascii="Arial Narrow" w:eastAsia="Arial Narrow" w:hAnsi="Arial Narrow" w:cs="Arial Narrow"/>
                <w:sz w:val="24"/>
                <w:szCs w:val="24"/>
              </w:rPr>
            </w:pPr>
            <w:r>
              <w:rPr>
                <w:rFonts w:ascii="Arial Narrow" w:eastAsia="Arial Narrow" w:hAnsi="Arial Narrow" w:cs="Arial Narrow"/>
                <w:sz w:val="24"/>
                <w:szCs w:val="24"/>
              </w:rPr>
              <w:t xml:space="preserve">Siti Ina Savira M.Ed CP </w:t>
            </w:r>
          </w:p>
          <w:p w:rsidR="002D0878" w:rsidRDefault="002D0878" w:rsidP="002D0878">
            <w:pPr>
              <w:rPr>
                <w:rFonts w:ascii="Arial Narrow" w:eastAsia="Arial Narrow" w:hAnsi="Arial Narrow" w:cs="Arial Narrow"/>
                <w:sz w:val="24"/>
                <w:szCs w:val="24"/>
              </w:rPr>
            </w:pPr>
            <w:r>
              <w:rPr>
                <w:rFonts w:ascii="Arial Narrow" w:eastAsia="Arial Narrow" w:hAnsi="Arial Narrow" w:cs="Arial Narrow"/>
                <w:sz w:val="24"/>
                <w:szCs w:val="24"/>
              </w:rPr>
              <w:t xml:space="preserve">Evi Winingsih, M.Pd </w:t>
            </w:r>
          </w:p>
          <w:p w:rsidR="002D0878" w:rsidRDefault="002D0878" w:rsidP="002D0878">
            <w:pPr>
              <w:rPr>
                <w:rFonts w:ascii="Arial Narrow" w:eastAsia="Arial Narrow" w:hAnsi="Arial Narrow" w:cs="Arial Narrow"/>
                <w:sz w:val="24"/>
                <w:szCs w:val="24"/>
              </w:rPr>
            </w:pPr>
            <w:r>
              <w:rPr>
                <w:rFonts w:ascii="Arial Narrow" w:eastAsia="Arial Narrow" w:hAnsi="Arial Narrow" w:cs="Arial Narrow"/>
                <w:sz w:val="24"/>
                <w:szCs w:val="24"/>
              </w:rPr>
              <w:t>Shelly Andari, S.Pd., M.Pd</w:t>
            </w:r>
          </w:p>
        </w:tc>
        <w:tc>
          <w:tcPr>
            <w:tcW w:w="4565" w:type="dxa"/>
          </w:tcPr>
          <w:p w:rsidR="002D0878" w:rsidRDefault="002D0878" w:rsidP="002D0878">
            <w:pPr>
              <w:rPr>
                <w:rFonts w:ascii="Arial Narrow" w:eastAsia="Arial Narrow" w:hAnsi="Arial Narrow" w:cs="Arial Narrow"/>
                <w:sz w:val="24"/>
                <w:szCs w:val="24"/>
              </w:rPr>
            </w:pPr>
            <w:r>
              <w:rPr>
                <w:rFonts w:ascii="Arial Narrow" w:eastAsia="Arial Narrow" w:hAnsi="Arial Narrow" w:cs="Arial Narrow"/>
                <w:sz w:val="24"/>
                <w:szCs w:val="24"/>
              </w:rPr>
              <w:t>IKU  Sub-Bag Keuangan dan AKuntansi</w:t>
            </w:r>
          </w:p>
          <w:p w:rsidR="002D0878" w:rsidRDefault="002D0878" w:rsidP="002D0878">
            <w:pPr>
              <w:rPr>
                <w:rFonts w:ascii="Arial Narrow" w:eastAsia="Arial Narrow" w:hAnsi="Arial Narrow" w:cs="Arial Narrow"/>
                <w:sz w:val="24"/>
                <w:szCs w:val="24"/>
              </w:rPr>
            </w:pPr>
            <w:r>
              <w:rPr>
                <w:rFonts w:ascii="Arial Narrow" w:eastAsia="Arial Narrow" w:hAnsi="Arial Narrow" w:cs="Arial Narrow"/>
                <w:sz w:val="24"/>
                <w:szCs w:val="24"/>
              </w:rPr>
              <w:t xml:space="preserve">PM. Kenaikan Pangkat PNS </w:t>
            </w:r>
          </w:p>
          <w:p w:rsidR="002D0878" w:rsidRDefault="002D0878" w:rsidP="002D0878">
            <w:pPr>
              <w:rPr>
                <w:rFonts w:ascii="Arial Narrow" w:eastAsia="Arial Narrow" w:hAnsi="Arial Narrow" w:cs="Arial Narrow"/>
                <w:sz w:val="24"/>
                <w:szCs w:val="24"/>
              </w:rPr>
            </w:pPr>
            <w:r>
              <w:rPr>
                <w:rFonts w:ascii="Arial Narrow" w:eastAsia="Arial Narrow" w:hAnsi="Arial Narrow" w:cs="Arial Narrow"/>
                <w:sz w:val="24"/>
                <w:szCs w:val="24"/>
              </w:rPr>
              <w:t>PM. Pembuatan SKP</w:t>
            </w:r>
          </w:p>
          <w:p w:rsidR="002D0878" w:rsidRDefault="002D0878" w:rsidP="002D0878">
            <w:pPr>
              <w:rPr>
                <w:rFonts w:ascii="Arial Narrow" w:eastAsia="Arial Narrow" w:hAnsi="Arial Narrow" w:cs="Arial Narrow"/>
                <w:sz w:val="24"/>
                <w:szCs w:val="24"/>
              </w:rPr>
            </w:pPr>
            <w:r>
              <w:rPr>
                <w:rFonts w:ascii="Arial Narrow" w:eastAsia="Arial Narrow" w:hAnsi="Arial Narrow" w:cs="Arial Narrow"/>
                <w:sz w:val="24"/>
                <w:szCs w:val="24"/>
              </w:rPr>
              <w:t xml:space="preserve">PM. Pensiun Pegawai </w:t>
            </w:r>
          </w:p>
          <w:p w:rsidR="002D0878" w:rsidRDefault="002D0878" w:rsidP="002D0878">
            <w:pPr>
              <w:rPr>
                <w:rFonts w:ascii="Arial Narrow" w:eastAsia="Arial Narrow" w:hAnsi="Arial Narrow" w:cs="Arial Narrow"/>
                <w:sz w:val="24"/>
                <w:szCs w:val="24"/>
              </w:rPr>
            </w:pPr>
            <w:r>
              <w:rPr>
                <w:rFonts w:ascii="Arial Narrow" w:eastAsia="Arial Narrow" w:hAnsi="Arial Narrow" w:cs="Arial Narrow"/>
                <w:sz w:val="24"/>
                <w:szCs w:val="24"/>
              </w:rPr>
              <w:t xml:space="preserve">PM. Kenaikan Gaji Berkala </w:t>
            </w:r>
          </w:p>
          <w:p w:rsidR="002D0878" w:rsidRDefault="002D0878" w:rsidP="002D0878">
            <w:pPr>
              <w:rPr>
                <w:rFonts w:ascii="Arial Narrow" w:eastAsia="Arial Narrow" w:hAnsi="Arial Narrow" w:cs="Arial Narrow"/>
                <w:sz w:val="24"/>
                <w:szCs w:val="24"/>
              </w:rPr>
            </w:pPr>
            <w:r>
              <w:rPr>
                <w:rFonts w:ascii="Arial Narrow" w:eastAsia="Arial Narrow" w:hAnsi="Arial Narrow" w:cs="Arial Narrow"/>
                <w:sz w:val="24"/>
                <w:szCs w:val="24"/>
              </w:rPr>
              <w:t>PM. Standar Kompetensi Pegawai</w:t>
            </w:r>
          </w:p>
          <w:p w:rsidR="002D0878" w:rsidRDefault="002D0878" w:rsidP="002D0878">
            <w:pPr>
              <w:rPr>
                <w:rFonts w:ascii="Arial Narrow" w:eastAsia="Arial Narrow" w:hAnsi="Arial Narrow" w:cs="Arial Narrow"/>
                <w:sz w:val="24"/>
                <w:szCs w:val="24"/>
              </w:rPr>
            </w:pPr>
            <w:r>
              <w:rPr>
                <w:rFonts w:ascii="Arial Narrow" w:eastAsia="Arial Narrow" w:hAnsi="Arial Narrow" w:cs="Arial Narrow"/>
                <w:sz w:val="24"/>
                <w:szCs w:val="24"/>
              </w:rPr>
              <w:t>PM. Penerbitan Surat Tugas dan Izin Belajar</w:t>
            </w:r>
          </w:p>
          <w:p w:rsidR="002D0878" w:rsidRDefault="002D0878" w:rsidP="002D0878">
            <w:pPr>
              <w:rPr>
                <w:rFonts w:ascii="Arial Narrow" w:eastAsia="Arial Narrow" w:hAnsi="Arial Narrow" w:cs="Arial Narrow"/>
                <w:sz w:val="24"/>
                <w:szCs w:val="24"/>
              </w:rPr>
            </w:pPr>
            <w:r>
              <w:rPr>
                <w:rFonts w:ascii="Arial Narrow" w:eastAsia="Arial Narrow" w:hAnsi="Arial Narrow" w:cs="Arial Narrow"/>
                <w:sz w:val="24"/>
                <w:szCs w:val="24"/>
              </w:rPr>
              <w:t>PM. Permintaan Uang Persediaan (UP) dan Langsung (LS)</w:t>
            </w:r>
          </w:p>
          <w:p w:rsidR="002D0878" w:rsidRDefault="002D0878" w:rsidP="002D0878">
            <w:pPr>
              <w:rPr>
                <w:rFonts w:ascii="Arial Narrow" w:eastAsia="Arial Narrow" w:hAnsi="Arial Narrow" w:cs="Arial Narrow"/>
                <w:sz w:val="24"/>
                <w:szCs w:val="24"/>
              </w:rPr>
            </w:pPr>
          </w:p>
        </w:tc>
        <w:tc>
          <w:tcPr>
            <w:tcW w:w="1464" w:type="dxa"/>
          </w:tcPr>
          <w:p w:rsidR="002D0878" w:rsidRDefault="002D0878" w:rsidP="002D0878">
            <w:pPr>
              <w:jc w:val="center"/>
              <w:rPr>
                <w:rFonts w:ascii="Arial Narrow" w:eastAsia="Arial Narrow" w:hAnsi="Arial Narrow" w:cs="Arial Narrow"/>
                <w:sz w:val="24"/>
                <w:szCs w:val="24"/>
              </w:rPr>
            </w:pPr>
            <w:r>
              <w:rPr>
                <w:rFonts w:ascii="Arial Narrow" w:eastAsia="Arial Narrow" w:hAnsi="Arial Narrow" w:cs="Arial Narrow"/>
                <w:sz w:val="24"/>
                <w:szCs w:val="24"/>
              </w:rPr>
              <w:t>Bidang 2</w:t>
            </w:r>
          </w:p>
          <w:p w:rsidR="002D0878" w:rsidRDefault="002D0878" w:rsidP="002D0878">
            <w:pPr>
              <w:jc w:val="center"/>
              <w:rPr>
                <w:rFonts w:ascii="Arial Narrow" w:eastAsia="Arial Narrow" w:hAnsi="Arial Narrow" w:cs="Arial Narrow"/>
                <w:sz w:val="24"/>
                <w:szCs w:val="24"/>
              </w:rPr>
            </w:pPr>
            <w:r>
              <w:rPr>
                <w:rFonts w:ascii="Arial Narrow" w:eastAsia="Arial Narrow" w:hAnsi="Arial Narrow" w:cs="Arial Narrow"/>
                <w:sz w:val="24"/>
                <w:szCs w:val="24"/>
              </w:rPr>
              <w:t>(Wakil Dekan 2 &amp; Sub Bag Keuangan dan Akuntansi)</w:t>
            </w:r>
          </w:p>
        </w:tc>
        <w:tc>
          <w:tcPr>
            <w:tcW w:w="1048" w:type="dxa"/>
          </w:tcPr>
          <w:p w:rsidR="002D0878" w:rsidRDefault="002D0878" w:rsidP="002D0878">
            <w:pPr>
              <w:jc w:val="center"/>
              <w:rPr>
                <w:rFonts w:ascii="Arial Narrow" w:eastAsia="Arial Narrow" w:hAnsi="Arial Narrow" w:cs="Arial Narrow"/>
                <w:sz w:val="24"/>
                <w:szCs w:val="24"/>
              </w:rPr>
            </w:pPr>
            <w:r>
              <w:rPr>
                <w:rFonts w:ascii="Arial Narrow" w:eastAsia="Arial Narrow" w:hAnsi="Arial Narrow" w:cs="Arial Narrow"/>
                <w:sz w:val="24"/>
                <w:szCs w:val="24"/>
              </w:rPr>
              <w:t>2 jam</w:t>
            </w:r>
          </w:p>
        </w:tc>
      </w:tr>
      <w:tr w:rsidR="002D0878">
        <w:trPr>
          <w:trHeight w:val="254"/>
        </w:trPr>
        <w:tc>
          <w:tcPr>
            <w:tcW w:w="988" w:type="dxa"/>
          </w:tcPr>
          <w:p w:rsidR="002D0878" w:rsidRDefault="002D0878" w:rsidP="002D0878">
            <w:pPr>
              <w:spacing w:line="360" w:lineRule="auto"/>
              <w:rPr>
                <w:rFonts w:ascii="Arial Narrow" w:eastAsia="Arial Narrow" w:hAnsi="Arial Narrow" w:cs="Arial Narrow"/>
                <w:sz w:val="24"/>
                <w:szCs w:val="24"/>
              </w:rPr>
            </w:pPr>
            <w:r>
              <w:rPr>
                <w:rFonts w:ascii="Arial Narrow" w:eastAsia="Arial Narrow" w:hAnsi="Arial Narrow" w:cs="Arial Narrow"/>
                <w:sz w:val="24"/>
                <w:szCs w:val="24"/>
              </w:rPr>
              <w:t>Tim 6</w:t>
            </w:r>
          </w:p>
        </w:tc>
        <w:tc>
          <w:tcPr>
            <w:tcW w:w="1966" w:type="dxa"/>
          </w:tcPr>
          <w:p w:rsidR="002D0878" w:rsidRDefault="002D0878" w:rsidP="002D0878">
            <w:pPr>
              <w:rPr>
                <w:rFonts w:ascii="Arial Narrow" w:eastAsia="Arial Narrow" w:hAnsi="Arial Narrow" w:cs="Arial Narrow"/>
                <w:sz w:val="24"/>
                <w:szCs w:val="24"/>
              </w:rPr>
            </w:pPr>
            <w:r>
              <w:rPr>
                <w:rFonts w:ascii="Arial Narrow" w:eastAsia="Arial Narrow" w:hAnsi="Arial Narrow" w:cs="Arial Narrow"/>
                <w:sz w:val="24"/>
                <w:szCs w:val="24"/>
              </w:rPr>
              <w:t xml:space="preserve">Dr. </w:t>
            </w:r>
            <w:r>
              <w:rPr>
                <w:rFonts w:ascii="Arial Narrow" w:eastAsia="Arial Narrow" w:hAnsi="Arial Narrow" w:cs="Arial Narrow"/>
                <w:sz w:val="24"/>
                <w:szCs w:val="24"/>
              </w:rPr>
              <w:tab/>
              <w:t xml:space="preserve">Wiwin Yulianingsih, S.Pd., M.Pd. </w:t>
            </w:r>
          </w:p>
          <w:p w:rsidR="002D0878" w:rsidRDefault="002D0878" w:rsidP="002D0878">
            <w:pPr>
              <w:rPr>
                <w:rFonts w:ascii="Arial Narrow" w:eastAsia="Arial Narrow" w:hAnsi="Arial Narrow" w:cs="Arial Narrow"/>
                <w:sz w:val="24"/>
                <w:szCs w:val="24"/>
              </w:rPr>
            </w:pPr>
            <w:r>
              <w:rPr>
                <w:rFonts w:ascii="Arial Narrow" w:eastAsia="Arial Narrow" w:hAnsi="Arial Narrow" w:cs="Arial Narrow"/>
                <w:sz w:val="24"/>
                <w:szCs w:val="24"/>
              </w:rPr>
              <w:t xml:space="preserve">Wulan Patria S P.hD </w:t>
            </w:r>
          </w:p>
          <w:p w:rsidR="002D0878" w:rsidRDefault="002D0878" w:rsidP="002D0878">
            <w:pPr>
              <w:rPr>
                <w:rFonts w:ascii="Arial Narrow" w:eastAsia="Arial Narrow" w:hAnsi="Arial Narrow" w:cs="Arial Narrow"/>
                <w:sz w:val="24"/>
                <w:szCs w:val="24"/>
              </w:rPr>
            </w:pPr>
            <w:r>
              <w:rPr>
                <w:rFonts w:ascii="Arial Narrow" w:eastAsia="Arial Narrow" w:hAnsi="Arial Narrow" w:cs="Arial Narrow"/>
                <w:sz w:val="24"/>
                <w:szCs w:val="24"/>
              </w:rPr>
              <w:t xml:space="preserve">Muhammad Nurul Ashar, S.Pd., M.Ed </w:t>
            </w:r>
          </w:p>
          <w:p w:rsidR="002D0878" w:rsidRDefault="002D0878" w:rsidP="002D0878">
            <w:pPr>
              <w:rPr>
                <w:rFonts w:ascii="Arial Narrow" w:eastAsia="Arial Narrow" w:hAnsi="Arial Narrow" w:cs="Arial Narrow"/>
                <w:sz w:val="24"/>
                <w:szCs w:val="24"/>
              </w:rPr>
            </w:pPr>
            <w:r>
              <w:rPr>
                <w:rFonts w:ascii="Arial Narrow" w:eastAsia="Arial Narrow" w:hAnsi="Arial Narrow" w:cs="Arial Narrow"/>
                <w:sz w:val="24"/>
                <w:szCs w:val="24"/>
              </w:rPr>
              <w:t xml:space="preserve">dr. Febrita Ardianingsih, M.Si. </w:t>
            </w:r>
          </w:p>
          <w:p w:rsidR="002D0878" w:rsidRDefault="002D0878" w:rsidP="002D0878">
            <w:pPr>
              <w:rPr>
                <w:rFonts w:ascii="Arial Narrow" w:eastAsia="Arial Narrow" w:hAnsi="Arial Narrow" w:cs="Arial Narrow"/>
                <w:sz w:val="24"/>
                <w:szCs w:val="24"/>
              </w:rPr>
            </w:pPr>
            <w:r>
              <w:rPr>
                <w:rFonts w:ascii="Arial Narrow" w:eastAsia="Arial Narrow" w:hAnsi="Arial Narrow" w:cs="Arial Narrow"/>
                <w:sz w:val="24"/>
                <w:szCs w:val="24"/>
              </w:rPr>
              <w:t>Citra Fitri Kholidya, M.Pd</w:t>
            </w:r>
          </w:p>
        </w:tc>
        <w:tc>
          <w:tcPr>
            <w:tcW w:w="4565" w:type="dxa"/>
          </w:tcPr>
          <w:p w:rsidR="002D0878" w:rsidRDefault="002D0878" w:rsidP="002D0878">
            <w:pPr>
              <w:rPr>
                <w:rFonts w:ascii="Arial Narrow" w:eastAsia="Arial Narrow" w:hAnsi="Arial Narrow" w:cs="Arial Narrow"/>
                <w:sz w:val="24"/>
                <w:szCs w:val="24"/>
              </w:rPr>
            </w:pPr>
            <w:r>
              <w:rPr>
                <w:rFonts w:ascii="Arial Narrow" w:eastAsia="Arial Narrow" w:hAnsi="Arial Narrow" w:cs="Arial Narrow"/>
                <w:sz w:val="24"/>
                <w:szCs w:val="24"/>
              </w:rPr>
              <w:t>PM. Pengembangan Perangkat Kurikulum</w:t>
            </w:r>
          </w:p>
          <w:p w:rsidR="002D0878" w:rsidRDefault="002D0878" w:rsidP="002D0878">
            <w:pPr>
              <w:rPr>
                <w:rFonts w:ascii="Arial Narrow" w:eastAsia="Arial Narrow" w:hAnsi="Arial Narrow" w:cs="Arial Narrow"/>
                <w:sz w:val="24"/>
                <w:szCs w:val="24"/>
              </w:rPr>
            </w:pPr>
            <w:r>
              <w:rPr>
                <w:rFonts w:ascii="Arial Narrow" w:eastAsia="Arial Narrow" w:hAnsi="Arial Narrow" w:cs="Arial Narrow"/>
                <w:sz w:val="24"/>
                <w:szCs w:val="24"/>
              </w:rPr>
              <w:t>PM. Kepenasehatan</w:t>
            </w:r>
          </w:p>
          <w:p w:rsidR="002D0878" w:rsidRDefault="002D0878" w:rsidP="002D0878">
            <w:pPr>
              <w:rPr>
                <w:rFonts w:ascii="Arial Narrow" w:eastAsia="Arial Narrow" w:hAnsi="Arial Narrow" w:cs="Arial Narrow"/>
                <w:sz w:val="24"/>
                <w:szCs w:val="24"/>
              </w:rPr>
            </w:pPr>
            <w:r>
              <w:rPr>
                <w:rFonts w:ascii="Arial Narrow" w:eastAsia="Arial Narrow" w:hAnsi="Arial Narrow" w:cs="Arial Narrow"/>
                <w:sz w:val="24"/>
                <w:szCs w:val="24"/>
              </w:rPr>
              <w:t>PM. Pembagian Tugas Mengajar</w:t>
            </w:r>
          </w:p>
          <w:p w:rsidR="002D0878" w:rsidRDefault="002D0878" w:rsidP="002D0878">
            <w:pPr>
              <w:tabs>
                <w:tab w:val="left" w:pos="576"/>
              </w:tabs>
              <w:rPr>
                <w:rFonts w:ascii="Arial Narrow" w:eastAsia="Arial Narrow" w:hAnsi="Arial Narrow" w:cs="Arial Narrow"/>
                <w:sz w:val="24"/>
                <w:szCs w:val="24"/>
              </w:rPr>
            </w:pPr>
            <w:r>
              <w:rPr>
                <w:rFonts w:ascii="Arial Narrow" w:eastAsia="Arial Narrow" w:hAnsi="Arial Narrow" w:cs="Arial Narrow"/>
                <w:sz w:val="24"/>
                <w:szCs w:val="24"/>
              </w:rPr>
              <w:t>PM. Evaluasi 2 Semester</w:t>
            </w:r>
          </w:p>
          <w:p w:rsidR="002D0878" w:rsidRDefault="002D0878" w:rsidP="002D0878">
            <w:pPr>
              <w:tabs>
                <w:tab w:val="left" w:pos="576"/>
              </w:tabs>
              <w:rPr>
                <w:rFonts w:ascii="Arial Narrow" w:eastAsia="Arial Narrow" w:hAnsi="Arial Narrow" w:cs="Arial Narrow"/>
                <w:sz w:val="24"/>
                <w:szCs w:val="24"/>
              </w:rPr>
            </w:pPr>
            <w:r>
              <w:rPr>
                <w:rFonts w:ascii="Arial Narrow" w:eastAsia="Arial Narrow" w:hAnsi="Arial Narrow" w:cs="Arial Narrow"/>
                <w:sz w:val="24"/>
                <w:szCs w:val="24"/>
              </w:rPr>
              <w:t>PM. Mutasi Studi</w:t>
            </w:r>
          </w:p>
          <w:p w:rsidR="002D0878" w:rsidRDefault="002D0878" w:rsidP="002D0878">
            <w:pPr>
              <w:tabs>
                <w:tab w:val="left" w:pos="576"/>
              </w:tabs>
              <w:rPr>
                <w:rFonts w:ascii="Arial Narrow" w:eastAsia="Arial Narrow" w:hAnsi="Arial Narrow" w:cs="Arial Narrow"/>
                <w:sz w:val="24"/>
                <w:szCs w:val="24"/>
              </w:rPr>
            </w:pPr>
            <w:r>
              <w:rPr>
                <w:rFonts w:ascii="Arial Narrow" w:eastAsia="Arial Narrow" w:hAnsi="Arial Narrow" w:cs="Arial Narrow"/>
                <w:sz w:val="24"/>
                <w:szCs w:val="24"/>
              </w:rPr>
              <w:t>PM. Cuti Akademik</w:t>
            </w:r>
          </w:p>
          <w:p w:rsidR="002D0878" w:rsidRDefault="002D0878" w:rsidP="002D0878">
            <w:pPr>
              <w:tabs>
                <w:tab w:val="left" w:pos="576"/>
              </w:tabs>
              <w:rPr>
                <w:rFonts w:ascii="Arial Narrow" w:eastAsia="Arial Narrow" w:hAnsi="Arial Narrow" w:cs="Arial Narrow"/>
                <w:sz w:val="24"/>
                <w:szCs w:val="24"/>
              </w:rPr>
            </w:pPr>
            <w:r>
              <w:rPr>
                <w:rFonts w:ascii="Arial Narrow" w:eastAsia="Arial Narrow" w:hAnsi="Arial Narrow" w:cs="Arial Narrow"/>
                <w:sz w:val="24"/>
                <w:szCs w:val="24"/>
              </w:rPr>
              <w:t>PM. Pengelolaan Kegiatan Kemahasiswaan</w:t>
            </w:r>
          </w:p>
          <w:p w:rsidR="002D0878" w:rsidRDefault="002D0878" w:rsidP="002D0878">
            <w:pPr>
              <w:tabs>
                <w:tab w:val="left" w:pos="576"/>
              </w:tabs>
              <w:rPr>
                <w:rFonts w:ascii="Arial Narrow" w:eastAsia="Arial Narrow" w:hAnsi="Arial Narrow" w:cs="Arial Narrow"/>
                <w:sz w:val="24"/>
                <w:szCs w:val="24"/>
              </w:rPr>
            </w:pPr>
            <w:r>
              <w:rPr>
                <w:rFonts w:ascii="Arial Narrow" w:eastAsia="Arial Narrow" w:hAnsi="Arial Narrow" w:cs="Arial Narrow"/>
                <w:sz w:val="24"/>
                <w:szCs w:val="24"/>
              </w:rPr>
              <w:t>PM. Kerjasama Pihak Luar</w:t>
            </w:r>
          </w:p>
          <w:p w:rsidR="002D0878" w:rsidRDefault="002D0878" w:rsidP="002D0878">
            <w:pPr>
              <w:tabs>
                <w:tab w:val="left" w:pos="576"/>
              </w:tabs>
              <w:rPr>
                <w:rFonts w:ascii="Arial Narrow" w:eastAsia="Arial Narrow" w:hAnsi="Arial Narrow" w:cs="Arial Narrow"/>
                <w:sz w:val="24"/>
                <w:szCs w:val="24"/>
              </w:rPr>
            </w:pPr>
            <w:r>
              <w:rPr>
                <w:rFonts w:ascii="Arial Narrow" w:eastAsia="Arial Narrow" w:hAnsi="Arial Narrow" w:cs="Arial Narrow"/>
                <w:sz w:val="24"/>
                <w:szCs w:val="24"/>
              </w:rPr>
              <w:t>PM. Kalibrasi</w:t>
            </w:r>
          </w:p>
          <w:p w:rsidR="002D0878" w:rsidRDefault="002D0878" w:rsidP="002D0878">
            <w:pPr>
              <w:tabs>
                <w:tab w:val="left" w:pos="576"/>
              </w:tabs>
              <w:rPr>
                <w:rFonts w:ascii="Arial Narrow" w:eastAsia="Arial Narrow" w:hAnsi="Arial Narrow" w:cs="Arial Narrow"/>
                <w:sz w:val="24"/>
                <w:szCs w:val="24"/>
              </w:rPr>
            </w:pPr>
            <w:r>
              <w:rPr>
                <w:rFonts w:ascii="Arial Narrow" w:eastAsia="Arial Narrow" w:hAnsi="Arial Narrow" w:cs="Arial Narrow"/>
                <w:sz w:val="24"/>
                <w:szCs w:val="24"/>
              </w:rPr>
              <w:t>PM. Penilaian Beban Kerja Dosen</w:t>
            </w:r>
          </w:p>
          <w:p w:rsidR="002D0878" w:rsidRDefault="002D0878" w:rsidP="002D0878">
            <w:pPr>
              <w:tabs>
                <w:tab w:val="left" w:pos="576"/>
              </w:tabs>
              <w:rPr>
                <w:rFonts w:ascii="Arial Narrow" w:eastAsia="Arial Narrow" w:hAnsi="Arial Narrow" w:cs="Arial Narrow"/>
                <w:sz w:val="24"/>
                <w:szCs w:val="24"/>
              </w:rPr>
            </w:pPr>
            <w:r>
              <w:rPr>
                <w:rFonts w:ascii="Arial Narrow" w:eastAsia="Arial Narrow" w:hAnsi="Arial Narrow" w:cs="Arial Narrow"/>
                <w:sz w:val="24"/>
                <w:szCs w:val="24"/>
              </w:rPr>
              <w:t>PM. Pengisian KRS</w:t>
            </w:r>
          </w:p>
          <w:p w:rsidR="002D0878" w:rsidRDefault="002D0878" w:rsidP="002D0878">
            <w:pPr>
              <w:tabs>
                <w:tab w:val="left" w:pos="576"/>
              </w:tabs>
              <w:rPr>
                <w:rFonts w:ascii="Arial Narrow" w:eastAsia="Arial Narrow" w:hAnsi="Arial Narrow" w:cs="Arial Narrow"/>
                <w:sz w:val="24"/>
                <w:szCs w:val="24"/>
              </w:rPr>
            </w:pPr>
            <w:r>
              <w:rPr>
                <w:rFonts w:ascii="Arial Narrow" w:eastAsia="Arial Narrow" w:hAnsi="Arial Narrow" w:cs="Arial Narrow"/>
                <w:sz w:val="24"/>
                <w:szCs w:val="24"/>
              </w:rPr>
              <w:t>PM. Skripsi</w:t>
            </w:r>
          </w:p>
          <w:p w:rsidR="002D0878" w:rsidRDefault="002D0878" w:rsidP="002D0878">
            <w:pPr>
              <w:tabs>
                <w:tab w:val="left" w:pos="576"/>
              </w:tabs>
              <w:rPr>
                <w:rFonts w:ascii="Arial Narrow" w:eastAsia="Arial Narrow" w:hAnsi="Arial Narrow" w:cs="Arial Narrow"/>
                <w:sz w:val="24"/>
                <w:szCs w:val="24"/>
              </w:rPr>
            </w:pPr>
            <w:r>
              <w:rPr>
                <w:rFonts w:ascii="Arial Narrow" w:eastAsia="Arial Narrow" w:hAnsi="Arial Narrow" w:cs="Arial Narrow"/>
                <w:sz w:val="24"/>
                <w:szCs w:val="24"/>
              </w:rPr>
              <w:t>PM. Perkuliahan</w:t>
            </w:r>
          </w:p>
          <w:p w:rsidR="002D0878" w:rsidRDefault="002D0878" w:rsidP="002D0878">
            <w:pPr>
              <w:tabs>
                <w:tab w:val="left" w:pos="576"/>
              </w:tabs>
              <w:rPr>
                <w:rFonts w:ascii="Arial Narrow" w:eastAsia="Arial Narrow" w:hAnsi="Arial Narrow" w:cs="Arial Narrow"/>
                <w:sz w:val="24"/>
                <w:szCs w:val="24"/>
              </w:rPr>
            </w:pPr>
            <w:r>
              <w:rPr>
                <w:rFonts w:ascii="Arial Narrow" w:eastAsia="Arial Narrow" w:hAnsi="Arial Narrow" w:cs="Arial Narrow"/>
                <w:sz w:val="24"/>
                <w:szCs w:val="24"/>
              </w:rPr>
              <w:t>PM. Pelaksanaan Ujian</w:t>
            </w:r>
          </w:p>
          <w:p w:rsidR="002D0878" w:rsidRDefault="002D0878" w:rsidP="002D0878">
            <w:pPr>
              <w:tabs>
                <w:tab w:val="left" w:pos="576"/>
              </w:tabs>
              <w:rPr>
                <w:rFonts w:ascii="Arial Narrow" w:eastAsia="Arial Narrow" w:hAnsi="Arial Narrow" w:cs="Arial Narrow"/>
                <w:sz w:val="24"/>
                <w:szCs w:val="24"/>
              </w:rPr>
            </w:pPr>
            <w:r>
              <w:rPr>
                <w:rFonts w:ascii="Arial Narrow" w:eastAsia="Arial Narrow" w:hAnsi="Arial Narrow" w:cs="Arial Narrow"/>
                <w:sz w:val="24"/>
                <w:szCs w:val="24"/>
              </w:rPr>
              <w:t>PM. Pengelolaan Ruang Baca</w:t>
            </w:r>
          </w:p>
          <w:p w:rsidR="002D0878" w:rsidRDefault="002D0878" w:rsidP="002D0878">
            <w:pPr>
              <w:tabs>
                <w:tab w:val="left" w:pos="576"/>
              </w:tabs>
              <w:rPr>
                <w:rFonts w:ascii="Arial Narrow" w:eastAsia="Arial Narrow" w:hAnsi="Arial Narrow" w:cs="Arial Narrow"/>
                <w:sz w:val="24"/>
                <w:szCs w:val="24"/>
              </w:rPr>
            </w:pPr>
            <w:r>
              <w:rPr>
                <w:rFonts w:ascii="Arial Narrow" w:eastAsia="Arial Narrow" w:hAnsi="Arial Narrow" w:cs="Arial Narrow"/>
                <w:sz w:val="24"/>
                <w:szCs w:val="24"/>
              </w:rPr>
              <w:t>PM. Pengelolaan Laboratorium</w:t>
            </w:r>
          </w:p>
          <w:p w:rsidR="002D0878" w:rsidRDefault="002D0878" w:rsidP="002D0878">
            <w:pPr>
              <w:tabs>
                <w:tab w:val="left" w:pos="576"/>
              </w:tabs>
              <w:rPr>
                <w:rFonts w:ascii="Arial Narrow" w:eastAsia="Arial Narrow" w:hAnsi="Arial Narrow" w:cs="Arial Narrow"/>
                <w:sz w:val="24"/>
                <w:szCs w:val="24"/>
              </w:rPr>
            </w:pPr>
            <w:r>
              <w:rPr>
                <w:rFonts w:ascii="Arial Narrow" w:eastAsia="Arial Narrow" w:hAnsi="Arial Narrow" w:cs="Arial Narrow"/>
                <w:sz w:val="24"/>
                <w:szCs w:val="24"/>
              </w:rPr>
              <w:t>PM. Penelitian dan PKM</w:t>
            </w:r>
          </w:p>
          <w:p w:rsidR="002D0878" w:rsidRDefault="002D0878" w:rsidP="002D0878">
            <w:pPr>
              <w:tabs>
                <w:tab w:val="left" w:pos="576"/>
              </w:tabs>
              <w:rPr>
                <w:rFonts w:ascii="Arial Narrow" w:eastAsia="Arial Narrow" w:hAnsi="Arial Narrow" w:cs="Arial Narrow"/>
                <w:sz w:val="24"/>
                <w:szCs w:val="24"/>
              </w:rPr>
            </w:pPr>
            <w:r>
              <w:rPr>
                <w:rFonts w:ascii="Arial Narrow" w:eastAsia="Arial Narrow" w:hAnsi="Arial Narrow" w:cs="Arial Narrow"/>
                <w:sz w:val="24"/>
                <w:szCs w:val="24"/>
              </w:rPr>
              <w:t>PM. SIPENA</w:t>
            </w:r>
          </w:p>
          <w:p w:rsidR="002D0878" w:rsidRDefault="002D0878" w:rsidP="002D0878">
            <w:pPr>
              <w:tabs>
                <w:tab w:val="left" w:pos="576"/>
              </w:tabs>
              <w:rPr>
                <w:rFonts w:ascii="Arial Narrow" w:eastAsia="Arial Narrow" w:hAnsi="Arial Narrow" w:cs="Arial Narrow"/>
                <w:sz w:val="24"/>
                <w:szCs w:val="24"/>
              </w:rPr>
            </w:pPr>
            <w:r>
              <w:rPr>
                <w:rFonts w:ascii="Arial Narrow" w:eastAsia="Arial Narrow" w:hAnsi="Arial Narrow" w:cs="Arial Narrow"/>
                <w:sz w:val="24"/>
                <w:szCs w:val="24"/>
              </w:rPr>
              <w:t>PM. Alumni</w:t>
            </w:r>
          </w:p>
          <w:p w:rsidR="002D0878" w:rsidRDefault="002D0878" w:rsidP="002D0878">
            <w:pPr>
              <w:tabs>
                <w:tab w:val="left" w:pos="576"/>
              </w:tabs>
              <w:rPr>
                <w:rFonts w:ascii="Arial Narrow" w:eastAsia="Arial Narrow" w:hAnsi="Arial Narrow" w:cs="Arial Narrow"/>
                <w:sz w:val="24"/>
                <w:szCs w:val="24"/>
              </w:rPr>
            </w:pPr>
            <w:r>
              <w:rPr>
                <w:rFonts w:ascii="Arial Narrow" w:eastAsia="Arial Narrow" w:hAnsi="Arial Narrow" w:cs="Arial Narrow"/>
                <w:sz w:val="24"/>
                <w:szCs w:val="24"/>
              </w:rPr>
              <w:t>PM. Plagiasi</w:t>
            </w:r>
          </w:p>
          <w:p w:rsidR="002D0878" w:rsidRDefault="002D0878" w:rsidP="002D0878">
            <w:pPr>
              <w:tabs>
                <w:tab w:val="left" w:pos="576"/>
              </w:tabs>
              <w:rPr>
                <w:rFonts w:ascii="Arial Narrow" w:eastAsia="Arial Narrow" w:hAnsi="Arial Narrow" w:cs="Arial Narrow"/>
                <w:sz w:val="24"/>
                <w:szCs w:val="24"/>
              </w:rPr>
            </w:pPr>
            <w:r>
              <w:rPr>
                <w:rFonts w:ascii="Arial Narrow" w:eastAsia="Arial Narrow" w:hAnsi="Arial Narrow" w:cs="Arial Narrow"/>
                <w:sz w:val="24"/>
                <w:szCs w:val="24"/>
              </w:rPr>
              <w:t>PM. PKL</w:t>
            </w:r>
          </w:p>
          <w:p w:rsidR="002D0878" w:rsidRDefault="002D0878" w:rsidP="002D0878">
            <w:pPr>
              <w:rPr>
                <w:rFonts w:ascii="Arial Narrow" w:eastAsia="Arial Narrow" w:hAnsi="Arial Narrow" w:cs="Arial Narrow"/>
                <w:sz w:val="24"/>
                <w:szCs w:val="24"/>
              </w:rPr>
            </w:pPr>
            <w:r>
              <w:rPr>
                <w:rFonts w:ascii="Arial Narrow" w:eastAsia="Arial Narrow" w:hAnsi="Arial Narrow" w:cs="Arial Narrow"/>
                <w:sz w:val="24"/>
                <w:szCs w:val="24"/>
              </w:rPr>
              <w:t>IKU Jurusan</w:t>
            </w:r>
          </w:p>
          <w:p w:rsidR="002D0878" w:rsidRDefault="002D0878" w:rsidP="002D0878">
            <w:pPr>
              <w:rPr>
                <w:rFonts w:ascii="Arial Narrow" w:eastAsia="Arial Narrow" w:hAnsi="Arial Narrow" w:cs="Arial Narrow"/>
                <w:sz w:val="24"/>
                <w:szCs w:val="24"/>
              </w:rPr>
            </w:pPr>
          </w:p>
        </w:tc>
        <w:tc>
          <w:tcPr>
            <w:tcW w:w="1464" w:type="dxa"/>
          </w:tcPr>
          <w:p w:rsidR="002D0878" w:rsidRDefault="002D0878" w:rsidP="002D0878">
            <w:pPr>
              <w:jc w:val="center"/>
              <w:rPr>
                <w:rFonts w:ascii="Arial Narrow" w:eastAsia="Arial Narrow" w:hAnsi="Arial Narrow" w:cs="Arial Narrow"/>
                <w:sz w:val="24"/>
                <w:szCs w:val="24"/>
              </w:rPr>
            </w:pPr>
            <w:r>
              <w:rPr>
                <w:rFonts w:ascii="Arial Narrow" w:eastAsia="Arial Narrow" w:hAnsi="Arial Narrow" w:cs="Arial Narrow"/>
                <w:sz w:val="24"/>
                <w:szCs w:val="24"/>
              </w:rPr>
              <w:t>Jurusan PGSD</w:t>
            </w:r>
          </w:p>
        </w:tc>
        <w:tc>
          <w:tcPr>
            <w:tcW w:w="1048" w:type="dxa"/>
          </w:tcPr>
          <w:p w:rsidR="002D0878" w:rsidRDefault="002D0878" w:rsidP="002D0878">
            <w:pPr>
              <w:jc w:val="center"/>
              <w:rPr>
                <w:rFonts w:ascii="Arial Narrow" w:eastAsia="Arial Narrow" w:hAnsi="Arial Narrow" w:cs="Arial Narrow"/>
                <w:sz w:val="24"/>
                <w:szCs w:val="24"/>
              </w:rPr>
            </w:pPr>
            <w:r>
              <w:rPr>
                <w:rFonts w:ascii="Arial Narrow" w:eastAsia="Arial Narrow" w:hAnsi="Arial Narrow" w:cs="Arial Narrow"/>
                <w:sz w:val="24"/>
                <w:szCs w:val="24"/>
              </w:rPr>
              <w:t>3 jam</w:t>
            </w:r>
          </w:p>
        </w:tc>
      </w:tr>
      <w:tr w:rsidR="002D0878">
        <w:trPr>
          <w:trHeight w:val="547"/>
        </w:trPr>
        <w:tc>
          <w:tcPr>
            <w:tcW w:w="988" w:type="dxa"/>
          </w:tcPr>
          <w:p w:rsidR="002D0878" w:rsidRDefault="002D0878" w:rsidP="002D0878">
            <w:pPr>
              <w:spacing w:line="360" w:lineRule="auto"/>
              <w:rPr>
                <w:rFonts w:ascii="Arial Narrow" w:eastAsia="Arial Narrow" w:hAnsi="Arial Narrow" w:cs="Arial Narrow"/>
                <w:sz w:val="24"/>
                <w:szCs w:val="24"/>
              </w:rPr>
            </w:pPr>
            <w:r>
              <w:rPr>
                <w:rFonts w:ascii="Arial Narrow" w:eastAsia="Arial Narrow" w:hAnsi="Arial Narrow" w:cs="Arial Narrow"/>
                <w:sz w:val="24"/>
                <w:szCs w:val="24"/>
              </w:rPr>
              <w:t>Tim 7</w:t>
            </w:r>
          </w:p>
        </w:tc>
        <w:tc>
          <w:tcPr>
            <w:tcW w:w="1966" w:type="dxa"/>
          </w:tcPr>
          <w:p w:rsidR="002D0878" w:rsidRDefault="002D0878" w:rsidP="002D0878">
            <w:pPr>
              <w:rPr>
                <w:rFonts w:ascii="Arial Narrow" w:eastAsia="Arial Narrow" w:hAnsi="Arial Narrow" w:cs="Arial Narrow"/>
                <w:sz w:val="24"/>
                <w:szCs w:val="24"/>
              </w:rPr>
            </w:pPr>
            <w:r>
              <w:rPr>
                <w:rFonts w:ascii="Arial Narrow" w:eastAsia="Arial Narrow" w:hAnsi="Arial Narrow" w:cs="Arial Narrow"/>
                <w:sz w:val="24"/>
                <w:szCs w:val="24"/>
              </w:rPr>
              <w:t xml:space="preserve">Dr. Asri Wijiastuti, M.Pd. </w:t>
            </w:r>
          </w:p>
          <w:p w:rsidR="002D0878" w:rsidRDefault="002D0878" w:rsidP="002D0878">
            <w:pPr>
              <w:rPr>
                <w:rFonts w:ascii="Arial Narrow" w:eastAsia="Arial Narrow" w:hAnsi="Arial Narrow" w:cs="Arial Narrow"/>
                <w:sz w:val="24"/>
                <w:szCs w:val="24"/>
              </w:rPr>
            </w:pPr>
            <w:r>
              <w:rPr>
                <w:rFonts w:ascii="Arial Narrow" w:eastAsia="Arial Narrow" w:hAnsi="Arial Narrow" w:cs="Arial Narrow"/>
                <w:sz w:val="24"/>
                <w:szCs w:val="24"/>
              </w:rPr>
              <w:t xml:space="preserve">dr. Febrita Ardianingsih, M.Si </w:t>
            </w:r>
          </w:p>
          <w:p w:rsidR="002D0878" w:rsidRDefault="002D0878" w:rsidP="002D0878">
            <w:pPr>
              <w:rPr>
                <w:rFonts w:ascii="Arial Narrow" w:eastAsia="Arial Narrow" w:hAnsi="Arial Narrow" w:cs="Arial Narrow"/>
                <w:sz w:val="24"/>
                <w:szCs w:val="24"/>
              </w:rPr>
            </w:pPr>
            <w:r>
              <w:rPr>
                <w:rFonts w:ascii="Arial Narrow" w:eastAsia="Arial Narrow" w:hAnsi="Arial Narrow" w:cs="Arial Narrow"/>
                <w:sz w:val="24"/>
                <w:szCs w:val="24"/>
              </w:rPr>
              <w:t xml:space="preserve">Ni Wayan Sukmawati Puspitadewi, S.Psi., M.Psi. </w:t>
            </w:r>
          </w:p>
          <w:p w:rsidR="002D0878" w:rsidRDefault="002D0878" w:rsidP="002D0878">
            <w:pPr>
              <w:rPr>
                <w:rFonts w:ascii="Arial Narrow" w:eastAsia="Arial Narrow" w:hAnsi="Arial Narrow" w:cs="Arial Narrow"/>
                <w:sz w:val="24"/>
                <w:szCs w:val="24"/>
              </w:rPr>
            </w:pPr>
            <w:r>
              <w:rPr>
                <w:rFonts w:ascii="Arial Narrow" w:eastAsia="Arial Narrow" w:hAnsi="Arial Narrow" w:cs="Arial Narrow"/>
                <w:sz w:val="24"/>
                <w:szCs w:val="24"/>
              </w:rPr>
              <w:t xml:space="preserve">Nur Ika Sari Rakhmawati, S.Pd., M.Pd. </w:t>
            </w:r>
          </w:p>
          <w:p w:rsidR="002D0878" w:rsidRDefault="002D0878" w:rsidP="002D0878">
            <w:pPr>
              <w:rPr>
                <w:rFonts w:ascii="Arial Narrow" w:eastAsia="Arial Narrow" w:hAnsi="Arial Narrow" w:cs="Arial Narrow"/>
                <w:sz w:val="24"/>
                <w:szCs w:val="24"/>
              </w:rPr>
            </w:pPr>
            <w:r>
              <w:rPr>
                <w:rFonts w:ascii="Arial Narrow" w:eastAsia="Arial Narrow" w:hAnsi="Arial Narrow" w:cs="Arial Narrow"/>
                <w:sz w:val="24"/>
                <w:szCs w:val="24"/>
              </w:rPr>
              <w:t>Dr. Hari Sugiharto Setyaedhi, M.Si</w:t>
            </w:r>
          </w:p>
        </w:tc>
        <w:tc>
          <w:tcPr>
            <w:tcW w:w="4565" w:type="dxa"/>
          </w:tcPr>
          <w:p w:rsidR="002D0878" w:rsidRDefault="002D0878" w:rsidP="002D0878">
            <w:pPr>
              <w:rPr>
                <w:rFonts w:ascii="Arial Narrow" w:eastAsia="Arial Narrow" w:hAnsi="Arial Narrow" w:cs="Arial Narrow"/>
                <w:sz w:val="24"/>
                <w:szCs w:val="24"/>
              </w:rPr>
            </w:pPr>
            <w:r>
              <w:rPr>
                <w:rFonts w:ascii="Arial Narrow" w:eastAsia="Arial Narrow" w:hAnsi="Arial Narrow" w:cs="Arial Narrow"/>
                <w:sz w:val="24"/>
                <w:szCs w:val="24"/>
              </w:rPr>
              <w:t>PM. Pengembangan Perangkat Kurikulum</w:t>
            </w:r>
          </w:p>
          <w:p w:rsidR="002D0878" w:rsidRDefault="002D0878" w:rsidP="002D0878">
            <w:pPr>
              <w:rPr>
                <w:rFonts w:ascii="Arial Narrow" w:eastAsia="Arial Narrow" w:hAnsi="Arial Narrow" w:cs="Arial Narrow"/>
                <w:sz w:val="24"/>
                <w:szCs w:val="24"/>
              </w:rPr>
            </w:pPr>
            <w:r>
              <w:rPr>
                <w:rFonts w:ascii="Arial Narrow" w:eastAsia="Arial Narrow" w:hAnsi="Arial Narrow" w:cs="Arial Narrow"/>
                <w:sz w:val="24"/>
                <w:szCs w:val="24"/>
              </w:rPr>
              <w:t>PM. Kepenasehatan</w:t>
            </w:r>
          </w:p>
          <w:p w:rsidR="002D0878" w:rsidRDefault="002D0878" w:rsidP="002D0878">
            <w:pPr>
              <w:rPr>
                <w:rFonts w:ascii="Arial Narrow" w:eastAsia="Arial Narrow" w:hAnsi="Arial Narrow" w:cs="Arial Narrow"/>
                <w:sz w:val="24"/>
                <w:szCs w:val="24"/>
              </w:rPr>
            </w:pPr>
            <w:r>
              <w:rPr>
                <w:rFonts w:ascii="Arial Narrow" w:eastAsia="Arial Narrow" w:hAnsi="Arial Narrow" w:cs="Arial Narrow"/>
                <w:sz w:val="24"/>
                <w:szCs w:val="24"/>
              </w:rPr>
              <w:t>PM. Pembagian Tugas Mengajar</w:t>
            </w:r>
          </w:p>
          <w:p w:rsidR="002D0878" w:rsidRDefault="002D0878" w:rsidP="002D0878">
            <w:pPr>
              <w:tabs>
                <w:tab w:val="left" w:pos="576"/>
              </w:tabs>
              <w:rPr>
                <w:rFonts w:ascii="Arial Narrow" w:eastAsia="Arial Narrow" w:hAnsi="Arial Narrow" w:cs="Arial Narrow"/>
                <w:sz w:val="24"/>
                <w:szCs w:val="24"/>
              </w:rPr>
            </w:pPr>
            <w:r>
              <w:rPr>
                <w:rFonts w:ascii="Arial Narrow" w:eastAsia="Arial Narrow" w:hAnsi="Arial Narrow" w:cs="Arial Narrow"/>
                <w:sz w:val="24"/>
                <w:szCs w:val="24"/>
              </w:rPr>
              <w:t>PM. Evaluasi 2 Semester</w:t>
            </w:r>
          </w:p>
          <w:p w:rsidR="002D0878" w:rsidRDefault="002D0878" w:rsidP="002D0878">
            <w:pPr>
              <w:tabs>
                <w:tab w:val="left" w:pos="576"/>
              </w:tabs>
              <w:rPr>
                <w:rFonts w:ascii="Arial Narrow" w:eastAsia="Arial Narrow" w:hAnsi="Arial Narrow" w:cs="Arial Narrow"/>
                <w:sz w:val="24"/>
                <w:szCs w:val="24"/>
              </w:rPr>
            </w:pPr>
            <w:r>
              <w:rPr>
                <w:rFonts w:ascii="Arial Narrow" w:eastAsia="Arial Narrow" w:hAnsi="Arial Narrow" w:cs="Arial Narrow"/>
                <w:sz w:val="24"/>
                <w:szCs w:val="24"/>
              </w:rPr>
              <w:t>PM. Mutasi Studi</w:t>
            </w:r>
          </w:p>
          <w:p w:rsidR="002D0878" w:rsidRDefault="002D0878" w:rsidP="002D0878">
            <w:pPr>
              <w:tabs>
                <w:tab w:val="left" w:pos="576"/>
              </w:tabs>
              <w:rPr>
                <w:rFonts w:ascii="Arial Narrow" w:eastAsia="Arial Narrow" w:hAnsi="Arial Narrow" w:cs="Arial Narrow"/>
                <w:sz w:val="24"/>
                <w:szCs w:val="24"/>
              </w:rPr>
            </w:pPr>
            <w:r>
              <w:rPr>
                <w:rFonts w:ascii="Arial Narrow" w:eastAsia="Arial Narrow" w:hAnsi="Arial Narrow" w:cs="Arial Narrow"/>
                <w:sz w:val="24"/>
                <w:szCs w:val="24"/>
              </w:rPr>
              <w:t>PM. Cuti Akademik</w:t>
            </w:r>
          </w:p>
          <w:p w:rsidR="002D0878" w:rsidRDefault="002D0878" w:rsidP="002D0878">
            <w:pPr>
              <w:tabs>
                <w:tab w:val="left" w:pos="576"/>
              </w:tabs>
              <w:rPr>
                <w:rFonts w:ascii="Arial Narrow" w:eastAsia="Arial Narrow" w:hAnsi="Arial Narrow" w:cs="Arial Narrow"/>
                <w:sz w:val="24"/>
                <w:szCs w:val="24"/>
              </w:rPr>
            </w:pPr>
            <w:r>
              <w:rPr>
                <w:rFonts w:ascii="Arial Narrow" w:eastAsia="Arial Narrow" w:hAnsi="Arial Narrow" w:cs="Arial Narrow"/>
                <w:sz w:val="24"/>
                <w:szCs w:val="24"/>
              </w:rPr>
              <w:t>PM. Pengelolaan Kegiatan Kemahasiswaan</w:t>
            </w:r>
          </w:p>
          <w:p w:rsidR="002D0878" w:rsidRDefault="002D0878" w:rsidP="002D0878">
            <w:pPr>
              <w:tabs>
                <w:tab w:val="left" w:pos="576"/>
              </w:tabs>
              <w:rPr>
                <w:rFonts w:ascii="Arial Narrow" w:eastAsia="Arial Narrow" w:hAnsi="Arial Narrow" w:cs="Arial Narrow"/>
                <w:sz w:val="24"/>
                <w:szCs w:val="24"/>
              </w:rPr>
            </w:pPr>
            <w:r>
              <w:rPr>
                <w:rFonts w:ascii="Arial Narrow" w:eastAsia="Arial Narrow" w:hAnsi="Arial Narrow" w:cs="Arial Narrow"/>
                <w:sz w:val="24"/>
                <w:szCs w:val="24"/>
              </w:rPr>
              <w:t>PM. Kerjasama Pihak Luar</w:t>
            </w:r>
          </w:p>
          <w:p w:rsidR="002D0878" w:rsidRDefault="002D0878" w:rsidP="002D0878">
            <w:pPr>
              <w:tabs>
                <w:tab w:val="left" w:pos="576"/>
              </w:tabs>
              <w:rPr>
                <w:rFonts w:ascii="Arial Narrow" w:eastAsia="Arial Narrow" w:hAnsi="Arial Narrow" w:cs="Arial Narrow"/>
                <w:sz w:val="24"/>
                <w:szCs w:val="24"/>
              </w:rPr>
            </w:pPr>
            <w:r>
              <w:rPr>
                <w:rFonts w:ascii="Arial Narrow" w:eastAsia="Arial Narrow" w:hAnsi="Arial Narrow" w:cs="Arial Narrow"/>
                <w:sz w:val="24"/>
                <w:szCs w:val="24"/>
              </w:rPr>
              <w:t>PM. Kalibrasi</w:t>
            </w:r>
          </w:p>
          <w:p w:rsidR="002D0878" w:rsidRDefault="002D0878" w:rsidP="002D0878">
            <w:pPr>
              <w:tabs>
                <w:tab w:val="left" w:pos="576"/>
              </w:tabs>
              <w:rPr>
                <w:rFonts w:ascii="Arial Narrow" w:eastAsia="Arial Narrow" w:hAnsi="Arial Narrow" w:cs="Arial Narrow"/>
                <w:sz w:val="24"/>
                <w:szCs w:val="24"/>
              </w:rPr>
            </w:pPr>
            <w:r>
              <w:rPr>
                <w:rFonts w:ascii="Arial Narrow" w:eastAsia="Arial Narrow" w:hAnsi="Arial Narrow" w:cs="Arial Narrow"/>
                <w:sz w:val="24"/>
                <w:szCs w:val="24"/>
              </w:rPr>
              <w:t>PM. Penilaian Beban Kerja Dosen</w:t>
            </w:r>
          </w:p>
          <w:p w:rsidR="002D0878" w:rsidRDefault="002D0878" w:rsidP="002D0878">
            <w:pPr>
              <w:tabs>
                <w:tab w:val="left" w:pos="576"/>
              </w:tabs>
              <w:rPr>
                <w:rFonts w:ascii="Arial Narrow" w:eastAsia="Arial Narrow" w:hAnsi="Arial Narrow" w:cs="Arial Narrow"/>
                <w:sz w:val="24"/>
                <w:szCs w:val="24"/>
              </w:rPr>
            </w:pPr>
            <w:r>
              <w:rPr>
                <w:rFonts w:ascii="Arial Narrow" w:eastAsia="Arial Narrow" w:hAnsi="Arial Narrow" w:cs="Arial Narrow"/>
                <w:sz w:val="24"/>
                <w:szCs w:val="24"/>
              </w:rPr>
              <w:t>PM. Pengisian KRS</w:t>
            </w:r>
          </w:p>
          <w:p w:rsidR="002D0878" w:rsidRDefault="002D0878" w:rsidP="002D0878">
            <w:pPr>
              <w:tabs>
                <w:tab w:val="left" w:pos="576"/>
              </w:tabs>
              <w:rPr>
                <w:rFonts w:ascii="Arial Narrow" w:eastAsia="Arial Narrow" w:hAnsi="Arial Narrow" w:cs="Arial Narrow"/>
                <w:sz w:val="24"/>
                <w:szCs w:val="24"/>
              </w:rPr>
            </w:pPr>
            <w:r>
              <w:rPr>
                <w:rFonts w:ascii="Arial Narrow" w:eastAsia="Arial Narrow" w:hAnsi="Arial Narrow" w:cs="Arial Narrow"/>
                <w:sz w:val="24"/>
                <w:szCs w:val="24"/>
              </w:rPr>
              <w:t>PM. Skripsi</w:t>
            </w:r>
          </w:p>
          <w:p w:rsidR="002D0878" w:rsidRDefault="002D0878" w:rsidP="002D0878">
            <w:pPr>
              <w:tabs>
                <w:tab w:val="left" w:pos="576"/>
              </w:tabs>
              <w:rPr>
                <w:rFonts w:ascii="Arial Narrow" w:eastAsia="Arial Narrow" w:hAnsi="Arial Narrow" w:cs="Arial Narrow"/>
                <w:sz w:val="24"/>
                <w:szCs w:val="24"/>
              </w:rPr>
            </w:pPr>
            <w:r>
              <w:rPr>
                <w:rFonts w:ascii="Arial Narrow" w:eastAsia="Arial Narrow" w:hAnsi="Arial Narrow" w:cs="Arial Narrow"/>
                <w:sz w:val="24"/>
                <w:szCs w:val="24"/>
              </w:rPr>
              <w:t>PM. Perkuliahan</w:t>
            </w:r>
          </w:p>
          <w:p w:rsidR="002D0878" w:rsidRDefault="002D0878" w:rsidP="002D0878">
            <w:pPr>
              <w:tabs>
                <w:tab w:val="left" w:pos="576"/>
              </w:tabs>
              <w:rPr>
                <w:rFonts w:ascii="Arial Narrow" w:eastAsia="Arial Narrow" w:hAnsi="Arial Narrow" w:cs="Arial Narrow"/>
                <w:sz w:val="24"/>
                <w:szCs w:val="24"/>
              </w:rPr>
            </w:pPr>
            <w:r>
              <w:rPr>
                <w:rFonts w:ascii="Arial Narrow" w:eastAsia="Arial Narrow" w:hAnsi="Arial Narrow" w:cs="Arial Narrow"/>
                <w:sz w:val="24"/>
                <w:szCs w:val="24"/>
              </w:rPr>
              <w:t>PM. Pelaksanaan Ujian</w:t>
            </w:r>
          </w:p>
          <w:p w:rsidR="002D0878" w:rsidRDefault="002D0878" w:rsidP="002D0878">
            <w:pPr>
              <w:tabs>
                <w:tab w:val="left" w:pos="576"/>
              </w:tabs>
              <w:rPr>
                <w:rFonts w:ascii="Arial Narrow" w:eastAsia="Arial Narrow" w:hAnsi="Arial Narrow" w:cs="Arial Narrow"/>
                <w:sz w:val="24"/>
                <w:szCs w:val="24"/>
              </w:rPr>
            </w:pPr>
            <w:r>
              <w:rPr>
                <w:rFonts w:ascii="Arial Narrow" w:eastAsia="Arial Narrow" w:hAnsi="Arial Narrow" w:cs="Arial Narrow"/>
                <w:sz w:val="24"/>
                <w:szCs w:val="24"/>
              </w:rPr>
              <w:lastRenderedPageBreak/>
              <w:t>PM. Pengelolaan Ruang Baca</w:t>
            </w:r>
          </w:p>
          <w:p w:rsidR="002D0878" w:rsidRDefault="002D0878" w:rsidP="002D0878">
            <w:pPr>
              <w:tabs>
                <w:tab w:val="left" w:pos="576"/>
              </w:tabs>
              <w:rPr>
                <w:rFonts w:ascii="Arial Narrow" w:eastAsia="Arial Narrow" w:hAnsi="Arial Narrow" w:cs="Arial Narrow"/>
                <w:sz w:val="24"/>
                <w:szCs w:val="24"/>
              </w:rPr>
            </w:pPr>
            <w:r>
              <w:rPr>
                <w:rFonts w:ascii="Arial Narrow" w:eastAsia="Arial Narrow" w:hAnsi="Arial Narrow" w:cs="Arial Narrow"/>
                <w:sz w:val="24"/>
                <w:szCs w:val="24"/>
              </w:rPr>
              <w:t>PM. Pengelolaan Laboratorium</w:t>
            </w:r>
          </w:p>
          <w:p w:rsidR="002D0878" w:rsidRDefault="002D0878" w:rsidP="002D0878">
            <w:pPr>
              <w:tabs>
                <w:tab w:val="left" w:pos="576"/>
              </w:tabs>
              <w:rPr>
                <w:rFonts w:ascii="Arial Narrow" w:eastAsia="Arial Narrow" w:hAnsi="Arial Narrow" w:cs="Arial Narrow"/>
                <w:sz w:val="24"/>
                <w:szCs w:val="24"/>
              </w:rPr>
            </w:pPr>
            <w:r>
              <w:rPr>
                <w:rFonts w:ascii="Arial Narrow" w:eastAsia="Arial Narrow" w:hAnsi="Arial Narrow" w:cs="Arial Narrow"/>
                <w:sz w:val="24"/>
                <w:szCs w:val="24"/>
              </w:rPr>
              <w:t>PM. Penelitian dan PKM</w:t>
            </w:r>
          </w:p>
          <w:p w:rsidR="002D0878" w:rsidRDefault="002D0878" w:rsidP="002D0878">
            <w:pPr>
              <w:tabs>
                <w:tab w:val="left" w:pos="576"/>
              </w:tabs>
              <w:rPr>
                <w:rFonts w:ascii="Arial Narrow" w:eastAsia="Arial Narrow" w:hAnsi="Arial Narrow" w:cs="Arial Narrow"/>
                <w:sz w:val="24"/>
                <w:szCs w:val="24"/>
              </w:rPr>
            </w:pPr>
            <w:r>
              <w:rPr>
                <w:rFonts w:ascii="Arial Narrow" w:eastAsia="Arial Narrow" w:hAnsi="Arial Narrow" w:cs="Arial Narrow"/>
                <w:sz w:val="24"/>
                <w:szCs w:val="24"/>
              </w:rPr>
              <w:t>PM. SIPENA</w:t>
            </w:r>
          </w:p>
          <w:p w:rsidR="002D0878" w:rsidRDefault="002D0878" w:rsidP="002D0878">
            <w:pPr>
              <w:tabs>
                <w:tab w:val="left" w:pos="576"/>
              </w:tabs>
              <w:rPr>
                <w:rFonts w:ascii="Arial Narrow" w:eastAsia="Arial Narrow" w:hAnsi="Arial Narrow" w:cs="Arial Narrow"/>
                <w:sz w:val="24"/>
                <w:szCs w:val="24"/>
              </w:rPr>
            </w:pPr>
            <w:r>
              <w:rPr>
                <w:rFonts w:ascii="Arial Narrow" w:eastAsia="Arial Narrow" w:hAnsi="Arial Narrow" w:cs="Arial Narrow"/>
                <w:sz w:val="24"/>
                <w:szCs w:val="24"/>
              </w:rPr>
              <w:t>PM. Alumni</w:t>
            </w:r>
          </w:p>
          <w:p w:rsidR="002D0878" w:rsidRDefault="002D0878" w:rsidP="002D0878">
            <w:pPr>
              <w:tabs>
                <w:tab w:val="left" w:pos="576"/>
              </w:tabs>
              <w:rPr>
                <w:rFonts w:ascii="Arial Narrow" w:eastAsia="Arial Narrow" w:hAnsi="Arial Narrow" w:cs="Arial Narrow"/>
                <w:sz w:val="24"/>
                <w:szCs w:val="24"/>
              </w:rPr>
            </w:pPr>
            <w:r>
              <w:rPr>
                <w:rFonts w:ascii="Arial Narrow" w:eastAsia="Arial Narrow" w:hAnsi="Arial Narrow" w:cs="Arial Narrow"/>
                <w:sz w:val="24"/>
                <w:szCs w:val="24"/>
              </w:rPr>
              <w:t>PM. Plagiasi</w:t>
            </w:r>
          </w:p>
          <w:p w:rsidR="002D0878" w:rsidRDefault="002D0878" w:rsidP="002D0878">
            <w:pPr>
              <w:tabs>
                <w:tab w:val="left" w:pos="576"/>
              </w:tabs>
              <w:rPr>
                <w:rFonts w:ascii="Arial Narrow" w:eastAsia="Arial Narrow" w:hAnsi="Arial Narrow" w:cs="Arial Narrow"/>
                <w:sz w:val="24"/>
                <w:szCs w:val="24"/>
              </w:rPr>
            </w:pPr>
            <w:r>
              <w:rPr>
                <w:rFonts w:ascii="Arial Narrow" w:eastAsia="Arial Narrow" w:hAnsi="Arial Narrow" w:cs="Arial Narrow"/>
                <w:sz w:val="24"/>
                <w:szCs w:val="24"/>
              </w:rPr>
              <w:t>PM. PKL</w:t>
            </w:r>
          </w:p>
          <w:p w:rsidR="002D0878" w:rsidRDefault="002D0878" w:rsidP="002D0878">
            <w:pPr>
              <w:rPr>
                <w:rFonts w:ascii="Arial Narrow" w:eastAsia="Arial Narrow" w:hAnsi="Arial Narrow" w:cs="Arial Narrow"/>
                <w:sz w:val="24"/>
                <w:szCs w:val="24"/>
              </w:rPr>
            </w:pPr>
            <w:r>
              <w:rPr>
                <w:rFonts w:ascii="Arial Narrow" w:eastAsia="Arial Narrow" w:hAnsi="Arial Narrow" w:cs="Arial Narrow"/>
                <w:sz w:val="24"/>
                <w:szCs w:val="24"/>
              </w:rPr>
              <w:t>IKU  Jurusan</w:t>
            </w:r>
          </w:p>
          <w:p w:rsidR="002D0878" w:rsidRDefault="002D0878" w:rsidP="002D0878">
            <w:pPr>
              <w:tabs>
                <w:tab w:val="left" w:pos="576"/>
              </w:tabs>
              <w:rPr>
                <w:rFonts w:ascii="Arial Narrow" w:eastAsia="Arial Narrow" w:hAnsi="Arial Narrow" w:cs="Arial Narrow"/>
                <w:sz w:val="24"/>
                <w:szCs w:val="24"/>
              </w:rPr>
            </w:pPr>
          </w:p>
        </w:tc>
        <w:tc>
          <w:tcPr>
            <w:tcW w:w="1464" w:type="dxa"/>
          </w:tcPr>
          <w:p w:rsidR="002D0878" w:rsidRDefault="002D0878" w:rsidP="002D0878">
            <w:pPr>
              <w:jc w:val="center"/>
              <w:rPr>
                <w:rFonts w:ascii="Arial Narrow" w:eastAsia="Arial Narrow" w:hAnsi="Arial Narrow" w:cs="Arial Narrow"/>
                <w:sz w:val="24"/>
                <w:szCs w:val="24"/>
              </w:rPr>
            </w:pPr>
            <w:r>
              <w:rPr>
                <w:rFonts w:ascii="Arial Narrow" w:eastAsia="Arial Narrow" w:hAnsi="Arial Narrow" w:cs="Arial Narrow"/>
                <w:sz w:val="24"/>
                <w:szCs w:val="24"/>
              </w:rPr>
              <w:lastRenderedPageBreak/>
              <w:t>Jurusan PLS</w:t>
            </w:r>
          </w:p>
        </w:tc>
        <w:tc>
          <w:tcPr>
            <w:tcW w:w="1048" w:type="dxa"/>
          </w:tcPr>
          <w:p w:rsidR="002D0878" w:rsidRDefault="002D0878" w:rsidP="002D0878">
            <w:pPr>
              <w:jc w:val="center"/>
              <w:rPr>
                <w:rFonts w:ascii="Arial Narrow" w:eastAsia="Arial Narrow" w:hAnsi="Arial Narrow" w:cs="Arial Narrow"/>
                <w:sz w:val="24"/>
                <w:szCs w:val="24"/>
              </w:rPr>
            </w:pPr>
            <w:r>
              <w:rPr>
                <w:rFonts w:ascii="Arial Narrow" w:eastAsia="Arial Narrow" w:hAnsi="Arial Narrow" w:cs="Arial Narrow"/>
                <w:sz w:val="24"/>
                <w:szCs w:val="24"/>
              </w:rPr>
              <w:t>3 jam</w:t>
            </w:r>
          </w:p>
        </w:tc>
      </w:tr>
      <w:tr w:rsidR="002D0878">
        <w:trPr>
          <w:trHeight w:val="1134"/>
        </w:trPr>
        <w:tc>
          <w:tcPr>
            <w:tcW w:w="988" w:type="dxa"/>
          </w:tcPr>
          <w:p w:rsidR="002D0878" w:rsidRDefault="002D0878" w:rsidP="002D0878">
            <w:pPr>
              <w:spacing w:line="360" w:lineRule="auto"/>
              <w:rPr>
                <w:rFonts w:ascii="Arial Narrow" w:eastAsia="Arial Narrow" w:hAnsi="Arial Narrow" w:cs="Arial Narrow"/>
                <w:sz w:val="24"/>
                <w:szCs w:val="24"/>
              </w:rPr>
            </w:pPr>
            <w:r>
              <w:rPr>
                <w:rFonts w:ascii="Arial Narrow" w:eastAsia="Arial Narrow" w:hAnsi="Arial Narrow" w:cs="Arial Narrow"/>
                <w:sz w:val="24"/>
                <w:szCs w:val="24"/>
              </w:rPr>
              <w:lastRenderedPageBreak/>
              <w:t>Tim 8</w:t>
            </w:r>
          </w:p>
        </w:tc>
        <w:tc>
          <w:tcPr>
            <w:tcW w:w="1966" w:type="dxa"/>
          </w:tcPr>
          <w:p w:rsidR="002D0878" w:rsidRDefault="002D0878" w:rsidP="002D0878">
            <w:pPr>
              <w:rPr>
                <w:rFonts w:ascii="Arial Narrow" w:eastAsia="Arial Narrow" w:hAnsi="Arial Narrow" w:cs="Arial Narrow"/>
              </w:rPr>
            </w:pPr>
            <w:r>
              <w:rPr>
                <w:rFonts w:ascii="Arial Narrow" w:eastAsia="Arial Narrow" w:hAnsi="Arial Narrow" w:cs="Arial Narrow"/>
              </w:rPr>
              <w:t xml:space="preserve">Syunu Trihantoyo, S.Pd., M.Pd </w:t>
            </w:r>
          </w:p>
          <w:p w:rsidR="002D0878" w:rsidRDefault="002D0878" w:rsidP="002D0878">
            <w:pPr>
              <w:rPr>
                <w:rFonts w:ascii="Arial Narrow" w:eastAsia="Arial Narrow" w:hAnsi="Arial Narrow" w:cs="Arial Narrow"/>
              </w:rPr>
            </w:pPr>
            <w:r>
              <w:rPr>
                <w:rFonts w:ascii="Arial Narrow" w:eastAsia="Arial Narrow" w:hAnsi="Arial Narrow" w:cs="Arial Narrow"/>
              </w:rPr>
              <w:t xml:space="preserve">Dewi Khomalasari Delia Indrawati, S.Pd.,M.Pd. </w:t>
            </w:r>
          </w:p>
          <w:p w:rsidR="002D0878" w:rsidRDefault="002D0878" w:rsidP="002D0878">
            <w:pPr>
              <w:rPr>
                <w:rFonts w:ascii="Arial Narrow" w:eastAsia="Arial Narrow" w:hAnsi="Arial Narrow" w:cs="Arial Narrow"/>
              </w:rPr>
            </w:pPr>
            <w:r>
              <w:rPr>
                <w:rFonts w:ascii="Arial Narrow" w:eastAsia="Arial Narrow" w:hAnsi="Arial Narrow" w:cs="Arial Narrow"/>
              </w:rPr>
              <w:t xml:space="preserve">Dr. Irena Yolanita Maureen, S.Pd., M.Sc. </w:t>
            </w:r>
          </w:p>
          <w:p w:rsidR="002D0878" w:rsidRDefault="002D0878" w:rsidP="002D0878">
            <w:pPr>
              <w:rPr>
                <w:rFonts w:ascii="Arial Narrow" w:eastAsia="Arial Narrow" w:hAnsi="Arial Narrow" w:cs="Arial Narrow"/>
                <w:sz w:val="24"/>
                <w:szCs w:val="24"/>
              </w:rPr>
            </w:pPr>
            <w:r>
              <w:rPr>
                <w:rFonts w:ascii="Arial Narrow" w:eastAsia="Arial Narrow" w:hAnsi="Arial Narrow" w:cs="Arial Narrow"/>
              </w:rPr>
              <w:t>Ni Wayan Sukmawati Puspitadewi, S.Psi., M.Psi.</w:t>
            </w:r>
          </w:p>
        </w:tc>
        <w:tc>
          <w:tcPr>
            <w:tcW w:w="4565" w:type="dxa"/>
          </w:tcPr>
          <w:p w:rsidR="002D0878" w:rsidRDefault="002D0878" w:rsidP="002D0878">
            <w:pPr>
              <w:rPr>
                <w:rFonts w:ascii="Arial Narrow" w:eastAsia="Arial Narrow" w:hAnsi="Arial Narrow" w:cs="Arial Narrow"/>
                <w:sz w:val="24"/>
                <w:szCs w:val="24"/>
              </w:rPr>
            </w:pPr>
            <w:r>
              <w:rPr>
                <w:rFonts w:ascii="Arial Narrow" w:eastAsia="Arial Narrow" w:hAnsi="Arial Narrow" w:cs="Arial Narrow"/>
                <w:sz w:val="24"/>
                <w:szCs w:val="24"/>
              </w:rPr>
              <w:t>PM. Pengembangan Perangkat Kurikulum</w:t>
            </w:r>
          </w:p>
          <w:p w:rsidR="002D0878" w:rsidRDefault="002D0878" w:rsidP="002D0878">
            <w:pPr>
              <w:rPr>
                <w:rFonts w:ascii="Arial Narrow" w:eastAsia="Arial Narrow" w:hAnsi="Arial Narrow" w:cs="Arial Narrow"/>
                <w:sz w:val="24"/>
                <w:szCs w:val="24"/>
              </w:rPr>
            </w:pPr>
            <w:r>
              <w:rPr>
                <w:rFonts w:ascii="Arial Narrow" w:eastAsia="Arial Narrow" w:hAnsi="Arial Narrow" w:cs="Arial Narrow"/>
                <w:sz w:val="24"/>
                <w:szCs w:val="24"/>
              </w:rPr>
              <w:t>PM. Kepenasehatan</w:t>
            </w:r>
          </w:p>
          <w:p w:rsidR="002D0878" w:rsidRDefault="002D0878" w:rsidP="002D0878">
            <w:pPr>
              <w:rPr>
                <w:rFonts w:ascii="Arial Narrow" w:eastAsia="Arial Narrow" w:hAnsi="Arial Narrow" w:cs="Arial Narrow"/>
                <w:sz w:val="24"/>
                <w:szCs w:val="24"/>
              </w:rPr>
            </w:pPr>
            <w:r>
              <w:rPr>
                <w:rFonts w:ascii="Arial Narrow" w:eastAsia="Arial Narrow" w:hAnsi="Arial Narrow" w:cs="Arial Narrow"/>
                <w:sz w:val="24"/>
                <w:szCs w:val="24"/>
              </w:rPr>
              <w:t>PM. Pembagian Tugas Mengajar</w:t>
            </w:r>
          </w:p>
          <w:p w:rsidR="002D0878" w:rsidRDefault="002D0878" w:rsidP="002D0878">
            <w:pPr>
              <w:tabs>
                <w:tab w:val="left" w:pos="576"/>
              </w:tabs>
              <w:rPr>
                <w:rFonts w:ascii="Arial Narrow" w:eastAsia="Arial Narrow" w:hAnsi="Arial Narrow" w:cs="Arial Narrow"/>
                <w:sz w:val="24"/>
                <w:szCs w:val="24"/>
              </w:rPr>
            </w:pPr>
            <w:r>
              <w:rPr>
                <w:rFonts w:ascii="Arial Narrow" w:eastAsia="Arial Narrow" w:hAnsi="Arial Narrow" w:cs="Arial Narrow"/>
                <w:sz w:val="24"/>
                <w:szCs w:val="24"/>
              </w:rPr>
              <w:t>PM. Evaluasi 2 Semester</w:t>
            </w:r>
          </w:p>
          <w:p w:rsidR="002D0878" w:rsidRDefault="002D0878" w:rsidP="002D0878">
            <w:pPr>
              <w:tabs>
                <w:tab w:val="left" w:pos="576"/>
              </w:tabs>
              <w:rPr>
                <w:rFonts w:ascii="Arial Narrow" w:eastAsia="Arial Narrow" w:hAnsi="Arial Narrow" w:cs="Arial Narrow"/>
                <w:sz w:val="24"/>
                <w:szCs w:val="24"/>
              </w:rPr>
            </w:pPr>
            <w:r>
              <w:rPr>
                <w:rFonts w:ascii="Arial Narrow" w:eastAsia="Arial Narrow" w:hAnsi="Arial Narrow" w:cs="Arial Narrow"/>
                <w:sz w:val="24"/>
                <w:szCs w:val="24"/>
              </w:rPr>
              <w:t>PM. Mutasi Studi</w:t>
            </w:r>
          </w:p>
          <w:p w:rsidR="002D0878" w:rsidRDefault="002D0878" w:rsidP="002D0878">
            <w:pPr>
              <w:tabs>
                <w:tab w:val="left" w:pos="576"/>
              </w:tabs>
              <w:rPr>
                <w:rFonts w:ascii="Arial Narrow" w:eastAsia="Arial Narrow" w:hAnsi="Arial Narrow" w:cs="Arial Narrow"/>
                <w:sz w:val="24"/>
                <w:szCs w:val="24"/>
              </w:rPr>
            </w:pPr>
            <w:r>
              <w:rPr>
                <w:rFonts w:ascii="Arial Narrow" w:eastAsia="Arial Narrow" w:hAnsi="Arial Narrow" w:cs="Arial Narrow"/>
                <w:sz w:val="24"/>
                <w:szCs w:val="24"/>
              </w:rPr>
              <w:t>PM. Cuti Akademik</w:t>
            </w:r>
          </w:p>
          <w:p w:rsidR="002D0878" w:rsidRDefault="002D0878" w:rsidP="002D0878">
            <w:pPr>
              <w:tabs>
                <w:tab w:val="left" w:pos="576"/>
              </w:tabs>
              <w:rPr>
                <w:rFonts w:ascii="Arial Narrow" w:eastAsia="Arial Narrow" w:hAnsi="Arial Narrow" w:cs="Arial Narrow"/>
                <w:sz w:val="24"/>
                <w:szCs w:val="24"/>
              </w:rPr>
            </w:pPr>
            <w:r>
              <w:rPr>
                <w:rFonts w:ascii="Arial Narrow" w:eastAsia="Arial Narrow" w:hAnsi="Arial Narrow" w:cs="Arial Narrow"/>
                <w:sz w:val="24"/>
                <w:szCs w:val="24"/>
              </w:rPr>
              <w:t>PM. Pengelolaan Kegiatan Kemahasiswaan</w:t>
            </w:r>
          </w:p>
          <w:p w:rsidR="002D0878" w:rsidRDefault="002D0878" w:rsidP="002D0878">
            <w:pPr>
              <w:tabs>
                <w:tab w:val="left" w:pos="576"/>
              </w:tabs>
              <w:rPr>
                <w:rFonts w:ascii="Arial Narrow" w:eastAsia="Arial Narrow" w:hAnsi="Arial Narrow" w:cs="Arial Narrow"/>
                <w:sz w:val="24"/>
                <w:szCs w:val="24"/>
              </w:rPr>
            </w:pPr>
            <w:r>
              <w:rPr>
                <w:rFonts w:ascii="Arial Narrow" w:eastAsia="Arial Narrow" w:hAnsi="Arial Narrow" w:cs="Arial Narrow"/>
                <w:sz w:val="24"/>
                <w:szCs w:val="24"/>
              </w:rPr>
              <w:t>PM. Kerjasama Pihak Luar</w:t>
            </w:r>
          </w:p>
          <w:p w:rsidR="002D0878" w:rsidRDefault="002D0878" w:rsidP="002D0878">
            <w:pPr>
              <w:tabs>
                <w:tab w:val="left" w:pos="576"/>
              </w:tabs>
              <w:rPr>
                <w:rFonts w:ascii="Arial Narrow" w:eastAsia="Arial Narrow" w:hAnsi="Arial Narrow" w:cs="Arial Narrow"/>
                <w:sz w:val="24"/>
                <w:szCs w:val="24"/>
              </w:rPr>
            </w:pPr>
            <w:r>
              <w:rPr>
                <w:rFonts w:ascii="Arial Narrow" w:eastAsia="Arial Narrow" w:hAnsi="Arial Narrow" w:cs="Arial Narrow"/>
                <w:sz w:val="24"/>
                <w:szCs w:val="24"/>
              </w:rPr>
              <w:t>PM. Kalibrasi</w:t>
            </w:r>
          </w:p>
          <w:p w:rsidR="002D0878" w:rsidRDefault="002D0878" w:rsidP="002D0878">
            <w:pPr>
              <w:tabs>
                <w:tab w:val="left" w:pos="576"/>
              </w:tabs>
              <w:rPr>
                <w:rFonts w:ascii="Arial Narrow" w:eastAsia="Arial Narrow" w:hAnsi="Arial Narrow" w:cs="Arial Narrow"/>
                <w:sz w:val="24"/>
                <w:szCs w:val="24"/>
              </w:rPr>
            </w:pPr>
            <w:r>
              <w:rPr>
                <w:rFonts w:ascii="Arial Narrow" w:eastAsia="Arial Narrow" w:hAnsi="Arial Narrow" w:cs="Arial Narrow"/>
                <w:sz w:val="24"/>
                <w:szCs w:val="24"/>
              </w:rPr>
              <w:t>PM. Penilaian Beban Kerja Dosen</w:t>
            </w:r>
          </w:p>
          <w:p w:rsidR="002D0878" w:rsidRDefault="002D0878" w:rsidP="002D0878">
            <w:pPr>
              <w:tabs>
                <w:tab w:val="left" w:pos="576"/>
              </w:tabs>
              <w:rPr>
                <w:rFonts w:ascii="Arial Narrow" w:eastAsia="Arial Narrow" w:hAnsi="Arial Narrow" w:cs="Arial Narrow"/>
                <w:sz w:val="24"/>
                <w:szCs w:val="24"/>
              </w:rPr>
            </w:pPr>
            <w:r>
              <w:rPr>
                <w:rFonts w:ascii="Arial Narrow" w:eastAsia="Arial Narrow" w:hAnsi="Arial Narrow" w:cs="Arial Narrow"/>
                <w:sz w:val="24"/>
                <w:szCs w:val="24"/>
              </w:rPr>
              <w:t>PM. Pengisian KRS</w:t>
            </w:r>
          </w:p>
          <w:p w:rsidR="002D0878" w:rsidRDefault="002D0878" w:rsidP="002D0878">
            <w:pPr>
              <w:tabs>
                <w:tab w:val="left" w:pos="576"/>
              </w:tabs>
              <w:rPr>
                <w:rFonts w:ascii="Arial Narrow" w:eastAsia="Arial Narrow" w:hAnsi="Arial Narrow" w:cs="Arial Narrow"/>
                <w:sz w:val="24"/>
                <w:szCs w:val="24"/>
              </w:rPr>
            </w:pPr>
            <w:r>
              <w:rPr>
                <w:rFonts w:ascii="Arial Narrow" w:eastAsia="Arial Narrow" w:hAnsi="Arial Narrow" w:cs="Arial Narrow"/>
                <w:sz w:val="24"/>
                <w:szCs w:val="24"/>
              </w:rPr>
              <w:t>PM. Skripsi</w:t>
            </w:r>
          </w:p>
          <w:p w:rsidR="002D0878" w:rsidRDefault="002D0878" w:rsidP="002D0878">
            <w:pPr>
              <w:tabs>
                <w:tab w:val="left" w:pos="576"/>
              </w:tabs>
              <w:rPr>
                <w:rFonts w:ascii="Arial Narrow" w:eastAsia="Arial Narrow" w:hAnsi="Arial Narrow" w:cs="Arial Narrow"/>
                <w:sz w:val="24"/>
                <w:szCs w:val="24"/>
              </w:rPr>
            </w:pPr>
            <w:r>
              <w:rPr>
                <w:rFonts w:ascii="Arial Narrow" w:eastAsia="Arial Narrow" w:hAnsi="Arial Narrow" w:cs="Arial Narrow"/>
                <w:sz w:val="24"/>
                <w:szCs w:val="24"/>
              </w:rPr>
              <w:t>PM. Perkuliahan</w:t>
            </w:r>
          </w:p>
          <w:p w:rsidR="002D0878" w:rsidRDefault="002D0878" w:rsidP="002D0878">
            <w:pPr>
              <w:tabs>
                <w:tab w:val="left" w:pos="576"/>
              </w:tabs>
              <w:rPr>
                <w:rFonts w:ascii="Arial Narrow" w:eastAsia="Arial Narrow" w:hAnsi="Arial Narrow" w:cs="Arial Narrow"/>
                <w:sz w:val="24"/>
                <w:szCs w:val="24"/>
              </w:rPr>
            </w:pPr>
            <w:r>
              <w:rPr>
                <w:rFonts w:ascii="Arial Narrow" w:eastAsia="Arial Narrow" w:hAnsi="Arial Narrow" w:cs="Arial Narrow"/>
                <w:sz w:val="24"/>
                <w:szCs w:val="24"/>
              </w:rPr>
              <w:t>PM. Pelaksanaan Ujian</w:t>
            </w:r>
          </w:p>
          <w:p w:rsidR="002D0878" w:rsidRDefault="002D0878" w:rsidP="002D0878">
            <w:pPr>
              <w:tabs>
                <w:tab w:val="left" w:pos="576"/>
              </w:tabs>
              <w:rPr>
                <w:rFonts w:ascii="Arial Narrow" w:eastAsia="Arial Narrow" w:hAnsi="Arial Narrow" w:cs="Arial Narrow"/>
                <w:sz w:val="24"/>
                <w:szCs w:val="24"/>
              </w:rPr>
            </w:pPr>
            <w:r>
              <w:rPr>
                <w:rFonts w:ascii="Arial Narrow" w:eastAsia="Arial Narrow" w:hAnsi="Arial Narrow" w:cs="Arial Narrow"/>
                <w:sz w:val="24"/>
                <w:szCs w:val="24"/>
              </w:rPr>
              <w:t>PM. Pengelolaan Ruang Baca</w:t>
            </w:r>
          </w:p>
          <w:p w:rsidR="002D0878" w:rsidRDefault="002D0878" w:rsidP="002D0878">
            <w:pPr>
              <w:tabs>
                <w:tab w:val="left" w:pos="576"/>
              </w:tabs>
              <w:rPr>
                <w:rFonts w:ascii="Arial Narrow" w:eastAsia="Arial Narrow" w:hAnsi="Arial Narrow" w:cs="Arial Narrow"/>
                <w:sz w:val="24"/>
                <w:szCs w:val="24"/>
              </w:rPr>
            </w:pPr>
            <w:r>
              <w:rPr>
                <w:rFonts w:ascii="Arial Narrow" w:eastAsia="Arial Narrow" w:hAnsi="Arial Narrow" w:cs="Arial Narrow"/>
                <w:sz w:val="24"/>
                <w:szCs w:val="24"/>
              </w:rPr>
              <w:t>PM. Pengelolaan Laboratorium</w:t>
            </w:r>
          </w:p>
          <w:p w:rsidR="002D0878" w:rsidRDefault="002D0878" w:rsidP="002D0878">
            <w:pPr>
              <w:tabs>
                <w:tab w:val="left" w:pos="576"/>
              </w:tabs>
              <w:rPr>
                <w:rFonts w:ascii="Arial Narrow" w:eastAsia="Arial Narrow" w:hAnsi="Arial Narrow" w:cs="Arial Narrow"/>
                <w:sz w:val="24"/>
                <w:szCs w:val="24"/>
              </w:rPr>
            </w:pPr>
            <w:r>
              <w:rPr>
                <w:rFonts w:ascii="Arial Narrow" w:eastAsia="Arial Narrow" w:hAnsi="Arial Narrow" w:cs="Arial Narrow"/>
                <w:sz w:val="24"/>
                <w:szCs w:val="24"/>
              </w:rPr>
              <w:t>PM. Penelitian dan PKM</w:t>
            </w:r>
          </w:p>
          <w:p w:rsidR="002D0878" w:rsidRDefault="002D0878" w:rsidP="002D0878">
            <w:pPr>
              <w:tabs>
                <w:tab w:val="left" w:pos="576"/>
              </w:tabs>
              <w:rPr>
                <w:rFonts w:ascii="Arial Narrow" w:eastAsia="Arial Narrow" w:hAnsi="Arial Narrow" w:cs="Arial Narrow"/>
                <w:sz w:val="24"/>
                <w:szCs w:val="24"/>
              </w:rPr>
            </w:pPr>
            <w:r>
              <w:rPr>
                <w:rFonts w:ascii="Arial Narrow" w:eastAsia="Arial Narrow" w:hAnsi="Arial Narrow" w:cs="Arial Narrow"/>
                <w:sz w:val="24"/>
                <w:szCs w:val="24"/>
              </w:rPr>
              <w:t>PM. SIPENA</w:t>
            </w:r>
          </w:p>
          <w:p w:rsidR="002D0878" w:rsidRDefault="002D0878" w:rsidP="002D0878">
            <w:pPr>
              <w:tabs>
                <w:tab w:val="left" w:pos="576"/>
              </w:tabs>
              <w:rPr>
                <w:rFonts w:ascii="Arial Narrow" w:eastAsia="Arial Narrow" w:hAnsi="Arial Narrow" w:cs="Arial Narrow"/>
                <w:sz w:val="24"/>
                <w:szCs w:val="24"/>
              </w:rPr>
            </w:pPr>
            <w:r>
              <w:rPr>
                <w:rFonts w:ascii="Arial Narrow" w:eastAsia="Arial Narrow" w:hAnsi="Arial Narrow" w:cs="Arial Narrow"/>
                <w:sz w:val="24"/>
                <w:szCs w:val="24"/>
              </w:rPr>
              <w:t>PM. Alumni</w:t>
            </w:r>
          </w:p>
          <w:p w:rsidR="002D0878" w:rsidRDefault="002D0878" w:rsidP="002D0878">
            <w:pPr>
              <w:tabs>
                <w:tab w:val="left" w:pos="576"/>
              </w:tabs>
              <w:rPr>
                <w:rFonts w:ascii="Arial Narrow" w:eastAsia="Arial Narrow" w:hAnsi="Arial Narrow" w:cs="Arial Narrow"/>
                <w:sz w:val="24"/>
                <w:szCs w:val="24"/>
              </w:rPr>
            </w:pPr>
            <w:r>
              <w:rPr>
                <w:rFonts w:ascii="Arial Narrow" w:eastAsia="Arial Narrow" w:hAnsi="Arial Narrow" w:cs="Arial Narrow"/>
                <w:sz w:val="24"/>
                <w:szCs w:val="24"/>
              </w:rPr>
              <w:t>PM. Plagiasi</w:t>
            </w:r>
          </w:p>
          <w:p w:rsidR="002D0878" w:rsidRDefault="002D0878" w:rsidP="002D0878">
            <w:pPr>
              <w:tabs>
                <w:tab w:val="left" w:pos="576"/>
              </w:tabs>
              <w:rPr>
                <w:rFonts w:ascii="Arial Narrow" w:eastAsia="Arial Narrow" w:hAnsi="Arial Narrow" w:cs="Arial Narrow"/>
                <w:sz w:val="24"/>
                <w:szCs w:val="24"/>
              </w:rPr>
            </w:pPr>
            <w:r>
              <w:rPr>
                <w:rFonts w:ascii="Arial Narrow" w:eastAsia="Arial Narrow" w:hAnsi="Arial Narrow" w:cs="Arial Narrow"/>
                <w:sz w:val="24"/>
                <w:szCs w:val="24"/>
              </w:rPr>
              <w:t>PM. PKL</w:t>
            </w:r>
          </w:p>
          <w:p w:rsidR="002D0878" w:rsidRDefault="002D0878" w:rsidP="002D0878">
            <w:pPr>
              <w:rPr>
                <w:rFonts w:ascii="Arial Narrow" w:eastAsia="Arial Narrow" w:hAnsi="Arial Narrow" w:cs="Arial Narrow"/>
                <w:sz w:val="24"/>
                <w:szCs w:val="24"/>
              </w:rPr>
            </w:pPr>
            <w:r>
              <w:rPr>
                <w:rFonts w:ascii="Arial Narrow" w:eastAsia="Arial Narrow" w:hAnsi="Arial Narrow" w:cs="Arial Narrow"/>
                <w:sz w:val="24"/>
                <w:szCs w:val="24"/>
              </w:rPr>
              <w:t>IKU Jurusan</w:t>
            </w:r>
          </w:p>
          <w:p w:rsidR="002D0878" w:rsidRDefault="002D0878" w:rsidP="002D0878">
            <w:pPr>
              <w:rPr>
                <w:rFonts w:ascii="Arial Narrow" w:eastAsia="Arial Narrow" w:hAnsi="Arial Narrow" w:cs="Arial Narrow"/>
                <w:sz w:val="24"/>
                <w:szCs w:val="24"/>
              </w:rPr>
            </w:pPr>
          </w:p>
        </w:tc>
        <w:tc>
          <w:tcPr>
            <w:tcW w:w="1464" w:type="dxa"/>
          </w:tcPr>
          <w:p w:rsidR="002D0878" w:rsidRDefault="002D0878" w:rsidP="002D0878">
            <w:pPr>
              <w:jc w:val="center"/>
              <w:rPr>
                <w:rFonts w:ascii="Arial Narrow" w:eastAsia="Arial Narrow" w:hAnsi="Arial Narrow" w:cs="Arial Narrow"/>
                <w:sz w:val="24"/>
                <w:szCs w:val="24"/>
              </w:rPr>
            </w:pPr>
            <w:r>
              <w:rPr>
                <w:rFonts w:ascii="Arial Narrow" w:eastAsia="Arial Narrow" w:hAnsi="Arial Narrow" w:cs="Arial Narrow"/>
                <w:sz w:val="24"/>
                <w:szCs w:val="24"/>
              </w:rPr>
              <w:t>Jurusan PLB</w:t>
            </w:r>
          </w:p>
        </w:tc>
        <w:tc>
          <w:tcPr>
            <w:tcW w:w="1048" w:type="dxa"/>
          </w:tcPr>
          <w:p w:rsidR="002D0878" w:rsidRDefault="002D0878" w:rsidP="002D0878">
            <w:pPr>
              <w:jc w:val="center"/>
              <w:rPr>
                <w:rFonts w:ascii="Arial Narrow" w:eastAsia="Arial Narrow" w:hAnsi="Arial Narrow" w:cs="Arial Narrow"/>
                <w:sz w:val="24"/>
                <w:szCs w:val="24"/>
              </w:rPr>
            </w:pPr>
            <w:r>
              <w:rPr>
                <w:rFonts w:ascii="Arial Narrow" w:eastAsia="Arial Narrow" w:hAnsi="Arial Narrow" w:cs="Arial Narrow"/>
                <w:sz w:val="24"/>
                <w:szCs w:val="24"/>
              </w:rPr>
              <w:t>3 jam</w:t>
            </w:r>
          </w:p>
        </w:tc>
      </w:tr>
      <w:tr w:rsidR="002D0878">
        <w:trPr>
          <w:trHeight w:val="1134"/>
        </w:trPr>
        <w:tc>
          <w:tcPr>
            <w:tcW w:w="988" w:type="dxa"/>
          </w:tcPr>
          <w:p w:rsidR="002D0878" w:rsidRDefault="002D0878" w:rsidP="002D0878">
            <w:pPr>
              <w:spacing w:line="360" w:lineRule="auto"/>
              <w:rPr>
                <w:rFonts w:ascii="Arial Narrow" w:eastAsia="Arial Narrow" w:hAnsi="Arial Narrow" w:cs="Arial Narrow"/>
                <w:sz w:val="24"/>
                <w:szCs w:val="24"/>
              </w:rPr>
            </w:pPr>
            <w:r>
              <w:rPr>
                <w:rFonts w:ascii="Arial Narrow" w:eastAsia="Arial Narrow" w:hAnsi="Arial Narrow" w:cs="Arial Narrow"/>
                <w:sz w:val="24"/>
                <w:szCs w:val="24"/>
              </w:rPr>
              <w:t>Tim 9</w:t>
            </w:r>
          </w:p>
        </w:tc>
        <w:tc>
          <w:tcPr>
            <w:tcW w:w="1966" w:type="dxa"/>
          </w:tcPr>
          <w:p w:rsidR="002D0878" w:rsidRDefault="002D0878" w:rsidP="002D0878">
            <w:pPr>
              <w:rPr>
                <w:rFonts w:ascii="Arial Narrow" w:eastAsia="Arial Narrow" w:hAnsi="Arial Narrow" w:cs="Arial Narrow"/>
                <w:sz w:val="24"/>
                <w:szCs w:val="24"/>
              </w:rPr>
            </w:pPr>
            <w:r>
              <w:rPr>
                <w:rFonts w:ascii="Arial Narrow" w:eastAsia="Arial Narrow" w:hAnsi="Arial Narrow" w:cs="Arial Narrow"/>
                <w:sz w:val="24"/>
                <w:szCs w:val="24"/>
              </w:rPr>
              <w:t xml:space="preserve">Dr. </w:t>
            </w:r>
            <w:r>
              <w:rPr>
                <w:rFonts w:ascii="Arial Narrow" w:eastAsia="Arial Narrow" w:hAnsi="Arial Narrow" w:cs="Arial Narrow"/>
                <w:sz w:val="24"/>
                <w:szCs w:val="24"/>
              </w:rPr>
              <w:tab/>
              <w:t xml:space="preserve">Wiwin Yulianingsih, S.Pd., M.Pd </w:t>
            </w:r>
          </w:p>
          <w:p w:rsidR="002D0878" w:rsidRDefault="002D0878" w:rsidP="002D0878">
            <w:pPr>
              <w:rPr>
                <w:rFonts w:ascii="Arial Narrow" w:eastAsia="Arial Narrow" w:hAnsi="Arial Narrow" w:cs="Arial Narrow"/>
                <w:sz w:val="24"/>
                <w:szCs w:val="24"/>
              </w:rPr>
            </w:pPr>
            <w:r>
              <w:rPr>
                <w:rFonts w:ascii="Arial Narrow" w:eastAsia="Arial Narrow" w:hAnsi="Arial Narrow" w:cs="Arial Narrow"/>
                <w:sz w:val="24"/>
                <w:szCs w:val="24"/>
              </w:rPr>
              <w:t xml:space="preserve">Riza Noviana Khoirunnisa, S.Psi., M.Si. </w:t>
            </w:r>
          </w:p>
          <w:p w:rsidR="002D0878" w:rsidRDefault="002D0878" w:rsidP="002D0878">
            <w:pPr>
              <w:rPr>
                <w:rFonts w:ascii="Arial Narrow" w:eastAsia="Arial Narrow" w:hAnsi="Arial Narrow" w:cs="Arial Narrow"/>
                <w:sz w:val="24"/>
                <w:szCs w:val="24"/>
              </w:rPr>
            </w:pPr>
            <w:r>
              <w:rPr>
                <w:rFonts w:ascii="Arial Narrow" w:eastAsia="Arial Narrow" w:hAnsi="Arial Narrow" w:cs="Arial Narrow"/>
                <w:sz w:val="24"/>
                <w:szCs w:val="24"/>
              </w:rPr>
              <w:t xml:space="preserve">Muhammad Nurul Ashar, S.Pd., M.Ed </w:t>
            </w:r>
          </w:p>
          <w:p w:rsidR="002D0878" w:rsidRDefault="002D0878" w:rsidP="002D0878">
            <w:pPr>
              <w:rPr>
                <w:rFonts w:ascii="Arial Narrow" w:eastAsia="Arial Narrow" w:hAnsi="Arial Narrow" w:cs="Arial Narrow"/>
                <w:sz w:val="24"/>
                <w:szCs w:val="24"/>
              </w:rPr>
            </w:pPr>
            <w:r>
              <w:rPr>
                <w:rFonts w:ascii="Arial Narrow" w:eastAsia="Arial Narrow" w:hAnsi="Arial Narrow" w:cs="Arial Narrow"/>
                <w:sz w:val="24"/>
                <w:szCs w:val="24"/>
              </w:rPr>
              <w:t xml:space="preserve">Shelly Andari, S.Pd., M.Pd </w:t>
            </w:r>
          </w:p>
          <w:p w:rsidR="002D0878" w:rsidRDefault="002D0878" w:rsidP="002D0878">
            <w:pPr>
              <w:rPr>
                <w:rFonts w:ascii="Arial Narrow" w:eastAsia="Arial Narrow" w:hAnsi="Arial Narrow" w:cs="Arial Narrow"/>
                <w:sz w:val="24"/>
                <w:szCs w:val="24"/>
              </w:rPr>
            </w:pPr>
            <w:r>
              <w:rPr>
                <w:rFonts w:ascii="Arial Narrow" w:eastAsia="Arial Narrow" w:hAnsi="Arial Narrow" w:cs="Arial Narrow"/>
                <w:sz w:val="24"/>
                <w:szCs w:val="24"/>
              </w:rPr>
              <w:t>Aditya Chandra Setiawan, S.Pd., M.Pd</w:t>
            </w:r>
          </w:p>
        </w:tc>
        <w:tc>
          <w:tcPr>
            <w:tcW w:w="4565" w:type="dxa"/>
          </w:tcPr>
          <w:p w:rsidR="002D0878" w:rsidRDefault="002D0878" w:rsidP="002D0878">
            <w:pPr>
              <w:rPr>
                <w:rFonts w:ascii="Arial Narrow" w:eastAsia="Arial Narrow" w:hAnsi="Arial Narrow" w:cs="Arial Narrow"/>
                <w:sz w:val="24"/>
                <w:szCs w:val="24"/>
              </w:rPr>
            </w:pPr>
            <w:r>
              <w:rPr>
                <w:rFonts w:ascii="Arial Narrow" w:eastAsia="Arial Narrow" w:hAnsi="Arial Narrow" w:cs="Arial Narrow"/>
                <w:sz w:val="24"/>
                <w:szCs w:val="24"/>
              </w:rPr>
              <w:t>PM. Pengembangan Perangkat Kurikulum</w:t>
            </w:r>
          </w:p>
          <w:p w:rsidR="002D0878" w:rsidRDefault="002D0878" w:rsidP="002D0878">
            <w:pPr>
              <w:rPr>
                <w:rFonts w:ascii="Arial Narrow" w:eastAsia="Arial Narrow" w:hAnsi="Arial Narrow" w:cs="Arial Narrow"/>
                <w:sz w:val="24"/>
                <w:szCs w:val="24"/>
              </w:rPr>
            </w:pPr>
            <w:r>
              <w:rPr>
                <w:rFonts w:ascii="Arial Narrow" w:eastAsia="Arial Narrow" w:hAnsi="Arial Narrow" w:cs="Arial Narrow"/>
                <w:sz w:val="24"/>
                <w:szCs w:val="24"/>
              </w:rPr>
              <w:t>PM. Kepenasehatan</w:t>
            </w:r>
          </w:p>
          <w:p w:rsidR="002D0878" w:rsidRDefault="002D0878" w:rsidP="002D0878">
            <w:pPr>
              <w:rPr>
                <w:rFonts w:ascii="Arial Narrow" w:eastAsia="Arial Narrow" w:hAnsi="Arial Narrow" w:cs="Arial Narrow"/>
                <w:sz w:val="24"/>
                <w:szCs w:val="24"/>
              </w:rPr>
            </w:pPr>
            <w:r>
              <w:rPr>
                <w:rFonts w:ascii="Arial Narrow" w:eastAsia="Arial Narrow" w:hAnsi="Arial Narrow" w:cs="Arial Narrow"/>
                <w:sz w:val="24"/>
                <w:szCs w:val="24"/>
              </w:rPr>
              <w:t>PM. Pembagian Tugas Mengajar</w:t>
            </w:r>
          </w:p>
          <w:p w:rsidR="002D0878" w:rsidRDefault="002D0878" w:rsidP="002D0878">
            <w:pPr>
              <w:tabs>
                <w:tab w:val="left" w:pos="576"/>
              </w:tabs>
              <w:rPr>
                <w:rFonts w:ascii="Arial Narrow" w:eastAsia="Arial Narrow" w:hAnsi="Arial Narrow" w:cs="Arial Narrow"/>
                <w:sz w:val="24"/>
                <w:szCs w:val="24"/>
              </w:rPr>
            </w:pPr>
            <w:r>
              <w:rPr>
                <w:rFonts w:ascii="Arial Narrow" w:eastAsia="Arial Narrow" w:hAnsi="Arial Narrow" w:cs="Arial Narrow"/>
                <w:sz w:val="24"/>
                <w:szCs w:val="24"/>
              </w:rPr>
              <w:t>PM. Evaluasi 2 Semester</w:t>
            </w:r>
          </w:p>
          <w:p w:rsidR="002D0878" w:rsidRDefault="002D0878" w:rsidP="002D0878">
            <w:pPr>
              <w:tabs>
                <w:tab w:val="left" w:pos="576"/>
              </w:tabs>
              <w:rPr>
                <w:rFonts w:ascii="Arial Narrow" w:eastAsia="Arial Narrow" w:hAnsi="Arial Narrow" w:cs="Arial Narrow"/>
                <w:sz w:val="24"/>
                <w:szCs w:val="24"/>
              </w:rPr>
            </w:pPr>
            <w:r>
              <w:rPr>
                <w:rFonts w:ascii="Arial Narrow" w:eastAsia="Arial Narrow" w:hAnsi="Arial Narrow" w:cs="Arial Narrow"/>
                <w:sz w:val="24"/>
                <w:szCs w:val="24"/>
              </w:rPr>
              <w:t>PM. Mutasi Studi</w:t>
            </w:r>
          </w:p>
          <w:p w:rsidR="002D0878" w:rsidRDefault="002D0878" w:rsidP="002D0878">
            <w:pPr>
              <w:tabs>
                <w:tab w:val="left" w:pos="576"/>
              </w:tabs>
              <w:rPr>
                <w:rFonts w:ascii="Arial Narrow" w:eastAsia="Arial Narrow" w:hAnsi="Arial Narrow" w:cs="Arial Narrow"/>
                <w:sz w:val="24"/>
                <w:szCs w:val="24"/>
              </w:rPr>
            </w:pPr>
            <w:r>
              <w:rPr>
                <w:rFonts w:ascii="Arial Narrow" w:eastAsia="Arial Narrow" w:hAnsi="Arial Narrow" w:cs="Arial Narrow"/>
                <w:sz w:val="24"/>
                <w:szCs w:val="24"/>
              </w:rPr>
              <w:t>PM. Cuti Akademik</w:t>
            </w:r>
          </w:p>
          <w:p w:rsidR="002D0878" w:rsidRDefault="002D0878" w:rsidP="002D0878">
            <w:pPr>
              <w:tabs>
                <w:tab w:val="left" w:pos="576"/>
              </w:tabs>
              <w:rPr>
                <w:rFonts w:ascii="Arial Narrow" w:eastAsia="Arial Narrow" w:hAnsi="Arial Narrow" w:cs="Arial Narrow"/>
                <w:sz w:val="24"/>
                <w:szCs w:val="24"/>
              </w:rPr>
            </w:pPr>
            <w:r>
              <w:rPr>
                <w:rFonts w:ascii="Arial Narrow" w:eastAsia="Arial Narrow" w:hAnsi="Arial Narrow" w:cs="Arial Narrow"/>
                <w:sz w:val="24"/>
                <w:szCs w:val="24"/>
              </w:rPr>
              <w:t>PM. Pengelolaan Kegiatan Kemahasiswaan</w:t>
            </w:r>
          </w:p>
          <w:p w:rsidR="002D0878" w:rsidRDefault="002D0878" w:rsidP="002D0878">
            <w:pPr>
              <w:tabs>
                <w:tab w:val="left" w:pos="576"/>
              </w:tabs>
              <w:rPr>
                <w:rFonts w:ascii="Arial Narrow" w:eastAsia="Arial Narrow" w:hAnsi="Arial Narrow" w:cs="Arial Narrow"/>
                <w:sz w:val="24"/>
                <w:szCs w:val="24"/>
              </w:rPr>
            </w:pPr>
            <w:r>
              <w:rPr>
                <w:rFonts w:ascii="Arial Narrow" w:eastAsia="Arial Narrow" w:hAnsi="Arial Narrow" w:cs="Arial Narrow"/>
                <w:sz w:val="24"/>
                <w:szCs w:val="24"/>
              </w:rPr>
              <w:t>PM. Kerjasama Pihak Luar</w:t>
            </w:r>
          </w:p>
          <w:p w:rsidR="002D0878" w:rsidRDefault="002D0878" w:rsidP="002D0878">
            <w:pPr>
              <w:tabs>
                <w:tab w:val="left" w:pos="576"/>
              </w:tabs>
              <w:rPr>
                <w:rFonts w:ascii="Arial Narrow" w:eastAsia="Arial Narrow" w:hAnsi="Arial Narrow" w:cs="Arial Narrow"/>
                <w:sz w:val="24"/>
                <w:szCs w:val="24"/>
              </w:rPr>
            </w:pPr>
            <w:r>
              <w:rPr>
                <w:rFonts w:ascii="Arial Narrow" w:eastAsia="Arial Narrow" w:hAnsi="Arial Narrow" w:cs="Arial Narrow"/>
                <w:sz w:val="24"/>
                <w:szCs w:val="24"/>
              </w:rPr>
              <w:t>PM. Kalibrasi</w:t>
            </w:r>
          </w:p>
          <w:p w:rsidR="002D0878" w:rsidRDefault="002D0878" w:rsidP="002D0878">
            <w:pPr>
              <w:tabs>
                <w:tab w:val="left" w:pos="576"/>
              </w:tabs>
              <w:rPr>
                <w:rFonts w:ascii="Arial Narrow" w:eastAsia="Arial Narrow" w:hAnsi="Arial Narrow" w:cs="Arial Narrow"/>
                <w:sz w:val="24"/>
                <w:szCs w:val="24"/>
              </w:rPr>
            </w:pPr>
            <w:r>
              <w:rPr>
                <w:rFonts w:ascii="Arial Narrow" w:eastAsia="Arial Narrow" w:hAnsi="Arial Narrow" w:cs="Arial Narrow"/>
                <w:sz w:val="24"/>
                <w:szCs w:val="24"/>
              </w:rPr>
              <w:t>PM. Penilaian Beban Kerja Dosen</w:t>
            </w:r>
          </w:p>
          <w:p w:rsidR="002D0878" w:rsidRDefault="002D0878" w:rsidP="002D0878">
            <w:pPr>
              <w:tabs>
                <w:tab w:val="left" w:pos="576"/>
              </w:tabs>
              <w:rPr>
                <w:rFonts w:ascii="Arial Narrow" w:eastAsia="Arial Narrow" w:hAnsi="Arial Narrow" w:cs="Arial Narrow"/>
                <w:sz w:val="24"/>
                <w:szCs w:val="24"/>
              </w:rPr>
            </w:pPr>
            <w:r>
              <w:rPr>
                <w:rFonts w:ascii="Arial Narrow" w:eastAsia="Arial Narrow" w:hAnsi="Arial Narrow" w:cs="Arial Narrow"/>
                <w:sz w:val="24"/>
                <w:szCs w:val="24"/>
              </w:rPr>
              <w:t>PM. Pengisian KRS</w:t>
            </w:r>
          </w:p>
          <w:p w:rsidR="002D0878" w:rsidRDefault="002D0878" w:rsidP="002D0878">
            <w:pPr>
              <w:tabs>
                <w:tab w:val="left" w:pos="576"/>
              </w:tabs>
              <w:rPr>
                <w:rFonts w:ascii="Arial Narrow" w:eastAsia="Arial Narrow" w:hAnsi="Arial Narrow" w:cs="Arial Narrow"/>
                <w:sz w:val="24"/>
                <w:szCs w:val="24"/>
              </w:rPr>
            </w:pPr>
            <w:r>
              <w:rPr>
                <w:rFonts w:ascii="Arial Narrow" w:eastAsia="Arial Narrow" w:hAnsi="Arial Narrow" w:cs="Arial Narrow"/>
                <w:sz w:val="24"/>
                <w:szCs w:val="24"/>
              </w:rPr>
              <w:t>PM. Skripsi</w:t>
            </w:r>
          </w:p>
          <w:p w:rsidR="002D0878" w:rsidRDefault="002D0878" w:rsidP="002D0878">
            <w:pPr>
              <w:tabs>
                <w:tab w:val="left" w:pos="576"/>
              </w:tabs>
              <w:rPr>
                <w:rFonts w:ascii="Arial Narrow" w:eastAsia="Arial Narrow" w:hAnsi="Arial Narrow" w:cs="Arial Narrow"/>
                <w:sz w:val="24"/>
                <w:szCs w:val="24"/>
              </w:rPr>
            </w:pPr>
            <w:r>
              <w:rPr>
                <w:rFonts w:ascii="Arial Narrow" w:eastAsia="Arial Narrow" w:hAnsi="Arial Narrow" w:cs="Arial Narrow"/>
                <w:sz w:val="24"/>
                <w:szCs w:val="24"/>
              </w:rPr>
              <w:t>PM. Perkuliahan</w:t>
            </w:r>
          </w:p>
          <w:p w:rsidR="002D0878" w:rsidRDefault="002D0878" w:rsidP="002D0878">
            <w:pPr>
              <w:tabs>
                <w:tab w:val="left" w:pos="576"/>
              </w:tabs>
              <w:rPr>
                <w:rFonts w:ascii="Arial Narrow" w:eastAsia="Arial Narrow" w:hAnsi="Arial Narrow" w:cs="Arial Narrow"/>
                <w:sz w:val="24"/>
                <w:szCs w:val="24"/>
              </w:rPr>
            </w:pPr>
            <w:r>
              <w:rPr>
                <w:rFonts w:ascii="Arial Narrow" w:eastAsia="Arial Narrow" w:hAnsi="Arial Narrow" w:cs="Arial Narrow"/>
                <w:sz w:val="24"/>
                <w:szCs w:val="24"/>
              </w:rPr>
              <w:t>PM. Pelaksanaan Ujian</w:t>
            </w:r>
          </w:p>
          <w:p w:rsidR="002D0878" w:rsidRDefault="002D0878" w:rsidP="002D0878">
            <w:pPr>
              <w:tabs>
                <w:tab w:val="left" w:pos="576"/>
              </w:tabs>
              <w:rPr>
                <w:rFonts w:ascii="Arial Narrow" w:eastAsia="Arial Narrow" w:hAnsi="Arial Narrow" w:cs="Arial Narrow"/>
                <w:sz w:val="24"/>
                <w:szCs w:val="24"/>
              </w:rPr>
            </w:pPr>
            <w:r>
              <w:rPr>
                <w:rFonts w:ascii="Arial Narrow" w:eastAsia="Arial Narrow" w:hAnsi="Arial Narrow" w:cs="Arial Narrow"/>
                <w:sz w:val="24"/>
                <w:szCs w:val="24"/>
              </w:rPr>
              <w:t>PM. Pengelolaan Ruang Baca</w:t>
            </w:r>
          </w:p>
          <w:p w:rsidR="002D0878" w:rsidRDefault="002D0878" w:rsidP="002D0878">
            <w:pPr>
              <w:tabs>
                <w:tab w:val="left" w:pos="576"/>
              </w:tabs>
              <w:rPr>
                <w:rFonts w:ascii="Arial Narrow" w:eastAsia="Arial Narrow" w:hAnsi="Arial Narrow" w:cs="Arial Narrow"/>
                <w:sz w:val="24"/>
                <w:szCs w:val="24"/>
              </w:rPr>
            </w:pPr>
            <w:r>
              <w:rPr>
                <w:rFonts w:ascii="Arial Narrow" w:eastAsia="Arial Narrow" w:hAnsi="Arial Narrow" w:cs="Arial Narrow"/>
                <w:sz w:val="24"/>
                <w:szCs w:val="24"/>
              </w:rPr>
              <w:lastRenderedPageBreak/>
              <w:t>PM. Pengelolaan Laboratorium</w:t>
            </w:r>
          </w:p>
          <w:p w:rsidR="002D0878" w:rsidRDefault="002D0878" w:rsidP="002D0878">
            <w:pPr>
              <w:tabs>
                <w:tab w:val="left" w:pos="576"/>
              </w:tabs>
              <w:rPr>
                <w:rFonts w:ascii="Arial Narrow" w:eastAsia="Arial Narrow" w:hAnsi="Arial Narrow" w:cs="Arial Narrow"/>
                <w:sz w:val="24"/>
                <w:szCs w:val="24"/>
              </w:rPr>
            </w:pPr>
            <w:r>
              <w:rPr>
                <w:rFonts w:ascii="Arial Narrow" w:eastAsia="Arial Narrow" w:hAnsi="Arial Narrow" w:cs="Arial Narrow"/>
                <w:sz w:val="24"/>
                <w:szCs w:val="24"/>
              </w:rPr>
              <w:t>PM. Penelitian dan PKM</w:t>
            </w:r>
          </w:p>
          <w:p w:rsidR="002D0878" w:rsidRDefault="002D0878" w:rsidP="002D0878">
            <w:pPr>
              <w:tabs>
                <w:tab w:val="left" w:pos="576"/>
              </w:tabs>
              <w:rPr>
                <w:rFonts w:ascii="Arial Narrow" w:eastAsia="Arial Narrow" w:hAnsi="Arial Narrow" w:cs="Arial Narrow"/>
                <w:sz w:val="24"/>
                <w:szCs w:val="24"/>
              </w:rPr>
            </w:pPr>
            <w:r>
              <w:rPr>
                <w:rFonts w:ascii="Arial Narrow" w:eastAsia="Arial Narrow" w:hAnsi="Arial Narrow" w:cs="Arial Narrow"/>
                <w:sz w:val="24"/>
                <w:szCs w:val="24"/>
              </w:rPr>
              <w:t>PM. SIPENA</w:t>
            </w:r>
          </w:p>
          <w:p w:rsidR="002D0878" w:rsidRDefault="002D0878" w:rsidP="002D0878">
            <w:pPr>
              <w:tabs>
                <w:tab w:val="left" w:pos="576"/>
              </w:tabs>
              <w:rPr>
                <w:rFonts w:ascii="Arial Narrow" w:eastAsia="Arial Narrow" w:hAnsi="Arial Narrow" w:cs="Arial Narrow"/>
                <w:sz w:val="24"/>
                <w:szCs w:val="24"/>
              </w:rPr>
            </w:pPr>
            <w:r>
              <w:rPr>
                <w:rFonts w:ascii="Arial Narrow" w:eastAsia="Arial Narrow" w:hAnsi="Arial Narrow" w:cs="Arial Narrow"/>
                <w:sz w:val="24"/>
                <w:szCs w:val="24"/>
              </w:rPr>
              <w:t>PM. Alumni</w:t>
            </w:r>
          </w:p>
          <w:p w:rsidR="002D0878" w:rsidRDefault="002D0878" w:rsidP="002D0878">
            <w:pPr>
              <w:tabs>
                <w:tab w:val="left" w:pos="576"/>
              </w:tabs>
              <w:rPr>
                <w:rFonts w:ascii="Arial Narrow" w:eastAsia="Arial Narrow" w:hAnsi="Arial Narrow" w:cs="Arial Narrow"/>
                <w:sz w:val="24"/>
                <w:szCs w:val="24"/>
              </w:rPr>
            </w:pPr>
            <w:r>
              <w:rPr>
                <w:rFonts w:ascii="Arial Narrow" w:eastAsia="Arial Narrow" w:hAnsi="Arial Narrow" w:cs="Arial Narrow"/>
                <w:sz w:val="24"/>
                <w:szCs w:val="24"/>
              </w:rPr>
              <w:t>PM. Plagiasi</w:t>
            </w:r>
          </w:p>
          <w:p w:rsidR="002D0878" w:rsidRDefault="002D0878" w:rsidP="002D0878">
            <w:pPr>
              <w:tabs>
                <w:tab w:val="left" w:pos="576"/>
              </w:tabs>
              <w:rPr>
                <w:rFonts w:ascii="Arial Narrow" w:eastAsia="Arial Narrow" w:hAnsi="Arial Narrow" w:cs="Arial Narrow"/>
                <w:sz w:val="24"/>
                <w:szCs w:val="24"/>
              </w:rPr>
            </w:pPr>
            <w:r>
              <w:rPr>
                <w:rFonts w:ascii="Arial Narrow" w:eastAsia="Arial Narrow" w:hAnsi="Arial Narrow" w:cs="Arial Narrow"/>
                <w:sz w:val="24"/>
                <w:szCs w:val="24"/>
              </w:rPr>
              <w:t>PM. PKL</w:t>
            </w:r>
          </w:p>
          <w:p w:rsidR="002D0878" w:rsidRDefault="002D0878" w:rsidP="002D0878">
            <w:pPr>
              <w:rPr>
                <w:rFonts w:ascii="Arial Narrow" w:eastAsia="Arial Narrow" w:hAnsi="Arial Narrow" w:cs="Arial Narrow"/>
                <w:sz w:val="24"/>
                <w:szCs w:val="24"/>
              </w:rPr>
            </w:pPr>
            <w:r>
              <w:rPr>
                <w:rFonts w:ascii="Arial Narrow" w:eastAsia="Arial Narrow" w:hAnsi="Arial Narrow" w:cs="Arial Narrow"/>
                <w:sz w:val="24"/>
                <w:szCs w:val="24"/>
              </w:rPr>
              <w:t>IKU  Jurusan</w:t>
            </w:r>
          </w:p>
          <w:p w:rsidR="002D0878" w:rsidRDefault="002D0878" w:rsidP="002D0878">
            <w:pPr>
              <w:rPr>
                <w:rFonts w:ascii="Arial Narrow" w:eastAsia="Arial Narrow" w:hAnsi="Arial Narrow" w:cs="Arial Narrow"/>
                <w:sz w:val="24"/>
                <w:szCs w:val="24"/>
              </w:rPr>
            </w:pPr>
          </w:p>
        </w:tc>
        <w:tc>
          <w:tcPr>
            <w:tcW w:w="1464" w:type="dxa"/>
          </w:tcPr>
          <w:p w:rsidR="002D0878" w:rsidRDefault="002D0878" w:rsidP="002D0878">
            <w:pPr>
              <w:jc w:val="center"/>
              <w:rPr>
                <w:rFonts w:ascii="Arial Narrow" w:eastAsia="Arial Narrow" w:hAnsi="Arial Narrow" w:cs="Arial Narrow"/>
                <w:sz w:val="24"/>
                <w:szCs w:val="24"/>
              </w:rPr>
            </w:pPr>
            <w:r>
              <w:rPr>
                <w:rFonts w:ascii="Arial Narrow" w:eastAsia="Arial Narrow" w:hAnsi="Arial Narrow" w:cs="Arial Narrow"/>
                <w:sz w:val="24"/>
                <w:szCs w:val="24"/>
              </w:rPr>
              <w:lastRenderedPageBreak/>
              <w:t>Jurusan BK</w:t>
            </w:r>
          </w:p>
        </w:tc>
        <w:tc>
          <w:tcPr>
            <w:tcW w:w="1048" w:type="dxa"/>
          </w:tcPr>
          <w:p w:rsidR="002D0878" w:rsidRDefault="002D0878" w:rsidP="002D0878">
            <w:pPr>
              <w:jc w:val="center"/>
              <w:rPr>
                <w:rFonts w:ascii="Arial Narrow" w:eastAsia="Arial Narrow" w:hAnsi="Arial Narrow" w:cs="Arial Narrow"/>
                <w:sz w:val="24"/>
                <w:szCs w:val="24"/>
              </w:rPr>
            </w:pPr>
            <w:r>
              <w:rPr>
                <w:rFonts w:ascii="Arial Narrow" w:eastAsia="Arial Narrow" w:hAnsi="Arial Narrow" w:cs="Arial Narrow"/>
                <w:sz w:val="24"/>
                <w:szCs w:val="24"/>
              </w:rPr>
              <w:t>3 jam</w:t>
            </w:r>
          </w:p>
        </w:tc>
      </w:tr>
      <w:tr w:rsidR="002D0878">
        <w:trPr>
          <w:trHeight w:val="1134"/>
        </w:trPr>
        <w:tc>
          <w:tcPr>
            <w:tcW w:w="988" w:type="dxa"/>
          </w:tcPr>
          <w:p w:rsidR="002D0878" w:rsidRDefault="002D0878" w:rsidP="002D0878">
            <w:pPr>
              <w:spacing w:line="360" w:lineRule="auto"/>
              <w:rPr>
                <w:rFonts w:ascii="Arial Narrow" w:eastAsia="Arial Narrow" w:hAnsi="Arial Narrow" w:cs="Arial Narrow"/>
                <w:sz w:val="24"/>
                <w:szCs w:val="24"/>
              </w:rPr>
            </w:pPr>
            <w:r>
              <w:rPr>
                <w:rFonts w:ascii="Arial Narrow" w:eastAsia="Arial Narrow" w:hAnsi="Arial Narrow" w:cs="Arial Narrow"/>
                <w:sz w:val="24"/>
                <w:szCs w:val="24"/>
              </w:rPr>
              <w:lastRenderedPageBreak/>
              <w:t>Tim 10</w:t>
            </w:r>
          </w:p>
        </w:tc>
        <w:tc>
          <w:tcPr>
            <w:tcW w:w="1966" w:type="dxa"/>
          </w:tcPr>
          <w:p w:rsidR="002D0878" w:rsidRDefault="002D0878" w:rsidP="002D0878">
            <w:pPr>
              <w:rPr>
                <w:rFonts w:ascii="Arial Narrow" w:eastAsia="Arial Narrow" w:hAnsi="Arial Narrow" w:cs="Arial Narrow"/>
                <w:sz w:val="24"/>
                <w:szCs w:val="24"/>
              </w:rPr>
            </w:pPr>
            <w:r>
              <w:rPr>
                <w:rFonts w:ascii="Arial Narrow" w:eastAsia="Arial Narrow" w:hAnsi="Arial Narrow" w:cs="Arial Narrow"/>
                <w:sz w:val="24"/>
                <w:szCs w:val="24"/>
              </w:rPr>
              <w:t xml:space="preserve">Putri Rachmadyanti, M.Pd </w:t>
            </w:r>
          </w:p>
          <w:p w:rsidR="002D0878" w:rsidRDefault="002D0878" w:rsidP="002D0878">
            <w:pPr>
              <w:rPr>
                <w:rFonts w:ascii="Arial Narrow" w:eastAsia="Arial Narrow" w:hAnsi="Arial Narrow" w:cs="Arial Narrow"/>
                <w:sz w:val="24"/>
                <w:szCs w:val="24"/>
              </w:rPr>
            </w:pPr>
            <w:r>
              <w:rPr>
                <w:rFonts w:ascii="Arial Narrow" w:eastAsia="Arial Narrow" w:hAnsi="Arial Narrow" w:cs="Arial Narrow"/>
                <w:sz w:val="24"/>
                <w:szCs w:val="24"/>
              </w:rPr>
              <w:t xml:space="preserve">Evi Winingsih, M.Pd </w:t>
            </w:r>
          </w:p>
          <w:p w:rsidR="002D0878" w:rsidRDefault="002D0878" w:rsidP="002D0878">
            <w:pPr>
              <w:rPr>
                <w:rFonts w:ascii="Arial Narrow" w:eastAsia="Arial Narrow" w:hAnsi="Arial Narrow" w:cs="Arial Narrow"/>
                <w:sz w:val="24"/>
                <w:szCs w:val="24"/>
              </w:rPr>
            </w:pPr>
            <w:r>
              <w:rPr>
                <w:rFonts w:ascii="Arial Narrow" w:eastAsia="Arial Narrow" w:hAnsi="Arial Narrow" w:cs="Arial Narrow"/>
                <w:sz w:val="24"/>
                <w:szCs w:val="24"/>
              </w:rPr>
              <w:t xml:space="preserve">Mallevi Agustin Ningrum, S.Pd., M.Pd </w:t>
            </w:r>
          </w:p>
          <w:p w:rsidR="002D0878" w:rsidRDefault="002D0878" w:rsidP="002D0878">
            <w:pPr>
              <w:rPr>
                <w:rFonts w:ascii="Arial Narrow" w:eastAsia="Arial Narrow" w:hAnsi="Arial Narrow" w:cs="Arial Narrow"/>
                <w:sz w:val="24"/>
                <w:szCs w:val="24"/>
              </w:rPr>
            </w:pPr>
            <w:r>
              <w:rPr>
                <w:rFonts w:ascii="Arial Narrow" w:eastAsia="Arial Narrow" w:hAnsi="Arial Narrow" w:cs="Arial Narrow"/>
                <w:sz w:val="24"/>
                <w:szCs w:val="24"/>
              </w:rPr>
              <w:t xml:space="preserve">Ika Rahmawati, S.Si.,M.Pd. </w:t>
            </w:r>
          </w:p>
          <w:p w:rsidR="002D0878" w:rsidRDefault="002D0878" w:rsidP="002D0878">
            <w:pPr>
              <w:rPr>
                <w:rFonts w:ascii="Arial Narrow" w:eastAsia="Arial Narrow" w:hAnsi="Arial Narrow" w:cs="Arial Narrow"/>
                <w:sz w:val="24"/>
                <w:szCs w:val="24"/>
              </w:rPr>
            </w:pPr>
            <w:r>
              <w:rPr>
                <w:rFonts w:ascii="Arial Narrow" w:eastAsia="Arial Narrow" w:hAnsi="Arial Narrow" w:cs="Arial Narrow"/>
                <w:sz w:val="24"/>
                <w:szCs w:val="24"/>
              </w:rPr>
              <w:t>Nur Ika Sari Rakhmawati, S.Pd., M.Pd.</w:t>
            </w:r>
          </w:p>
        </w:tc>
        <w:tc>
          <w:tcPr>
            <w:tcW w:w="4565" w:type="dxa"/>
          </w:tcPr>
          <w:p w:rsidR="002D0878" w:rsidRDefault="002D0878" w:rsidP="002D0878">
            <w:pPr>
              <w:rPr>
                <w:rFonts w:ascii="Arial Narrow" w:eastAsia="Arial Narrow" w:hAnsi="Arial Narrow" w:cs="Arial Narrow"/>
                <w:sz w:val="24"/>
                <w:szCs w:val="24"/>
              </w:rPr>
            </w:pPr>
            <w:r>
              <w:rPr>
                <w:rFonts w:ascii="Arial Narrow" w:eastAsia="Arial Narrow" w:hAnsi="Arial Narrow" w:cs="Arial Narrow"/>
                <w:sz w:val="24"/>
                <w:szCs w:val="24"/>
              </w:rPr>
              <w:t>PM. Pengembangan Perangkat Kurikulum</w:t>
            </w:r>
          </w:p>
          <w:p w:rsidR="002D0878" w:rsidRDefault="002D0878" w:rsidP="002D0878">
            <w:pPr>
              <w:rPr>
                <w:rFonts w:ascii="Arial Narrow" w:eastAsia="Arial Narrow" w:hAnsi="Arial Narrow" w:cs="Arial Narrow"/>
                <w:sz w:val="24"/>
                <w:szCs w:val="24"/>
              </w:rPr>
            </w:pPr>
            <w:r>
              <w:rPr>
                <w:rFonts w:ascii="Arial Narrow" w:eastAsia="Arial Narrow" w:hAnsi="Arial Narrow" w:cs="Arial Narrow"/>
                <w:sz w:val="24"/>
                <w:szCs w:val="24"/>
              </w:rPr>
              <w:t>PM. Kepenasehatan</w:t>
            </w:r>
          </w:p>
          <w:p w:rsidR="002D0878" w:rsidRDefault="002D0878" w:rsidP="002D0878">
            <w:pPr>
              <w:rPr>
                <w:rFonts w:ascii="Arial Narrow" w:eastAsia="Arial Narrow" w:hAnsi="Arial Narrow" w:cs="Arial Narrow"/>
                <w:sz w:val="24"/>
                <w:szCs w:val="24"/>
              </w:rPr>
            </w:pPr>
            <w:r>
              <w:rPr>
                <w:rFonts w:ascii="Arial Narrow" w:eastAsia="Arial Narrow" w:hAnsi="Arial Narrow" w:cs="Arial Narrow"/>
                <w:sz w:val="24"/>
                <w:szCs w:val="24"/>
              </w:rPr>
              <w:t>PM. Pembagian Tugas Mengajar</w:t>
            </w:r>
          </w:p>
          <w:p w:rsidR="002D0878" w:rsidRDefault="002D0878" w:rsidP="002D0878">
            <w:pPr>
              <w:tabs>
                <w:tab w:val="left" w:pos="576"/>
              </w:tabs>
              <w:rPr>
                <w:rFonts w:ascii="Arial Narrow" w:eastAsia="Arial Narrow" w:hAnsi="Arial Narrow" w:cs="Arial Narrow"/>
                <w:sz w:val="24"/>
                <w:szCs w:val="24"/>
              </w:rPr>
            </w:pPr>
            <w:r>
              <w:rPr>
                <w:rFonts w:ascii="Arial Narrow" w:eastAsia="Arial Narrow" w:hAnsi="Arial Narrow" w:cs="Arial Narrow"/>
                <w:sz w:val="24"/>
                <w:szCs w:val="24"/>
              </w:rPr>
              <w:t>PM. Evaluasi 2 Semester</w:t>
            </w:r>
          </w:p>
          <w:p w:rsidR="002D0878" w:rsidRDefault="002D0878" w:rsidP="002D0878">
            <w:pPr>
              <w:tabs>
                <w:tab w:val="left" w:pos="576"/>
              </w:tabs>
              <w:rPr>
                <w:rFonts w:ascii="Arial Narrow" w:eastAsia="Arial Narrow" w:hAnsi="Arial Narrow" w:cs="Arial Narrow"/>
                <w:sz w:val="24"/>
                <w:szCs w:val="24"/>
              </w:rPr>
            </w:pPr>
            <w:r>
              <w:rPr>
                <w:rFonts w:ascii="Arial Narrow" w:eastAsia="Arial Narrow" w:hAnsi="Arial Narrow" w:cs="Arial Narrow"/>
                <w:sz w:val="24"/>
                <w:szCs w:val="24"/>
              </w:rPr>
              <w:t>PM. Mutasi Studi</w:t>
            </w:r>
          </w:p>
          <w:p w:rsidR="002D0878" w:rsidRDefault="002D0878" w:rsidP="002D0878">
            <w:pPr>
              <w:tabs>
                <w:tab w:val="left" w:pos="576"/>
              </w:tabs>
              <w:rPr>
                <w:rFonts w:ascii="Arial Narrow" w:eastAsia="Arial Narrow" w:hAnsi="Arial Narrow" w:cs="Arial Narrow"/>
                <w:sz w:val="24"/>
                <w:szCs w:val="24"/>
              </w:rPr>
            </w:pPr>
            <w:r>
              <w:rPr>
                <w:rFonts w:ascii="Arial Narrow" w:eastAsia="Arial Narrow" w:hAnsi="Arial Narrow" w:cs="Arial Narrow"/>
                <w:sz w:val="24"/>
                <w:szCs w:val="24"/>
              </w:rPr>
              <w:t>PM. Cuti Akademik</w:t>
            </w:r>
          </w:p>
          <w:p w:rsidR="002D0878" w:rsidRDefault="002D0878" w:rsidP="002D0878">
            <w:pPr>
              <w:tabs>
                <w:tab w:val="left" w:pos="576"/>
              </w:tabs>
              <w:rPr>
                <w:rFonts w:ascii="Arial Narrow" w:eastAsia="Arial Narrow" w:hAnsi="Arial Narrow" w:cs="Arial Narrow"/>
                <w:sz w:val="24"/>
                <w:szCs w:val="24"/>
              </w:rPr>
            </w:pPr>
            <w:r>
              <w:rPr>
                <w:rFonts w:ascii="Arial Narrow" w:eastAsia="Arial Narrow" w:hAnsi="Arial Narrow" w:cs="Arial Narrow"/>
                <w:sz w:val="24"/>
                <w:szCs w:val="24"/>
              </w:rPr>
              <w:t>PM. Pengelolaan Kegiatan Kemahasiswaan</w:t>
            </w:r>
          </w:p>
          <w:p w:rsidR="002D0878" w:rsidRDefault="002D0878" w:rsidP="002D0878">
            <w:pPr>
              <w:tabs>
                <w:tab w:val="left" w:pos="576"/>
              </w:tabs>
              <w:rPr>
                <w:rFonts w:ascii="Arial Narrow" w:eastAsia="Arial Narrow" w:hAnsi="Arial Narrow" w:cs="Arial Narrow"/>
                <w:sz w:val="24"/>
                <w:szCs w:val="24"/>
              </w:rPr>
            </w:pPr>
            <w:r>
              <w:rPr>
                <w:rFonts w:ascii="Arial Narrow" w:eastAsia="Arial Narrow" w:hAnsi="Arial Narrow" w:cs="Arial Narrow"/>
                <w:sz w:val="24"/>
                <w:szCs w:val="24"/>
              </w:rPr>
              <w:t>PM. Kerjasama Pihak Luar</w:t>
            </w:r>
          </w:p>
          <w:p w:rsidR="002D0878" w:rsidRDefault="002D0878" w:rsidP="002D0878">
            <w:pPr>
              <w:tabs>
                <w:tab w:val="left" w:pos="576"/>
              </w:tabs>
              <w:rPr>
                <w:rFonts w:ascii="Arial Narrow" w:eastAsia="Arial Narrow" w:hAnsi="Arial Narrow" w:cs="Arial Narrow"/>
                <w:sz w:val="24"/>
                <w:szCs w:val="24"/>
              </w:rPr>
            </w:pPr>
            <w:r>
              <w:rPr>
                <w:rFonts w:ascii="Arial Narrow" w:eastAsia="Arial Narrow" w:hAnsi="Arial Narrow" w:cs="Arial Narrow"/>
                <w:sz w:val="24"/>
                <w:szCs w:val="24"/>
              </w:rPr>
              <w:t>PM. Kalibrasi</w:t>
            </w:r>
          </w:p>
          <w:p w:rsidR="002D0878" w:rsidRDefault="002D0878" w:rsidP="002D0878">
            <w:pPr>
              <w:tabs>
                <w:tab w:val="left" w:pos="576"/>
              </w:tabs>
              <w:rPr>
                <w:rFonts w:ascii="Arial Narrow" w:eastAsia="Arial Narrow" w:hAnsi="Arial Narrow" w:cs="Arial Narrow"/>
                <w:sz w:val="24"/>
                <w:szCs w:val="24"/>
              </w:rPr>
            </w:pPr>
            <w:r>
              <w:rPr>
                <w:rFonts w:ascii="Arial Narrow" w:eastAsia="Arial Narrow" w:hAnsi="Arial Narrow" w:cs="Arial Narrow"/>
                <w:sz w:val="24"/>
                <w:szCs w:val="24"/>
              </w:rPr>
              <w:t>PM. Penilaian Beban Kerja Dosen</w:t>
            </w:r>
          </w:p>
          <w:p w:rsidR="002D0878" w:rsidRDefault="002D0878" w:rsidP="002D0878">
            <w:pPr>
              <w:tabs>
                <w:tab w:val="left" w:pos="576"/>
              </w:tabs>
              <w:rPr>
                <w:rFonts w:ascii="Arial Narrow" w:eastAsia="Arial Narrow" w:hAnsi="Arial Narrow" w:cs="Arial Narrow"/>
                <w:sz w:val="24"/>
                <w:szCs w:val="24"/>
              </w:rPr>
            </w:pPr>
            <w:r>
              <w:rPr>
                <w:rFonts w:ascii="Arial Narrow" w:eastAsia="Arial Narrow" w:hAnsi="Arial Narrow" w:cs="Arial Narrow"/>
                <w:sz w:val="24"/>
                <w:szCs w:val="24"/>
              </w:rPr>
              <w:t>PM. Pengisian KRS</w:t>
            </w:r>
          </w:p>
          <w:p w:rsidR="002D0878" w:rsidRDefault="002D0878" w:rsidP="002D0878">
            <w:pPr>
              <w:tabs>
                <w:tab w:val="left" w:pos="576"/>
              </w:tabs>
              <w:rPr>
                <w:rFonts w:ascii="Arial Narrow" w:eastAsia="Arial Narrow" w:hAnsi="Arial Narrow" w:cs="Arial Narrow"/>
                <w:sz w:val="24"/>
                <w:szCs w:val="24"/>
              </w:rPr>
            </w:pPr>
            <w:r>
              <w:rPr>
                <w:rFonts w:ascii="Arial Narrow" w:eastAsia="Arial Narrow" w:hAnsi="Arial Narrow" w:cs="Arial Narrow"/>
                <w:sz w:val="24"/>
                <w:szCs w:val="24"/>
              </w:rPr>
              <w:t>PM. Skripsi</w:t>
            </w:r>
          </w:p>
          <w:p w:rsidR="002D0878" w:rsidRDefault="002D0878" w:rsidP="002D0878">
            <w:pPr>
              <w:tabs>
                <w:tab w:val="left" w:pos="576"/>
              </w:tabs>
              <w:rPr>
                <w:rFonts w:ascii="Arial Narrow" w:eastAsia="Arial Narrow" w:hAnsi="Arial Narrow" w:cs="Arial Narrow"/>
                <w:sz w:val="24"/>
                <w:szCs w:val="24"/>
              </w:rPr>
            </w:pPr>
            <w:r>
              <w:rPr>
                <w:rFonts w:ascii="Arial Narrow" w:eastAsia="Arial Narrow" w:hAnsi="Arial Narrow" w:cs="Arial Narrow"/>
                <w:sz w:val="24"/>
                <w:szCs w:val="24"/>
              </w:rPr>
              <w:t>PM. Perkuliahan</w:t>
            </w:r>
          </w:p>
          <w:p w:rsidR="002D0878" w:rsidRDefault="002D0878" w:rsidP="002D0878">
            <w:pPr>
              <w:tabs>
                <w:tab w:val="left" w:pos="576"/>
              </w:tabs>
              <w:rPr>
                <w:rFonts w:ascii="Arial Narrow" w:eastAsia="Arial Narrow" w:hAnsi="Arial Narrow" w:cs="Arial Narrow"/>
                <w:sz w:val="24"/>
                <w:szCs w:val="24"/>
              </w:rPr>
            </w:pPr>
            <w:r>
              <w:rPr>
                <w:rFonts w:ascii="Arial Narrow" w:eastAsia="Arial Narrow" w:hAnsi="Arial Narrow" w:cs="Arial Narrow"/>
                <w:sz w:val="24"/>
                <w:szCs w:val="24"/>
              </w:rPr>
              <w:t>PM. Pelaksanaan Ujian</w:t>
            </w:r>
          </w:p>
          <w:p w:rsidR="002D0878" w:rsidRDefault="002D0878" w:rsidP="002D0878">
            <w:pPr>
              <w:tabs>
                <w:tab w:val="left" w:pos="576"/>
              </w:tabs>
              <w:rPr>
                <w:rFonts w:ascii="Arial Narrow" w:eastAsia="Arial Narrow" w:hAnsi="Arial Narrow" w:cs="Arial Narrow"/>
                <w:sz w:val="24"/>
                <w:szCs w:val="24"/>
              </w:rPr>
            </w:pPr>
            <w:r>
              <w:rPr>
                <w:rFonts w:ascii="Arial Narrow" w:eastAsia="Arial Narrow" w:hAnsi="Arial Narrow" w:cs="Arial Narrow"/>
                <w:sz w:val="24"/>
                <w:szCs w:val="24"/>
              </w:rPr>
              <w:t>PM. Pengelolaan Ruang Baca</w:t>
            </w:r>
          </w:p>
          <w:p w:rsidR="002D0878" w:rsidRDefault="002D0878" w:rsidP="002D0878">
            <w:pPr>
              <w:tabs>
                <w:tab w:val="left" w:pos="576"/>
              </w:tabs>
              <w:rPr>
                <w:rFonts w:ascii="Arial Narrow" w:eastAsia="Arial Narrow" w:hAnsi="Arial Narrow" w:cs="Arial Narrow"/>
                <w:sz w:val="24"/>
                <w:szCs w:val="24"/>
              </w:rPr>
            </w:pPr>
            <w:r>
              <w:rPr>
                <w:rFonts w:ascii="Arial Narrow" w:eastAsia="Arial Narrow" w:hAnsi="Arial Narrow" w:cs="Arial Narrow"/>
                <w:sz w:val="24"/>
                <w:szCs w:val="24"/>
              </w:rPr>
              <w:t>PM. Pengelolaan Laboratorium</w:t>
            </w:r>
          </w:p>
          <w:p w:rsidR="002D0878" w:rsidRDefault="002D0878" w:rsidP="002D0878">
            <w:pPr>
              <w:tabs>
                <w:tab w:val="left" w:pos="576"/>
              </w:tabs>
              <w:rPr>
                <w:rFonts w:ascii="Arial Narrow" w:eastAsia="Arial Narrow" w:hAnsi="Arial Narrow" w:cs="Arial Narrow"/>
                <w:sz w:val="24"/>
                <w:szCs w:val="24"/>
              </w:rPr>
            </w:pPr>
            <w:r>
              <w:rPr>
                <w:rFonts w:ascii="Arial Narrow" w:eastAsia="Arial Narrow" w:hAnsi="Arial Narrow" w:cs="Arial Narrow"/>
                <w:sz w:val="24"/>
                <w:szCs w:val="24"/>
              </w:rPr>
              <w:t>PM. Penelitian dan PKM</w:t>
            </w:r>
          </w:p>
          <w:p w:rsidR="002D0878" w:rsidRDefault="002D0878" w:rsidP="002D0878">
            <w:pPr>
              <w:tabs>
                <w:tab w:val="left" w:pos="576"/>
              </w:tabs>
              <w:rPr>
                <w:rFonts w:ascii="Arial Narrow" w:eastAsia="Arial Narrow" w:hAnsi="Arial Narrow" w:cs="Arial Narrow"/>
                <w:sz w:val="24"/>
                <w:szCs w:val="24"/>
              </w:rPr>
            </w:pPr>
            <w:r>
              <w:rPr>
                <w:rFonts w:ascii="Arial Narrow" w:eastAsia="Arial Narrow" w:hAnsi="Arial Narrow" w:cs="Arial Narrow"/>
                <w:sz w:val="24"/>
                <w:szCs w:val="24"/>
              </w:rPr>
              <w:t>PM. SIPENA</w:t>
            </w:r>
          </w:p>
          <w:p w:rsidR="002D0878" w:rsidRDefault="002D0878" w:rsidP="002D0878">
            <w:pPr>
              <w:tabs>
                <w:tab w:val="left" w:pos="576"/>
              </w:tabs>
              <w:rPr>
                <w:rFonts w:ascii="Arial Narrow" w:eastAsia="Arial Narrow" w:hAnsi="Arial Narrow" w:cs="Arial Narrow"/>
                <w:sz w:val="24"/>
                <w:szCs w:val="24"/>
              </w:rPr>
            </w:pPr>
            <w:r>
              <w:rPr>
                <w:rFonts w:ascii="Arial Narrow" w:eastAsia="Arial Narrow" w:hAnsi="Arial Narrow" w:cs="Arial Narrow"/>
                <w:sz w:val="24"/>
                <w:szCs w:val="24"/>
              </w:rPr>
              <w:t>PM. Alumni</w:t>
            </w:r>
          </w:p>
          <w:p w:rsidR="002D0878" w:rsidRDefault="002D0878" w:rsidP="002D0878">
            <w:pPr>
              <w:tabs>
                <w:tab w:val="left" w:pos="576"/>
              </w:tabs>
              <w:rPr>
                <w:rFonts w:ascii="Arial Narrow" w:eastAsia="Arial Narrow" w:hAnsi="Arial Narrow" w:cs="Arial Narrow"/>
                <w:sz w:val="24"/>
                <w:szCs w:val="24"/>
              </w:rPr>
            </w:pPr>
            <w:r>
              <w:rPr>
                <w:rFonts w:ascii="Arial Narrow" w:eastAsia="Arial Narrow" w:hAnsi="Arial Narrow" w:cs="Arial Narrow"/>
                <w:sz w:val="24"/>
                <w:szCs w:val="24"/>
              </w:rPr>
              <w:t>PM. Plagiasi</w:t>
            </w:r>
          </w:p>
          <w:p w:rsidR="002D0878" w:rsidRDefault="002D0878" w:rsidP="002D0878">
            <w:pPr>
              <w:tabs>
                <w:tab w:val="left" w:pos="576"/>
              </w:tabs>
              <w:rPr>
                <w:rFonts w:ascii="Arial Narrow" w:eastAsia="Arial Narrow" w:hAnsi="Arial Narrow" w:cs="Arial Narrow"/>
                <w:sz w:val="24"/>
                <w:szCs w:val="24"/>
              </w:rPr>
            </w:pPr>
            <w:r>
              <w:rPr>
                <w:rFonts w:ascii="Arial Narrow" w:eastAsia="Arial Narrow" w:hAnsi="Arial Narrow" w:cs="Arial Narrow"/>
                <w:sz w:val="24"/>
                <w:szCs w:val="24"/>
              </w:rPr>
              <w:t>PM. PKL</w:t>
            </w:r>
          </w:p>
          <w:p w:rsidR="002D0878" w:rsidRDefault="002D0878" w:rsidP="002D0878">
            <w:pPr>
              <w:rPr>
                <w:rFonts w:ascii="Arial Narrow" w:eastAsia="Arial Narrow" w:hAnsi="Arial Narrow" w:cs="Arial Narrow"/>
                <w:sz w:val="24"/>
                <w:szCs w:val="24"/>
              </w:rPr>
            </w:pPr>
            <w:r>
              <w:rPr>
                <w:rFonts w:ascii="Arial Narrow" w:eastAsia="Arial Narrow" w:hAnsi="Arial Narrow" w:cs="Arial Narrow"/>
                <w:sz w:val="24"/>
                <w:szCs w:val="24"/>
              </w:rPr>
              <w:t>IKU  Jurusan</w:t>
            </w:r>
          </w:p>
          <w:p w:rsidR="002D0878" w:rsidRDefault="002D0878" w:rsidP="002D0878">
            <w:pPr>
              <w:rPr>
                <w:rFonts w:ascii="Arial Narrow" w:eastAsia="Arial Narrow" w:hAnsi="Arial Narrow" w:cs="Arial Narrow"/>
                <w:sz w:val="24"/>
                <w:szCs w:val="24"/>
              </w:rPr>
            </w:pPr>
          </w:p>
        </w:tc>
        <w:tc>
          <w:tcPr>
            <w:tcW w:w="1464" w:type="dxa"/>
          </w:tcPr>
          <w:p w:rsidR="002D0878" w:rsidRDefault="002D0878" w:rsidP="002D0878">
            <w:pPr>
              <w:jc w:val="center"/>
              <w:rPr>
                <w:rFonts w:ascii="Arial Narrow" w:eastAsia="Arial Narrow" w:hAnsi="Arial Narrow" w:cs="Arial Narrow"/>
                <w:sz w:val="24"/>
                <w:szCs w:val="24"/>
              </w:rPr>
            </w:pPr>
            <w:r>
              <w:rPr>
                <w:rFonts w:ascii="Arial Narrow" w:eastAsia="Arial Narrow" w:hAnsi="Arial Narrow" w:cs="Arial Narrow"/>
                <w:sz w:val="24"/>
                <w:szCs w:val="24"/>
              </w:rPr>
              <w:t>Jurusan TP</w:t>
            </w:r>
          </w:p>
        </w:tc>
        <w:tc>
          <w:tcPr>
            <w:tcW w:w="1048" w:type="dxa"/>
          </w:tcPr>
          <w:p w:rsidR="002D0878" w:rsidRDefault="002D0878" w:rsidP="002D0878">
            <w:pPr>
              <w:jc w:val="center"/>
              <w:rPr>
                <w:rFonts w:ascii="Arial Narrow" w:eastAsia="Arial Narrow" w:hAnsi="Arial Narrow" w:cs="Arial Narrow"/>
                <w:sz w:val="24"/>
                <w:szCs w:val="24"/>
              </w:rPr>
            </w:pPr>
            <w:r>
              <w:rPr>
                <w:rFonts w:ascii="Arial Narrow" w:eastAsia="Arial Narrow" w:hAnsi="Arial Narrow" w:cs="Arial Narrow"/>
                <w:sz w:val="24"/>
                <w:szCs w:val="24"/>
              </w:rPr>
              <w:t>3 jam</w:t>
            </w:r>
          </w:p>
        </w:tc>
      </w:tr>
      <w:tr w:rsidR="002D0878">
        <w:trPr>
          <w:trHeight w:val="1134"/>
        </w:trPr>
        <w:tc>
          <w:tcPr>
            <w:tcW w:w="988" w:type="dxa"/>
          </w:tcPr>
          <w:p w:rsidR="002D0878" w:rsidRDefault="002D0878" w:rsidP="002D0878">
            <w:pPr>
              <w:spacing w:line="360" w:lineRule="auto"/>
              <w:rPr>
                <w:rFonts w:ascii="Arial Narrow" w:eastAsia="Arial Narrow" w:hAnsi="Arial Narrow" w:cs="Arial Narrow"/>
                <w:sz w:val="24"/>
                <w:szCs w:val="24"/>
              </w:rPr>
            </w:pPr>
            <w:r>
              <w:rPr>
                <w:rFonts w:ascii="Arial Narrow" w:eastAsia="Arial Narrow" w:hAnsi="Arial Narrow" w:cs="Arial Narrow"/>
                <w:sz w:val="24"/>
                <w:szCs w:val="24"/>
              </w:rPr>
              <w:t>Tim 11</w:t>
            </w:r>
          </w:p>
        </w:tc>
        <w:tc>
          <w:tcPr>
            <w:tcW w:w="1966" w:type="dxa"/>
          </w:tcPr>
          <w:p w:rsidR="002D0878" w:rsidRDefault="002D0878" w:rsidP="002D0878">
            <w:pPr>
              <w:rPr>
                <w:rFonts w:ascii="Arial Narrow" w:eastAsia="Arial Narrow" w:hAnsi="Arial Narrow" w:cs="Arial Narrow"/>
                <w:sz w:val="24"/>
                <w:szCs w:val="24"/>
              </w:rPr>
            </w:pPr>
            <w:r>
              <w:rPr>
                <w:rFonts w:ascii="Arial Narrow" w:eastAsia="Arial Narrow" w:hAnsi="Arial Narrow" w:cs="Arial Narrow"/>
                <w:sz w:val="24"/>
                <w:szCs w:val="24"/>
              </w:rPr>
              <w:t xml:space="preserve">Meita Santi Budiani, S.Psi., M.Psi. </w:t>
            </w:r>
          </w:p>
          <w:p w:rsidR="002D0878" w:rsidRDefault="002D0878" w:rsidP="002D0878">
            <w:pPr>
              <w:rPr>
                <w:rFonts w:ascii="Arial Narrow" w:eastAsia="Arial Narrow" w:hAnsi="Arial Narrow" w:cs="Arial Narrow"/>
                <w:sz w:val="24"/>
                <w:szCs w:val="24"/>
              </w:rPr>
            </w:pPr>
            <w:r>
              <w:rPr>
                <w:rFonts w:ascii="Arial Narrow" w:eastAsia="Arial Narrow" w:hAnsi="Arial Narrow" w:cs="Arial Narrow"/>
                <w:sz w:val="24"/>
                <w:szCs w:val="24"/>
              </w:rPr>
              <w:t xml:space="preserve">Putri Rachmadyanti, M.Pd </w:t>
            </w:r>
          </w:p>
          <w:p w:rsidR="002D0878" w:rsidRDefault="002D0878" w:rsidP="002D0878">
            <w:pPr>
              <w:rPr>
                <w:rFonts w:ascii="Arial Narrow" w:eastAsia="Arial Narrow" w:hAnsi="Arial Narrow" w:cs="Arial Narrow"/>
                <w:sz w:val="24"/>
                <w:szCs w:val="24"/>
              </w:rPr>
            </w:pPr>
            <w:r>
              <w:rPr>
                <w:rFonts w:ascii="Arial Narrow" w:eastAsia="Arial Narrow" w:hAnsi="Arial Narrow" w:cs="Arial Narrow"/>
                <w:sz w:val="24"/>
                <w:szCs w:val="24"/>
              </w:rPr>
              <w:t xml:space="preserve">Riza Noviana Khoirunnisa, S.Psi., M.Si. </w:t>
            </w:r>
          </w:p>
          <w:p w:rsidR="002D0878" w:rsidRDefault="002D0878" w:rsidP="002D0878">
            <w:pPr>
              <w:rPr>
                <w:rFonts w:ascii="Arial Narrow" w:eastAsia="Arial Narrow" w:hAnsi="Arial Narrow" w:cs="Arial Narrow"/>
                <w:sz w:val="24"/>
                <w:szCs w:val="24"/>
              </w:rPr>
            </w:pPr>
            <w:r>
              <w:rPr>
                <w:rFonts w:ascii="Arial Narrow" w:eastAsia="Arial Narrow" w:hAnsi="Arial Narrow" w:cs="Arial Narrow"/>
                <w:sz w:val="24"/>
                <w:szCs w:val="24"/>
              </w:rPr>
              <w:t xml:space="preserve">Mallevi Agustin Ningrum, S.Pd., M.Pd </w:t>
            </w:r>
          </w:p>
          <w:p w:rsidR="002D0878" w:rsidRDefault="002D0878" w:rsidP="002D0878">
            <w:pPr>
              <w:rPr>
                <w:rFonts w:ascii="Arial Narrow" w:eastAsia="Arial Narrow" w:hAnsi="Arial Narrow" w:cs="Arial Narrow"/>
                <w:sz w:val="24"/>
                <w:szCs w:val="24"/>
              </w:rPr>
            </w:pPr>
            <w:r>
              <w:rPr>
                <w:rFonts w:ascii="Arial Narrow" w:eastAsia="Arial Narrow" w:hAnsi="Arial Narrow" w:cs="Arial Narrow"/>
                <w:sz w:val="24"/>
                <w:szCs w:val="24"/>
              </w:rPr>
              <w:t>Ika Rahmawati, S.Si.,M.Pd</w:t>
            </w:r>
          </w:p>
        </w:tc>
        <w:tc>
          <w:tcPr>
            <w:tcW w:w="4565" w:type="dxa"/>
          </w:tcPr>
          <w:p w:rsidR="002D0878" w:rsidRDefault="002D0878" w:rsidP="002D0878">
            <w:pPr>
              <w:rPr>
                <w:rFonts w:ascii="Arial Narrow" w:eastAsia="Arial Narrow" w:hAnsi="Arial Narrow" w:cs="Arial Narrow"/>
                <w:sz w:val="24"/>
                <w:szCs w:val="24"/>
              </w:rPr>
            </w:pPr>
            <w:r>
              <w:rPr>
                <w:rFonts w:ascii="Arial Narrow" w:eastAsia="Arial Narrow" w:hAnsi="Arial Narrow" w:cs="Arial Narrow"/>
                <w:sz w:val="24"/>
                <w:szCs w:val="24"/>
              </w:rPr>
              <w:t>PM. Pengembangan Perangkat Kurikulum</w:t>
            </w:r>
          </w:p>
          <w:p w:rsidR="002D0878" w:rsidRDefault="002D0878" w:rsidP="002D0878">
            <w:pPr>
              <w:rPr>
                <w:rFonts w:ascii="Arial Narrow" w:eastAsia="Arial Narrow" w:hAnsi="Arial Narrow" w:cs="Arial Narrow"/>
                <w:sz w:val="24"/>
                <w:szCs w:val="24"/>
              </w:rPr>
            </w:pPr>
            <w:r>
              <w:rPr>
                <w:rFonts w:ascii="Arial Narrow" w:eastAsia="Arial Narrow" w:hAnsi="Arial Narrow" w:cs="Arial Narrow"/>
                <w:sz w:val="24"/>
                <w:szCs w:val="24"/>
              </w:rPr>
              <w:t>PM. Kepenasehatan</w:t>
            </w:r>
          </w:p>
          <w:p w:rsidR="002D0878" w:rsidRDefault="002D0878" w:rsidP="002D0878">
            <w:pPr>
              <w:rPr>
                <w:rFonts w:ascii="Arial Narrow" w:eastAsia="Arial Narrow" w:hAnsi="Arial Narrow" w:cs="Arial Narrow"/>
                <w:sz w:val="24"/>
                <w:szCs w:val="24"/>
              </w:rPr>
            </w:pPr>
            <w:r>
              <w:rPr>
                <w:rFonts w:ascii="Arial Narrow" w:eastAsia="Arial Narrow" w:hAnsi="Arial Narrow" w:cs="Arial Narrow"/>
                <w:sz w:val="24"/>
                <w:szCs w:val="24"/>
              </w:rPr>
              <w:t>PM. Pembagian Tugas Mengajar</w:t>
            </w:r>
          </w:p>
          <w:p w:rsidR="002D0878" w:rsidRDefault="002D0878" w:rsidP="002D0878">
            <w:pPr>
              <w:tabs>
                <w:tab w:val="left" w:pos="576"/>
              </w:tabs>
              <w:rPr>
                <w:rFonts w:ascii="Arial Narrow" w:eastAsia="Arial Narrow" w:hAnsi="Arial Narrow" w:cs="Arial Narrow"/>
                <w:sz w:val="24"/>
                <w:szCs w:val="24"/>
              </w:rPr>
            </w:pPr>
            <w:r>
              <w:rPr>
                <w:rFonts w:ascii="Arial Narrow" w:eastAsia="Arial Narrow" w:hAnsi="Arial Narrow" w:cs="Arial Narrow"/>
                <w:sz w:val="24"/>
                <w:szCs w:val="24"/>
              </w:rPr>
              <w:t>PM. Evaluasi 2 Semester</w:t>
            </w:r>
          </w:p>
          <w:p w:rsidR="002D0878" w:rsidRDefault="002D0878" w:rsidP="002D0878">
            <w:pPr>
              <w:tabs>
                <w:tab w:val="left" w:pos="576"/>
              </w:tabs>
              <w:rPr>
                <w:rFonts w:ascii="Arial Narrow" w:eastAsia="Arial Narrow" w:hAnsi="Arial Narrow" w:cs="Arial Narrow"/>
                <w:sz w:val="24"/>
                <w:szCs w:val="24"/>
              </w:rPr>
            </w:pPr>
            <w:r>
              <w:rPr>
                <w:rFonts w:ascii="Arial Narrow" w:eastAsia="Arial Narrow" w:hAnsi="Arial Narrow" w:cs="Arial Narrow"/>
                <w:sz w:val="24"/>
                <w:szCs w:val="24"/>
              </w:rPr>
              <w:t>PM. Mutasi Studi</w:t>
            </w:r>
          </w:p>
          <w:p w:rsidR="002D0878" w:rsidRDefault="002D0878" w:rsidP="002D0878">
            <w:pPr>
              <w:tabs>
                <w:tab w:val="left" w:pos="576"/>
              </w:tabs>
              <w:rPr>
                <w:rFonts w:ascii="Arial Narrow" w:eastAsia="Arial Narrow" w:hAnsi="Arial Narrow" w:cs="Arial Narrow"/>
                <w:sz w:val="24"/>
                <w:szCs w:val="24"/>
              </w:rPr>
            </w:pPr>
            <w:r>
              <w:rPr>
                <w:rFonts w:ascii="Arial Narrow" w:eastAsia="Arial Narrow" w:hAnsi="Arial Narrow" w:cs="Arial Narrow"/>
                <w:sz w:val="24"/>
                <w:szCs w:val="24"/>
              </w:rPr>
              <w:t>PM. Cuti Akademik</w:t>
            </w:r>
          </w:p>
          <w:p w:rsidR="002D0878" w:rsidRDefault="002D0878" w:rsidP="002D0878">
            <w:pPr>
              <w:tabs>
                <w:tab w:val="left" w:pos="576"/>
              </w:tabs>
              <w:rPr>
                <w:rFonts w:ascii="Arial Narrow" w:eastAsia="Arial Narrow" w:hAnsi="Arial Narrow" w:cs="Arial Narrow"/>
                <w:sz w:val="24"/>
                <w:szCs w:val="24"/>
              </w:rPr>
            </w:pPr>
            <w:r>
              <w:rPr>
                <w:rFonts w:ascii="Arial Narrow" w:eastAsia="Arial Narrow" w:hAnsi="Arial Narrow" w:cs="Arial Narrow"/>
                <w:sz w:val="24"/>
                <w:szCs w:val="24"/>
              </w:rPr>
              <w:t>PM. Pengelolaan Kegiatan Kemahasiswaan</w:t>
            </w:r>
          </w:p>
          <w:p w:rsidR="002D0878" w:rsidRDefault="002D0878" w:rsidP="002D0878">
            <w:pPr>
              <w:tabs>
                <w:tab w:val="left" w:pos="576"/>
              </w:tabs>
              <w:rPr>
                <w:rFonts w:ascii="Arial Narrow" w:eastAsia="Arial Narrow" w:hAnsi="Arial Narrow" w:cs="Arial Narrow"/>
                <w:sz w:val="24"/>
                <w:szCs w:val="24"/>
              </w:rPr>
            </w:pPr>
            <w:r>
              <w:rPr>
                <w:rFonts w:ascii="Arial Narrow" w:eastAsia="Arial Narrow" w:hAnsi="Arial Narrow" w:cs="Arial Narrow"/>
                <w:sz w:val="24"/>
                <w:szCs w:val="24"/>
              </w:rPr>
              <w:t>PM. Kerjasama Pihak Luar</w:t>
            </w:r>
          </w:p>
          <w:p w:rsidR="002D0878" w:rsidRDefault="002D0878" w:rsidP="002D0878">
            <w:pPr>
              <w:tabs>
                <w:tab w:val="left" w:pos="576"/>
              </w:tabs>
              <w:rPr>
                <w:rFonts w:ascii="Arial Narrow" w:eastAsia="Arial Narrow" w:hAnsi="Arial Narrow" w:cs="Arial Narrow"/>
                <w:sz w:val="24"/>
                <w:szCs w:val="24"/>
              </w:rPr>
            </w:pPr>
            <w:r>
              <w:rPr>
                <w:rFonts w:ascii="Arial Narrow" w:eastAsia="Arial Narrow" w:hAnsi="Arial Narrow" w:cs="Arial Narrow"/>
                <w:sz w:val="24"/>
                <w:szCs w:val="24"/>
              </w:rPr>
              <w:t>PM. Kalibrasi</w:t>
            </w:r>
          </w:p>
          <w:p w:rsidR="002D0878" w:rsidRDefault="002D0878" w:rsidP="002D0878">
            <w:pPr>
              <w:tabs>
                <w:tab w:val="left" w:pos="576"/>
              </w:tabs>
              <w:rPr>
                <w:rFonts w:ascii="Arial Narrow" w:eastAsia="Arial Narrow" w:hAnsi="Arial Narrow" w:cs="Arial Narrow"/>
                <w:sz w:val="24"/>
                <w:szCs w:val="24"/>
              </w:rPr>
            </w:pPr>
            <w:r>
              <w:rPr>
                <w:rFonts w:ascii="Arial Narrow" w:eastAsia="Arial Narrow" w:hAnsi="Arial Narrow" w:cs="Arial Narrow"/>
                <w:sz w:val="24"/>
                <w:szCs w:val="24"/>
              </w:rPr>
              <w:t>PM. Penilaian Beban Kerja Dosen</w:t>
            </w:r>
          </w:p>
          <w:p w:rsidR="002D0878" w:rsidRDefault="002D0878" w:rsidP="002D0878">
            <w:pPr>
              <w:tabs>
                <w:tab w:val="left" w:pos="576"/>
              </w:tabs>
              <w:rPr>
                <w:rFonts w:ascii="Arial Narrow" w:eastAsia="Arial Narrow" w:hAnsi="Arial Narrow" w:cs="Arial Narrow"/>
                <w:sz w:val="24"/>
                <w:szCs w:val="24"/>
              </w:rPr>
            </w:pPr>
            <w:r>
              <w:rPr>
                <w:rFonts w:ascii="Arial Narrow" w:eastAsia="Arial Narrow" w:hAnsi="Arial Narrow" w:cs="Arial Narrow"/>
                <w:sz w:val="24"/>
                <w:szCs w:val="24"/>
              </w:rPr>
              <w:t>PM. Pengisian KRS</w:t>
            </w:r>
          </w:p>
          <w:p w:rsidR="002D0878" w:rsidRDefault="002D0878" w:rsidP="002D0878">
            <w:pPr>
              <w:tabs>
                <w:tab w:val="left" w:pos="576"/>
              </w:tabs>
              <w:rPr>
                <w:rFonts w:ascii="Arial Narrow" w:eastAsia="Arial Narrow" w:hAnsi="Arial Narrow" w:cs="Arial Narrow"/>
                <w:sz w:val="24"/>
                <w:szCs w:val="24"/>
              </w:rPr>
            </w:pPr>
            <w:r>
              <w:rPr>
                <w:rFonts w:ascii="Arial Narrow" w:eastAsia="Arial Narrow" w:hAnsi="Arial Narrow" w:cs="Arial Narrow"/>
                <w:sz w:val="24"/>
                <w:szCs w:val="24"/>
              </w:rPr>
              <w:t>PM. Skripsi</w:t>
            </w:r>
          </w:p>
          <w:p w:rsidR="002D0878" w:rsidRDefault="002D0878" w:rsidP="002D0878">
            <w:pPr>
              <w:tabs>
                <w:tab w:val="left" w:pos="576"/>
              </w:tabs>
              <w:rPr>
                <w:rFonts w:ascii="Arial Narrow" w:eastAsia="Arial Narrow" w:hAnsi="Arial Narrow" w:cs="Arial Narrow"/>
                <w:sz w:val="24"/>
                <w:szCs w:val="24"/>
              </w:rPr>
            </w:pPr>
            <w:r>
              <w:rPr>
                <w:rFonts w:ascii="Arial Narrow" w:eastAsia="Arial Narrow" w:hAnsi="Arial Narrow" w:cs="Arial Narrow"/>
                <w:sz w:val="24"/>
                <w:szCs w:val="24"/>
              </w:rPr>
              <w:t>PM. Perkuliahan</w:t>
            </w:r>
          </w:p>
          <w:p w:rsidR="002D0878" w:rsidRDefault="002D0878" w:rsidP="002D0878">
            <w:pPr>
              <w:tabs>
                <w:tab w:val="left" w:pos="576"/>
              </w:tabs>
              <w:rPr>
                <w:rFonts w:ascii="Arial Narrow" w:eastAsia="Arial Narrow" w:hAnsi="Arial Narrow" w:cs="Arial Narrow"/>
                <w:sz w:val="24"/>
                <w:szCs w:val="24"/>
              </w:rPr>
            </w:pPr>
            <w:r>
              <w:rPr>
                <w:rFonts w:ascii="Arial Narrow" w:eastAsia="Arial Narrow" w:hAnsi="Arial Narrow" w:cs="Arial Narrow"/>
                <w:sz w:val="24"/>
                <w:szCs w:val="24"/>
              </w:rPr>
              <w:t>PM. Pelaksanaan Ujian</w:t>
            </w:r>
          </w:p>
          <w:p w:rsidR="002D0878" w:rsidRDefault="002D0878" w:rsidP="002D0878">
            <w:pPr>
              <w:tabs>
                <w:tab w:val="left" w:pos="576"/>
              </w:tabs>
              <w:rPr>
                <w:rFonts w:ascii="Arial Narrow" w:eastAsia="Arial Narrow" w:hAnsi="Arial Narrow" w:cs="Arial Narrow"/>
                <w:sz w:val="24"/>
                <w:szCs w:val="24"/>
              </w:rPr>
            </w:pPr>
            <w:r>
              <w:rPr>
                <w:rFonts w:ascii="Arial Narrow" w:eastAsia="Arial Narrow" w:hAnsi="Arial Narrow" w:cs="Arial Narrow"/>
                <w:sz w:val="24"/>
                <w:szCs w:val="24"/>
              </w:rPr>
              <w:t>PM. Pengelolaan Ruang Baca</w:t>
            </w:r>
          </w:p>
          <w:p w:rsidR="002D0878" w:rsidRDefault="002D0878" w:rsidP="002D0878">
            <w:pPr>
              <w:tabs>
                <w:tab w:val="left" w:pos="576"/>
              </w:tabs>
              <w:rPr>
                <w:rFonts w:ascii="Arial Narrow" w:eastAsia="Arial Narrow" w:hAnsi="Arial Narrow" w:cs="Arial Narrow"/>
                <w:sz w:val="24"/>
                <w:szCs w:val="24"/>
              </w:rPr>
            </w:pPr>
            <w:r>
              <w:rPr>
                <w:rFonts w:ascii="Arial Narrow" w:eastAsia="Arial Narrow" w:hAnsi="Arial Narrow" w:cs="Arial Narrow"/>
                <w:sz w:val="24"/>
                <w:szCs w:val="24"/>
              </w:rPr>
              <w:t>PM. Pengelolaan Laboratorium</w:t>
            </w:r>
          </w:p>
          <w:p w:rsidR="002D0878" w:rsidRDefault="002D0878" w:rsidP="002D0878">
            <w:pPr>
              <w:tabs>
                <w:tab w:val="left" w:pos="576"/>
              </w:tabs>
              <w:rPr>
                <w:rFonts w:ascii="Arial Narrow" w:eastAsia="Arial Narrow" w:hAnsi="Arial Narrow" w:cs="Arial Narrow"/>
                <w:sz w:val="24"/>
                <w:szCs w:val="24"/>
              </w:rPr>
            </w:pPr>
            <w:r>
              <w:rPr>
                <w:rFonts w:ascii="Arial Narrow" w:eastAsia="Arial Narrow" w:hAnsi="Arial Narrow" w:cs="Arial Narrow"/>
                <w:sz w:val="24"/>
                <w:szCs w:val="24"/>
              </w:rPr>
              <w:lastRenderedPageBreak/>
              <w:t>PM. Penelitian dan PKM</w:t>
            </w:r>
          </w:p>
          <w:p w:rsidR="002D0878" w:rsidRDefault="002D0878" w:rsidP="002D0878">
            <w:pPr>
              <w:tabs>
                <w:tab w:val="left" w:pos="576"/>
              </w:tabs>
              <w:rPr>
                <w:rFonts w:ascii="Arial Narrow" w:eastAsia="Arial Narrow" w:hAnsi="Arial Narrow" w:cs="Arial Narrow"/>
                <w:sz w:val="24"/>
                <w:szCs w:val="24"/>
              </w:rPr>
            </w:pPr>
            <w:r>
              <w:rPr>
                <w:rFonts w:ascii="Arial Narrow" w:eastAsia="Arial Narrow" w:hAnsi="Arial Narrow" w:cs="Arial Narrow"/>
                <w:sz w:val="24"/>
                <w:szCs w:val="24"/>
              </w:rPr>
              <w:t>PM. SIPENA</w:t>
            </w:r>
          </w:p>
          <w:p w:rsidR="002D0878" w:rsidRDefault="002D0878" w:rsidP="002D0878">
            <w:pPr>
              <w:tabs>
                <w:tab w:val="left" w:pos="576"/>
              </w:tabs>
              <w:rPr>
                <w:rFonts w:ascii="Arial Narrow" w:eastAsia="Arial Narrow" w:hAnsi="Arial Narrow" w:cs="Arial Narrow"/>
                <w:sz w:val="24"/>
                <w:szCs w:val="24"/>
              </w:rPr>
            </w:pPr>
            <w:r>
              <w:rPr>
                <w:rFonts w:ascii="Arial Narrow" w:eastAsia="Arial Narrow" w:hAnsi="Arial Narrow" w:cs="Arial Narrow"/>
                <w:sz w:val="24"/>
                <w:szCs w:val="24"/>
              </w:rPr>
              <w:t>PM. Alumni</w:t>
            </w:r>
          </w:p>
          <w:p w:rsidR="002D0878" w:rsidRDefault="002D0878" w:rsidP="002D0878">
            <w:pPr>
              <w:tabs>
                <w:tab w:val="left" w:pos="576"/>
              </w:tabs>
              <w:rPr>
                <w:rFonts w:ascii="Arial Narrow" w:eastAsia="Arial Narrow" w:hAnsi="Arial Narrow" w:cs="Arial Narrow"/>
                <w:sz w:val="24"/>
                <w:szCs w:val="24"/>
              </w:rPr>
            </w:pPr>
            <w:r>
              <w:rPr>
                <w:rFonts w:ascii="Arial Narrow" w:eastAsia="Arial Narrow" w:hAnsi="Arial Narrow" w:cs="Arial Narrow"/>
                <w:sz w:val="24"/>
                <w:szCs w:val="24"/>
              </w:rPr>
              <w:t>PM. Plagiasi</w:t>
            </w:r>
          </w:p>
          <w:p w:rsidR="002D0878" w:rsidRDefault="002D0878" w:rsidP="002D0878">
            <w:pPr>
              <w:tabs>
                <w:tab w:val="left" w:pos="576"/>
              </w:tabs>
              <w:rPr>
                <w:rFonts w:ascii="Arial Narrow" w:eastAsia="Arial Narrow" w:hAnsi="Arial Narrow" w:cs="Arial Narrow"/>
                <w:sz w:val="24"/>
                <w:szCs w:val="24"/>
              </w:rPr>
            </w:pPr>
            <w:r>
              <w:rPr>
                <w:rFonts w:ascii="Arial Narrow" w:eastAsia="Arial Narrow" w:hAnsi="Arial Narrow" w:cs="Arial Narrow"/>
                <w:sz w:val="24"/>
                <w:szCs w:val="24"/>
              </w:rPr>
              <w:t>PM. PKL</w:t>
            </w:r>
          </w:p>
          <w:p w:rsidR="002D0878" w:rsidRDefault="002D0878" w:rsidP="002D0878">
            <w:pPr>
              <w:rPr>
                <w:rFonts w:ascii="Arial Narrow" w:eastAsia="Arial Narrow" w:hAnsi="Arial Narrow" w:cs="Arial Narrow"/>
                <w:sz w:val="24"/>
                <w:szCs w:val="24"/>
              </w:rPr>
            </w:pPr>
            <w:r>
              <w:rPr>
                <w:rFonts w:ascii="Arial Narrow" w:eastAsia="Arial Narrow" w:hAnsi="Arial Narrow" w:cs="Arial Narrow"/>
                <w:sz w:val="24"/>
                <w:szCs w:val="24"/>
              </w:rPr>
              <w:t>IKU  Jurusan</w:t>
            </w:r>
          </w:p>
          <w:p w:rsidR="002D0878" w:rsidRDefault="002D0878" w:rsidP="002D0878">
            <w:pPr>
              <w:rPr>
                <w:rFonts w:ascii="Arial Narrow" w:eastAsia="Arial Narrow" w:hAnsi="Arial Narrow" w:cs="Arial Narrow"/>
                <w:sz w:val="24"/>
                <w:szCs w:val="24"/>
              </w:rPr>
            </w:pPr>
          </w:p>
        </w:tc>
        <w:tc>
          <w:tcPr>
            <w:tcW w:w="1464" w:type="dxa"/>
          </w:tcPr>
          <w:p w:rsidR="002D0878" w:rsidRDefault="002D0878" w:rsidP="002D0878">
            <w:pPr>
              <w:jc w:val="center"/>
              <w:rPr>
                <w:rFonts w:ascii="Arial Narrow" w:eastAsia="Arial Narrow" w:hAnsi="Arial Narrow" w:cs="Arial Narrow"/>
                <w:sz w:val="24"/>
                <w:szCs w:val="24"/>
              </w:rPr>
            </w:pPr>
            <w:r>
              <w:rPr>
                <w:rFonts w:ascii="Arial Narrow" w:eastAsia="Arial Narrow" w:hAnsi="Arial Narrow" w:cs="Arial Narrow"/>
                <w:sz w:val="24"/>
                <w:szCs w:val="24"/>
              </w:rPr>
              <w:lastRenderedPageBreak/>
              <w:t>Jurusan MP</w:t>
            </w:r>
          </w:p>
        </w:tc>
        <w:tc>
          <w:tcPr>
            <w:tcW w:w="1048" w:type="dxa"/>
          </w:tcPr>
          <w:p w:rsidR="002D0878" w:rsidRDefault="002D0878" w:rsidP="002D0878">
            <w:pPr>
              <w:jc w:val="center"/>
              <w:rPr>
                <w:rFonts w:ascii="Arial Narrow" w:eastAsia="Arial Narrow" w:hAnsi="Arial Narrow" w:cs="Arial Narrow"/>
                <w:sz w:val="24"/>
                <w:szCs w:val="24"/>
              </w:rPr>
            </w:pPr>
            <w:r>
              <w:rPr>
                <w:rFonts w:ascii="Arial Narrow" w:eastAsia="Arial Narrow" w:hAnsi="Arial Narrow" w:cs="Arial Narrow"/>
                <w:sz w:val="24"/>
                <w:szCs w:val="24"/>
              </w:rPr>
              <w:t>3 jam</w:t>
            </w:r>
          </w:p>
        </w:tc>
      </w:tr>
      <w:tr w:rsidR="002D0878">
        <w:trPr>
          <w:trHeight w:val="1134"/>
        </w:trPr>
        <w:tc>
          <w:tcPr>
            <w:tcW w:w="988" w:type="dxa"/>
          </w:tcPr>
          <w:p w:rsidR="002D0878" w:rsidRDefault="002D0878" w:rsidP="002D0878">
            <w:pPr>
              <w:spacing w:line="360" w:lineRule="auto"/>
              <w:rPr>
                <w:rFonts w:ascii="Arial Narrow" w:eastAsia="Arial Narrow" w:hAnsi="Arial Narrow" w:cs="Arial Narrow"/>
                <w:sz w:val="24"/>
                <w:szCs w:val="24"/>
              </w:rPr>
            </w:pPr>
            <w:r>
              <w:rPr>
                <w:rFonts w:ascii="Arial Narrow" w:eastAsia="Arial Narrow" w:hAnsi="Arial Narrow" w:cs="Arial Narrow"/>
                <w:sz w:val="24"/>
                <w:szCs w:val="24"/>
              </w:rPr>
              <w:lastRenderedPageBreak/>
              <w:t>Tim 12</w:t>
            </w:r>
          </w:p>
        </w:tc>
        <w:tc>
          <w:tcPr>
            <w:tcW w:w="1966" w:type="dxa"/>
          </w:tcPr>
          <w:p w:rsidR="002D0878" w:rsidRDefault="002D0878" w:rsidP="002D0878">
            <w:pPr>
              <w:rPr>
                <w:rFonts w:ascii="Arial Narrow" w:eastAsia="Arial Narrow" w:hAnsi="Arial Narrow" w:cs="Arial Narrow"/>
                <w:sz w:val="24"/>
                <w:szCs w:val="24"/>
              </w:rPr>
            </w:pPr>
            <w:r>
              <w:rPr>
                <w:rFonts w:ascii="Arial Narrow" w:eastAsia="Arial Narrow" w:hAnsi="Arial Narrow" w:cs="Arial Narrow"/>
                <w:sz w:val="24"/>
                <w:szCs w:val="24"/>
              </w:rPr>
              <w:t xml:space="preserve">Andi Kristanto, S.Pd., M.Pd. </w:t>
            </w:r>
          </w:p>
          <w:p w:rsidR="002D0878" w:rsidRDefault="002D0878" w:rsidP="002D0878">
            <w:pPr>
              <w:rPr>
                <w:rFonts w:ascii="Arial Narrow" w:eastAsia="Arial Narrow" w:hAnsi="Arial Narrow" w:cs="Arial Narrow"/>
                <w:sz w:val="24"/>
                <w:szCs w:val="24"/>
              </w:rPr>
            </w:pPr>
            <w:r>
              <w:rPr>
                <w:rFonts w:ascii="Arial Narrow" w:eastAsia="Arial Narrow" w:hAnsi="Arial Narrow" w:cs="Arial Narrow"/>
                <w:sz w:val="24"/>
                <w:szCs w:val="24"/>
              </w:rPr>
              <w:t xml:space="preserve">Dr. Hari Sugiharto Setyaedhi, M.Si </w:t>
            </w:r>
          </w:p>
          <w:p w:rsidR="002D0878" w:rsidRDefault="002D0878" w:rsidP="002D0878">
            <w:pPr>
              <w:rPr>
                <w:rFonts w:ascii="Arial Narrow" w:eastAsia="Arial Narrow" w:hAnsi="Arial Narrow" w:cs="Arial Narrow"/>
                <w:sz w:val="24"/>
                <w:szCs w:val="24"/>
              </w:rPr>
            </w:pPr>
            <w:r>
              <w:rPr>
                <w:rFonts w:ascii="Arial Narrow" w:eastAsia="Arial Narrow" w:hAnsi="Arial Narrow" w:cs="Arial Narrow"/>
                <w:sz w:val="24"/>
                <w:szCs w:val="24"/>
              </w:rPr>
              <w:t xml:space="preserve">Dr. Ali Yusuf, S.Ag., M.Pd., </w:t>
            </w:r>
          </w:p>
          <w:p w:rsidR="002D0878" w:rsidRDefault="002D0878" w:rsidP="002D0878">
            <w:pPr>
              <w:rPr>
                <w:rFonts w:ascii="Arial Narrow" w:eastAsia="Arial Narrow" w:hAnsi="Arial Narrow" w:cs="Arial Narrow"/>
                <w:sz w:val="24"/>
                <w:szCs w:val="24"/>
              </w:rPr>
            </w:pPr>
            <w:r>
              <w:rPr>
                <w:rFonts w:ascii="Arial Narrow" w:eastAsia="Arial Narrow" w:hAnsi="Arial Narrow" w:cs="Arial Narrow"/>
                <w:sz w:val="24"/>
                <w:szCs w:val="24"/>
              </w:rPr>
              <w:t>Delia Indrawati, S.Pd.,M.Pd.</w:t>
            </w:r>
          </w:p>
        </w:tc>
        <w:tc>
          <w:tcPr>
            <w:tcW w:w="4565" w:type="dxa"/>
          </w:tcPr>
          <w:p w:rsidR="002D0878" w:rsidRDefault="002D0878" w:rsidP="002D0878">
            <w:pPr>
              <w:rPr>
                <w:rFonts w:ascii="Arial Narrow" w:eastAsia="Arial Narrow" w:hAnsi="Arial Narrow" w:cs="Arial Narrow"/>
                <w:sz w:val="24"/>
                <w:szCs w:val="24"/>
              </w:rPr>
            </w:pPr>
            <w:r>
              <w:rPr>
                <w:rFonts w:ascii="Arial Narrow" w:eastAsia="Arial Narrow" w:hAnsi="Arial Narrow" w:cs="Arial Narrow"/>
                <w:sz w:val="24"/>
                <w:szCs w:val="24"/>
              </w:rPr>
              <w:t>PM. Pengembangan Perangkat Kurikulum</w:t>
            </w:r>
          </w:p>
          <w:p w:rsidR="002D0878" w:rsidRDefault="002D0878" w:rsidP="002D0878">
            <w:pPr>
              <w:rPr>
                <w:rFonts w:ascii="Arial Narrow" w:eastAsia="Arial Narrow" w:hAnsi="Arial Narrow" w:cs="Arial Narrow"/>
                <w:sz w:val="24"/>
                <w:szCs w:val="24"/>
              </w:rPr>
            </w:pPr>
            <w:r>
              <w:rPr>
                <w:rFonts w:ascii="Arial Narrow" w:eastAsia="Arial Narrow" w:hAnsi="Arial Narrow" w:cs="Arial Narrow"/>
                <w:sz w:val="24"/>
                <w:szCs w:val="24"/>
              </w:rPr>
              <w:t>PM. Kepenasehatan</w:t>
            </w:r>
          </w:p>
          <w:p w:rsidR="002D0878" w:rsidRDefault="002D0878" w:rsidP="002D0878">
            <w:pPr>
              <w:rPr>
                <w:rFonts w:ascii="Arial Narrow" w:eastAsia="Arial Narrow" w:hAnsi="Arial Narrow" w:cs="Arial Narrow"/>
                <w:sz w:val="24"/>
                <w:szCs w:val="24"/>
              </w:rPr>
            </w:pPr>
            <w:r>
              <w:rPr>
                <w:rFonts w:ascii="Arial Narrow" w:eastAsia="Arial Narrow" w:hAnsi="Arial Narrow" w:cs="Arial Narrow"/>
                <w:sz w:val="24"/>
                <w:szCs w:val="24"/>
              </w:rPr>
              <w:t>PM. Pembagian Tugas Mengajar</w:t>
            </w:r>
          </w:p>
          <w:p w:rsidR="002D0878" w:rsidRDefault="002D0878" w:rsidP="002D0878">
            <w:pPr>
              <w:tabs>
                <w:tab w:val="left" w:pos="576"/>
              </w:tabs>
              <w:rPr>
                <w:rFonts w:ascii="Arial Narrow" w:eastAsia="Arial Narrow" w:hAnsi="Arial Narrow" w:cs="Arial Narrow"/>
                <w:sz w:val="24"/>
                <w:szCs w:val="24"/>
              </w:rPr>
            </w:pPr>
            <w:r>
              <w:rPr>
                <w:rFonts w:ascii="Arial Narrow" w:eastAsia="Arial Narrow" w:hAnsi="Arial Narrow" w:cs="Arial Narrow"/>
                <w:sz w:val="24"/>
                <w:szCs w:val="24"/>
              </w:rPr>
              <w:t>PM. Evaluasi 2 Semester</w:t>
            </w:r>
          </w:p>
          <w:p w:rsidR="002D0878" w:rsidRDefault="002D0878" w:rsidP="002D0878">
            <w:pPr>
              <w:tabs>
                <w:tab w:val="left" w:pos="576"/>
              </w:tabs>
              <w:rPr>
                <w:rFonts w:ascii="Arial Narrow" w:eastAsia="Arial Narrow" w:hAnsi="Arial Narrow" w:cs="Arial Narrow"/>
                <w:sz w:val="24"/>
                <w:szCs w:val="24"/>
              </w:rPr>
            </w:pPr>
            <w:r>
              <w:rPr>
                <w:rFonts w:ascii="Arial Narrow" w:eastAsia="Arial Narrow" w:hAnsi="Arial Narrow" w:cs="Arial Narrow"/>
                <w:sz w:val="24"/>
                <w:szCs w:val="24"/>
              </w:rPr>
              <w:t>PM. Mutasi Studi</w:t>
            </w:r>
          </w:p>
          <w:p w:rsidR="002D0878" w:rsidRDefault="002D0878" w:rsidP="002D0878">
            <w:pPr>
              <w:tabs>
                <w:tab w:val="left" w:pos="576"/>
              </w:tabs>
              <w:rPr>
                <w:rFonts w:ascii="Arial Narrow" w:eastAsia="Arial Narrow" w:hAnsi="Arial Narrow" w:cs="Arial Narrow"/>
                <w:sz w:val="24"/>
                <w:szCs w:val="24"/>
              </w:rPr>
            </w:pPr>
            <w:r>
              <w:rPr>
                <w:rFonts w:ascii="Arial Narrow" w:eastAsia="Arial Narrow" w:hAnsi="Arial Narrow" w:cs="Arial Narrow"/>
                <w:sz w:val="24"/>
                <w:szCs w:val="24"/>
              </w:rPr>
              <w:t>PM. Cuti Akademik</w:t>
            </w:r>
          </w:p>
          <w:p w:rsidR="002D0878" w:rsidRDefault="002D0878" w:rsidP="002D0878">
            <w:pPr>
              <w:tabs>
                <w:tab w:val="left" w:pos="576"/>
              </w:tabs>
              <w:rPr>
                <w:rFonts w:ascii="Arial Narrow" w:eastAsia="Arial Narrow" w:hAnsi="Arial Narrow" w:cs="Arial Narrow"/>
                <w:sz w:val="24"/>
                <w:szCs w:val="24"/>
              </w:rPr>
            </w:pPr>
            <w:r>
              <w:rPr>
                <w:rFonts w:ascii="Arial Narrow" w:eastAsia="Arial Narrow" w:hAnsi="Arial Narrow" w:cs="Arial Narrow"/>
                <w:sz w:val="24"/>
                <w:szCs w:val="24"/>
              </w:rPr>
              <w:t>PM. Pengelolaan Kegiatan Kemahasiswaan</w:t>
            </w:r>
          </w:p>
          <w:p w:rsidR="002D0878" w:rsidRDefault="002D0878" w:rsidP="002D0878">
            <w:pPr>
              <w:tabs>
                <w:tab w:val="left" w:pos="576"/>
              </w:tabs>
              <w:rPr>
                <w:rFonts w:ascii="Arial Narrow" w:eastAsia="Arial Narrow" w:hAnsi="Arial Narrow" w:cs="Arial Narrow"/>
                <w:sz w:val="24"/>
                <w:szCs w:val="24"/>
              </w:rPr>
            </w:pPr>
            <w:r>
              <w:rPr>
                <w:rFonts w:ascii="Arial Narrow" w:eastAsia="Arial Narrow" w:hAnsi="Arial Narrow" w:cs="Arial Narrow"/>
                <w:sz w:val="24"/>
                <w:szCs w:val="24"/>
              </w:rPr>
              <w:t>PM. Kerjasama Pihak Luar</w:t>
            </w:r>
          </w:p>
          <w:p w:rsidR="002D0878" w:rsidRDefault="002D0878" w:rsidP="002D0878">
            <w:pPr>
              <w:tabs>
                <w:tab w:val="left" w:pos="576"/>
              </w:tabs>
              <w:rPr>
                <w:rFonts w:ascii="Arial Narrow" w:eastAsia="Arial Narrow" w:hAnsi="Arial Narrow" w:cs="Arial Narrow"/>
                <w:sz w:val="24"/>
                <w:szCs w:val="24"/>
              </w:rPr>
            </w:pPr>
            <w:r>
              <w:rPr>
                <w:rFonts w:ascii="Arial Narrow" w:eastAsia="Arial Narrow" w:hAnsi="Arial Narrow" w:cs="Arial Narrow"/>
                <w:sz w:val="24"/>
                <w:szCs w:val="24"/>
              </w:rPr>
              <w:t>PM. Kalibrasi</w:t>
            </w:r>
          </w:p>
          <w:p w:rsidR="002D0878" w:rsidRDefault="002D0878" w:rsidP="002D0878">
            <w:pPr>
              <w:tabs>
                <w:tab w:val="left" w:pos="576"/>
              </w:tabs>
              <w:rPr>
                <w:rFonts w:ascii="Arial Narrow" w:eastAsia="Arial Narrow" w:hAnsi="Arial Narrow" w:cs="Arial Narrow"/>
                <w:sz w:val="24"/>
                <w:szCs w:val="24"/>
              </w:rPr>
            </w:pPr>
            <w:r>
              <w:rPr>
                <w:rFonts w:ascii="Arial Narrow" w:eastAsia="Arial Narrow" w:hAnsi="Arial Narrow" w:cs="Arial Narrow"/>
                <w:sz w:val="24"/>
                <w:szCs w:val="24"/>
              </w:rPr>
              <w:t>PM. Penilaian Beban Kerja Dosen</w:t>
            </w:r>
          </w:p>
          <w:p w:rsidR="002D0878" w:rsidRDefault="002D0878" w:rsidP="002D0878">
            <w:pPr>
              <w:tabs>
                <w:tab w:val="left" w:pos="576"/>
              </w:tabs>
              <w:rPr>
                <w:rFonts w:ascii="Arial Narrow" w:eastAsia="Arial Narrow" w:hAnsi="Arial Narrow" w:cs="Arial Narrow"/>
                <w:sz w:val="24"/>
                <w:szCs w:val="24"/>
              </w:rPr>
            </w:pPr>
            <w:r>
              <w:rPr>
                <w:rFonts w:ascii="Arial Narrow" w:eastAsia="Arial Narrow" w:hAnsi="Arial Narrow" w:cs="Arial Narrow"/>
                <w:sz w:val="24"/>
                <w:szCs w:val="24"/>
              </w:rPr>
              <w:t>PM. Pengisian KRS</w:t>
            </w:r>
          </w:p>
          <w:p w:rsidR="002D0878" w:rsidRDefault="002D0878" w:rsidP="002D0878">
            <w:pPr>
              <w:tabs>
                <w:tab w:val="left" w:pos="576"/>
              </w:tabs>
              <w:rPr>
                <w:rFonts w:ascii="Arial Narrow" w:eastAsia="Arial Narrow" w:hAnsi="Arial Narrow" w:cs="Arial Narrow"/>
                <w:sz w:val="24"/>
                <w:szCs w:val="24"/>
              </w:rPr>
            </w:pPr>
            <w:r>
              <w:rPr>
                <w:rFonts w:ascii="Arial Narrow" w:eastAsia="Arial Narrow" w:hAnsi="Arial Narrow" w:cs="Arial Narrow"/>
                <w:sz w:val="24"/>
                <w:szCs w:val="24"/>
              </w:rPr>
              <w:t>PM. Skripsi</w:t>
            </w:r>
          </w:p>
          <w:p w:rsidR="002D0878" w:rsidRDefault="002D0878" w:rsidP="002D0878">
            <w:pPr>
              <w:tabs>
                <w:tab w:val="left" w:pos="576"/>
              </w:tabs>
              <w:rPr>
                <w:rFonts w:ascii="Arial Narrow" w:eastAsia="Arial Narrow" w:hAnsi="Arial Narrow" w:cs="Arial Narrow"/>
                <w:sz w:val="24"/>
                <w:szCs w:val="24"/>
              </w:rPr>
            </w:pPr>
            <w:r>
              <w:rPr>
                <w:rFonts w:ascii="Arial Narrow" w:eastAsia="Arial Narrow" w:hAnsi="Arial Narrow" w:cs="Arial Narrow"/>
                <w:sz w:val="24"/>
                <w:szCs w:val="24"/>
              </w:rPr>
              <w:t>PM. Perkuliahan</w:t>
            </w:r>
          </w:p>
          <w:p w:rsidR="002D0878" w:rsidRDefault="002D0878" w:rsidP="002D0878">
            <w:pPr>
              <w:tabs>
                <w:tab w:val="left" w:pos="576"/>
              </w:tabs>
              <w:rPr>
                <w:rFonts w:ascii="Arial Narrow" w:eastAsia="Arial Narrow" w:hAnsi="Arial Narrow" w:cs="Arial Narrow"/>
                <w:sz w:val="24"/>
                <w:szCs w:val="24"/>
              </w:rPr>
            </w:pPr>
            <w:r>
              <w:rPr>
                <w:rFonts w:ascii="Arial Narrow" w:eastAsia="Arial Narrow" w:hAnsi="Arial Narrow" w:cs="Arial Narrow"/>
                <w:sz w:val="24"/>
                <w:szCs w:val="24"/>
              </w:rPr>
              <w:t>PM. Pelaksanaan Ujian</w:t>
            </w:r>
          </w:p>
          <w:p w:rsidR="002D0878" w:rsidRDefault="002D0878" w:rsidP="002D0878">
            <w:pPr>
              <w:tabs>
                <w:tab w:val="left" w:pos="576"/>
              </w:tabs>
              <w:rPr>
                <w:rFonts w:ascii="Arial Narrow" w:eastAsia="Arial Narrow" w:hAnsi="Arial Narrow" w:cs="Arial Narrow"/>
                <w:sz w:val="24"/>
                <w:szCs w:val="24"/>
              </w:rPr>
            </w:pPr>
            <w:r>
              <w:rPr>
                <w:rFonts w:ascii="Arial Narrow" w:eastAsia="Arial Narrow" w:hAnsi="Arial Narrow" w:cs="Arial Narrow"/>
                <w:sz w:val="24"/>
                <w:szCs w:val="24"/>
              </w:rPr>
              <w:t>PM. Pengelolaan Ruang Baca</w:t>
            </w:r>
          </w:p>
          <w:p w:rsidR="002D0878" w:rsidRDefault="002D0878" w:rsidP="002D0878">
            <w:pPr>
              <w:tabs>
                <w:tab w:val="left" w:pos="576"/>
              </w:tabs>
              <w:rPr>
                <w:rFonts w:ascii="Arial Narrow" w:eastAsia="Arial Narrow" w:hAnsi="Arial Narrow" w:cs="Arial Narrow"/>
                <w:sz w:val="24"/>
                <w:szCs w:val="24"/>
              </w:rPr>
            </w:pPr>
            <w:r>
              <w:rPr>
                <w:rFonts w:ascii="Arial Narrow" w:eastAsia="Arial Narrow" w:hAnsi="Arial Narrow" w:cs="Arial Narrow"/>
                <w:sz w:val="24"/>
                <w:szCs w:val="24"/>
              </w:rPr>
              <w:t>PM. Pengelolaan Laboratorium</w:t>
            </w:r>
          </w:p>
          <w:p w:rsidR="002D0878" w:rsidRDefault="002D0878" w:rsidP="002D0878">
            <w:pPr>
              <w:tabs>
                <w:tab w:val="left" w:pos="576"/>
              </w:tabs>
              <w:rPr>
                <w:rFonts w:ascii="Arial Narrow" w:eastAsia="Arial Narrow" w:hAnsi="Arial Narrow" w:cs="Arial Narrow"/>
                <w:sz w:val="24"/>
                <w:szCs w:val="24"/>
              </w:rPr>
            </w:pPr>
            <w:r>
              <w:rPr>
                <w:rFonts w:ascii="Arial Narrow" w:eastAsia="Arial Narrow" w:hAnsi="Arial Narrow" w:cs="Arial Narrow"/>
                <w:sz w:val="24"/>
                <w:szCs w:val="24"/>
              </w:rPr>
              <w:t>PM. Penelitian dan PKM</w:t>
            </w:r>
          </w:p>
          <w:p w:rsidR="002D0878" w:rsidRDefault="002D0878" w:rsidP="002D0878">
            <w:pPr>
              <w:tabs>
                <w:tab w:val="left" w:pos="576"/>
              </w:tabs>
              <w:rPr>
                <w:rFonts w:ascii="Arial Narrow" w:eastAsia="Arial Narrow" w:hAnsi="Arial Narrow" w:cs="Arial Narrow"/>
                <w:sz w:val="24"/>
                <w:szCs w:val="24"/>
              </w:rPr>
            </w:pPr>
            <w:r>
              <w:rPr>
                <w:rFonts w:ascii="Arial Narrow" w:eastAsia="Arial Narrow" w:hAnsi="Arial Narrow" w:cs="Arial Narrow"/>
                <w:sz w:val="24"/>
                <w:szCs w:val="24"/>
              </w:rPr>
              <w:t>PM. SIPENA</w:t>
            </w:r>
          </w:p>
          <w:p w:rsidR="002D0878" w:rsidRDefault="002D0878" w:rsidP="002D0878">
            <w:pPr>
              <w:tabs>
                <w:tab w:val="left" w:pos="576"/>
              </w:tabs>
              <w:rPr>
                <w:rFonts w:ascii="Arial Narrow" w:eastAsia="Arial Narrow" w:hAnsi="Arial Narrow" w:cs="Arial Narrow"/>
                <w:sz w:val="24"/>
                <w:szCs w:val="24"/>
              </w:rPr>
            </w:pPr>
            <w:r>
              <w:rPr>
                <w:rFonts w:ascii="Arial Narrow" w:eastAsia="Arial Narrow" w:hAnsi="Arial Narrow" w:cs="Arial Narrow"/>
                <w:sz w:val="24"/>
                <w:szCs w:val="24"/>
              </w:rPr>
              <w:t>PM. Alumni</w:t>
            </w:r>
          </w:p>
          <w:p w:rsidR="002D0878" w:rsidRDefault="002D0878" w:rsidP="002D0878">
            <w:pPr>
              <w:tabs>
                <w:tab w:val="left" w:pos="576"/>
              </w:tabs>
              <w:rPr>
                <w:rFonts w:ascii="Arial Narrow" w:eastAsia="Arial Narrow" w:hAnsi="Arial Narrow" w:cs="Arial Narrow"/>
                <w:sz w:val="24"/>
                <w:szCs w:val="24"/>
              </w:rPr>
            </w:pPr>
            <w:r>
              <w:rPr>
                <w:rFonts w:ascii="Arial Narrow" w:eastAsia="Arial Narrow" w:hAnsi="Arial Narrow" w:cs="Arial Narrow"/>
                <w:sz w:val="24"/>
                <w:szCs w:val="24"/>
              </w:rPr>
              <w:t>PM. Plagiasi</w:t>
            </w:r>
          </w:p>
          <w:p w:rsidR="002D0878" w:rsidRDefault="002D0878" w:rsidP="002D0878">
            <w:pPr>
              <w:tabs>
                <w:tab w:val="left" w:pos="576"/>
              </w:tabs>
              <w:rPr>
                <w:rFonts w:ascii="Arial Narrow" w:eastAsia="Arial Narrow" w:hAnsi="Arial Narrow" w:cs="Arial Narrow"/>
                <w:sz w:val="24"/>
                <w:szCs w:val="24"/>
              </w:rPr>
            </w:pPr>
            <w:r>
              <w:rPr>
                <w:rFonts w:ascii="Arial Narrow" w:eastAsia="Arial Narrow" w:hAnsi="Arial Narrow" w:cs="Arial Narrow"/>
                <w:sz w:val="24"/>
                <w:szCs w:val="24"/>
              </w:rPr>
              <w:t>PM. PKL</w:t>
            </w:r>
          </w:p>
          <w:p w:rsidR="002D0878" w:rsidRDefault="002D0878" w:rsidP="002D0878">
            <w:pPr>
              <w:rPr>
                <w:rFonts w:ascii="Arial Narrow" w:eastAsia="Arial Narrow" w:hAnsi="Arial Narrow" w:cs="Arial Narrow"/>
                <w:sz w:val="24"/>
                <w:szCs w:val="24"/>
              </w:rPr>
            </w:pPr>
            <w:r>
              <w:rPr>
                <w:rFonts w:ascii="Arial Narrow" w:eastAsia="Arial Narrow" w:hAnsi="Arial Narrow" w:cs="Arial Narrow"/>
                <w:sz w:val="24"/>
                <w:szCs w:val="24"/>
              </w:rPr>
              <w:t>IKU  Jurusan</w:t>
            </w:r>
          </w:p>
          <w:p w:rsidR="002D0878" w:rsidRDefault="002D0878" w:rsidP="002D0878">
            <w:pPr>
              <w:rPr>
                <w:rFonts w:ascii="Arial Narrow" w:eastAsia="Arial Narrow" w:hAnsi="Arial Narrow" w:cs="Arial Narrow"/>
                <w:sz w:val="24"/>
                <w:szCs w:val="24"/>
              </w:rPr>
            </w:pPr>
          </w:p>
        </w:tc>
        <w:tc>
          <w:tcPr>
            <w:tcW w:w="1464" w:type="dxa"/>
          </w:tcPr>
          <w:p w:rsidR="002D0878" w:rsidRDefault="002D0878" w:rsidP="002D0878">
            <w:pPr>
              <w:jc w:val="center"/>
              <w:rPr>
                <w:rFonts w:ascii="Arial Narrow" w:eastAsia="Arial Narrow" w:hAnsi="Arial Narrow" w:cs="Arial Narrow"/>
                <w:sz w:val="24"/>
                <w:szCs w:val="24"/>
              </w:rPr>
            </w:pPr>
            <w:r>
              <w:rPr>
                <w:rFonts w:ascii="Arial Narrow" w:eastAsia="Arial Narrow" w:hAnsi="Arial Narrow" w:cs="Arial Narrow"/>
                <w:sz w:val="24"/>
                <w:szCs w:val="24"/>
              </w:rPr>
              <w:t>Jurusan PAUD</w:t>
            </w:r>
          </w:p>
        </w:tc>
        <w:tc>
          <w:tcPr>
            <w:tcW w:w="1048" w:type="dxa"/>
          </w:tcPr>
          <w:p w:rsidR="002D0878" w:rsidRDefault="002D0878" w:rsidP="002D0878">
            <w:pPr>
              <w:jc w:val="center"/>
              <w:rPr>
                <w:rFonts w:ascii="Arial Narrow" w:eastAsia="Arial Narrow" w:hAnsi="Arial Narrow" w:cs="Arial Narrow"/>
                <w:sz w:val="24"/>
                <w:szCs w:val="24"/>
              </w:rPr>
            </w:pPr>
            <w:r>
              <w:rPr>
                <w:rFonts w:ascii="Arial Narrow" w:eastAsia="Arial Narrow" w:hAnsi="Arial Narrow" w:cs="Arial Narrow"/>
                <w:sz w:val="24"/>
                <w:szCs w:val="24"/>
              </w:rPr>
              <w:t>3 jam</w:t>
            </w:r>
          </w:p>
        </w:tc>
      </w:tr>
      <w:tr w:rsidR="002D0878">
        <w:trPr>
          <w:trHeight w:val="1134"/>
        </w:trPr>
        <w:tc>
          <w:tcPr>
            <w:tcW w:w="988" w:type="dxa"/>
          </w:tcPr>
          <w:p w:rsidR="002D0878" w:rsidRDefault="002D0878" w:rsidP="002D0878">
            <w:pPr>
              <w:spacing w:line="360" w:lineRule="auto"/>
              <w:rPr>
                <w:rFonts w:ascii="Arial Narrow" w:eastAsia="Arial Narrow" w:hAnsi="Arial Narrow" w:cs="Arial Narrow"/>
                <w:sz w:val="24"/>
                <w:szCs w:val="24"/>
              </w:rPr>
            </w:pPr>
            <w:r>
              <w:rPr>
                <w:rFonts w:ascii="Arial Narrow" w:eastAsia="Arial Narrow" w:hAnsi="Arial Narrow" w:cs="Arial Narrow"/>
                <w:sz w:val="24"/>
                <w:szCs w:val="24"/>
              </w:rPr>
              <w:t>Tim 13</w:t>
            </w:r>
          </w:p>
        </w:tc>
        <w:tc>
          <w:tcPr>
            <w:tcW w:w="1966" w:type="dxa"/>
          </w:tcPr>
          <w:p w:rsidR="002D0878" w:rsidRDefault="002D0878" w:rsidP="002D0878">
            <w:pPr>
              <w:rPr>
                <w:rFonts w:ascii="Arial Narrow" w:eastAsia="Arial Narrow" w:hAnsi="Arial Narrow" w:cs="Arial Narrow"/>
                <w:sz w:val="24"/>
                <w:szCs w:val="24"/>
              </w:rPr>
            </w:pPr>
            <w:r>
              <w:rPr>
                <w:rFonts w:ascii="Arial Narrow" w:eastAsia="Arial Narrow" w:hAnsi="Arial Narrow" w:cs="Arial Narrow"/>
                <w:sz w:val="24"/>
                <w:szCs w:val="24"/>
              </w:rPr>
              <w:t xml:space="preserve">Citra Fitri Kholidya, M.Pd </w:t>
            </w:r>
          </w:p>
          <w:p w:rsidR="002D0878" w:rsidRDefault="002D0878" w:rsidP="002D0878">
            <w:pPr>
              <w:rPr>
                <w:rFonts w:ascii="Arial Narrow" w:eastAsia="Arial Narrow" w:hAnsi="Arial Narrow" w:cs="Arial Narrow"/>
                <w:sz w:val="24"/>
                <w:szCs w:val="24"/>
              </w:rPr>
            </w:pPr>
            <w:r>
              <w:rPr>
                <w:rFonts w:ascii="Arial Narrow" w:eastAsia="Arial Narrow" w:hAnsi="Arial Narrow" w:cs="Arial Narrow"/>
                <w:sz w:val="24"/>
                <w:szCs w:val="24"/>
              </w:rPr>
              <w:t xml:space="preserve">Dewi Khomalasari </w:t>
            </w:r>
          </w:p>
          <w:p w:rsidR="002D0878" w:rsidRDefault="002D0878" w:rsidP="002D0878">
            <w:pPr>
              <w:rPr>
                <w:rFonts w:ascii="Arial Narrow" w:eastAsia="Arial Narrow" w:hAnsi="Arial Narrow" w:cs="Arial Narrow"/>
                <w:sz w:val="24"/>
                <w:szCs w:val="24"/>
              </w:rPr>
            </w:pPr>
            <w:r>
              <w:rPr>
                <w:rFonts w:ascii="Arial Narrow" w:eastAsia="Arial Narrow" w:hAnsi="Arial Narrow" w:cs="Arial Narrow"/>
                <w:sz w:val="24"/>
                <w:szCs w:val="24"/>
              </w:rPr>
              <w:t xml:space="preserve">Denok Setiawati, M.Pd, Kons </w:t>
            </w:r>
          </w:p>
          <w:p w:rsidR="002D0878" w:rsidRDefault="002D0878" w:rsidP="002D0878">
            <w:pPr>
              <w:rPr>
                <w:rFonts w:ascii="Arial Narrow" w:eastAsia="Arial Narrow" w:hAnsi="Arial Narrow" w:cs="Arial Narrow"/>
                <w:sz w:val="24"/>
                <w:szCs w:val="24"/>
              </w:rPr>
            </w:pPr>
            <w:r>
              <w:rPr>
                <w:rFonts w:ascii="Arial Narrow" w:eastAsia="Arial Narrow" w:hAnsi="Arial Narrow" w:cs="Arial Narrow"/>
                <w:sz w:val="24"/>
                <w:szCs w:val="24"/>
              </w:rPr>
              <w:t xml:space="preserve">Dr. Irena Yolanita Maureen, S.Pd., M.Sc. </w:t>
            </w:r>
          </w:p>
          <w:p w:rsidR="002D0878" w:rsidRDefault="002D0878" w:rsidP="002D0878">
            <w:pPr>
              <w:rPr>
                <w:rFonts w:ascii="Arial Narrow" w:eastAsia="Arial Narrow" w:hAnsi="Arial Narrow" w:cs="Arial Narrow"/>
                <w:sz w:val="24"/>
                <w:szCs w:val="24"/>
              </w:rPr>
            </w:pPr>
            <w:r>
              <w:rPr>
                <w:rFonts w:ascii="Arial Narrow" w:eastAsia="Arial Narrow" w:hAnsi="Arial Narrow" w:cs="Arial Narrow"/>
                <w:sz w:val="24"/>
                <w:szCs w:val="24"/>
              </w:rPr>
              <w:t>Widya Nusantara, M.Pd.,</w:t>
            </w:r>
          </w:p>
        </w:tc>
        <w:tc>
          <w:tcPr>
            <w:tcW w:w="4565" w:type="dxa"/>
          </w:tcPr>
          <w:p w:rsidR="002D0878" w:rsidRDefault="002D0878" w:rsidP="002D0878">
            <w:pPr>
              <w:rPr>
                <w:rFonts w:ascii="Arial Narrow" w:eastAsia="Arial Narrow" w:hAnsi="Arial Narrow" w:cs="Arial Narrow"/>
                <w:sz w:val="24"/>
                <w:szCs w:val="24"/>
              </w:rPr>
            </w:pPr>
            <w:r>
              <w:rPr>
                <w:rFonts w:ascii="Arial Narrow" w:eastAsia="Arial Narrow" w:hAnsi="Arial Narrow" w:cs="Arial Narrow"/>
                <w:sz w:val="24"/>
                <w:szCs w:val="24"/>
              </w:rPr>
              <w:t>PM. Pengembangan Perangkat Kurikulum</w:t>
            </w:r>
          </w:p>
          <w:p w:rsidR="002D0878" w:rsidRDefault="002D0878" w:rsidP="002D0878">
            <w:pPr>
              <w:rPr>
                <w:rFonts w:ascii="Arial Narrow" w:eastAsia="Arial Narrow" w:hAnsi="Arial Narrow" w:cs="Arial Narrow"/>
                <w:sz w:val="24"/>
                <w:szCs w:val="24"/>
              </w:rPr>
            </w:pPr>
            <w:r>
              <w:rPr>
                <w:rFonts w:ascii="Arial Narrow" w:eastAsia="Arial Narrow" w:hAnsi="Arial Narrow" w:cs="Arial Narrow"/>
                <w:sz w:val="24"/>
                <w:szCs w:val="24"/>
              </w:rPr>
              <w:t>PM. Kepenasehatan</w:t>
            </w:r>
          </w:p>
          <w:p w:rsidR="002D0878" w:rsidRDefault="002D0878" w:rsidP="002D0878">
            <w:pPr>
              <w:rPr>
                <w:rFonts w:ascii="Arial Narrow" w:eastAsia="Arial Narrow" w:hAnsi="Arial Narrow" w:cs="Arial Narrow"/>
                <w:sz w:val="24"/>
                <w:szCs w:val="24"/>
              </w:rPr>
            </w:pPr>
            <w:r>
              <w:rPr>
                <w:rFonts w:ascii="Arial Narrow" w:eastAsia="Arial Narrow" w:hAnsi="Arial Narrow" w:cs="Arial Narrow"/>
                <w:sz w:val="24"/>
                <w:szCs w:val="24"/>
              </w:rPr>
              <w:t>PM. Pembagian Tugas Mengajar</w:t>
            </w:r>
          </w:p>
          <w:p w:rsidR="002D0878" w:rsidRDefault="002D0878" w:rsidP="002D0878">
            <w:pPr>
              <w:tabs>
                <w:tab w:val="left" w:pos="576"/>
              </w:tabs>
              <w:rPr>
                <w:rFonts w:ascii="Arial Narrow" w:eastAsia="Arial Narrow" w:hAnsi="Arial Narrow" w:cs="Arial Narrow"/>
                <w:sz w:val="24"/>
                <w:szCs w:val="24"/>
              </w:rPr>
            </w:pPr>
            <w:r>
              <w:rPr>
                <w:rFonts w:ascii="Arial Narrow" w:eastAsia="Arial Narrow" w:hAnsi="Arial Narrow" w:cs="Arial Narrow"/>
                <w:sz w:val="24"/>
                <w:szCs w:val="24"/>
              </w:rPr>
              <w:t>PM. Evaluasi 2 Semester</w:t>
            </w:r>
          </w:p>
          <w:p w:rsidR="002D0878" w:rsidRDefault="002D0878" w:rsidP="002D0878">
            <w:pPr>
              <w:tabs>
                <w:tab w:val="left" w:pos="576"/>
              </w:tabs>
              <w:rPr>
                <w:rFonts w:ascii="Arial Narrow" w:eastAsia="Arial Narrow" w:hAnsi="Arial Narrow" w:cs="Arial Narrow"/>
                <w:sz w:val="24"/>
                <w:szCs w:val="24"/>
              </w:rPr>
            </w:pPr>
            <w:r>
              <w:rPr>
                <w:rFonts w:ascii="Arial Narrow" w:eastAsia="Arial Narrow" w:hAnsi="Arial Narrow" w:cs="Arial Narrow"/>
                <w:sz w:val="24"/>
                <w:szCs w:val="24"/>
              </w:rPr>
              <w:t>PM. Mutasi Studi</w:t>
            </w:r>
          </w:p>
          <w:p w:rsidR="002D0878" w:rsidRDefault="002D0878" w:rsidP="002D0878">
            <w:pPr>
              <w:tabs>
                <w:tab w:val="left" w:pos="576"/>
              </w:tabs>
              <w:rPr>
                <w:rFonts w:ascii="Arial Narrow" w:eastAsia="Arial Narrow" w:hAnsi="Arial Narrow" w:cs="Arial Narrow"/>
                <w:sz w:val="24"/>
                <w:szCs w:val="24"/>
              </w:rPr>
            </w:pPr>
            <w:r>
              <w:rPr>
                <w:rFonts w:ascii="Arial Narrow" w:eastAsia="Arial Narrow" w:hAnsi="Arial Narrow" w:cs="Arial Narrow"/>
                <w:sz w:val="24"/>
                <w:szCs w:val="24"/>
              </w:rPr>
              <w:t>PM. Cuti Akademik</w:t>
            </w:r>
          </w:p>
          <w:p w:rsidR="002D0878" w:rsidRDefault="002D0878" w:rsidP="002D0878">
            <w:pPr>
              <w:tabs>
                <w:tab w:val="left" w:pos="576"/>
              </w:tabs>
              <w:rPr>
                <w:rFonts w:ascii="Arial Narrow" w:eastAsia="Arial Narrow" w:hAnsi="Arial Narrow" w:cs="Arial Narrow"/>
                <w:sz w:val="24"/>
                <w:szCs w:val="24"/>
              </w:rPr>
            </w:pPr>
            <w:r>
              <w:rPr>
                <w:rFonts w:ascii="Arial Narrow" w:eastAsia="Arial Narrow" w:hAnsi="Arial Narrow" w:cs="Arial Narrow"/>
                <w:sz w:val="24"/>
                <w:szCs w:val="24"/>
              </w:rPr>
              <w:t>PM. Pengelolaan Kegiatan Kemahasiswaan</w:t>
            </w:r>
          </w:p>
          <w:p w:rsidR="002D0878" w:rsidRDefault="002D0878" w:rsidP="002D0878">
            <w:pPr>
              <w:tabs>
                <w:tab w:val="left" w:pos="576"/>
              </w:tabs>
              <w:rPr>
                <w:rFonts w:ascii="Arial Narrow" w:eastAsia="Arial Narrow" w:hAnsi="Arial Narrow" w:cs="Arial Narrow"/>
                <w:sz w:val="24"/>
                <w:szCs w:val="24"/>
              </w:rPr>
            </w:pPr>
            <w:r>
              <w:rPr>
                <w:rFonts w:ascii="Arial Narrow" w:eastAsia="Arial Narrow" w:hAnsi="Arial Narrow" w:cs="Arial Narrow"/>
                <w:sz w:val="24"/>
                <w:szCs w:val="24"/>
              </w:rPr>
              <w:t>PM. Kerjasama Pihak Luar</w:t>
            </w:r>
          </w:p>
          <w:p w:rsidR="002D0878" w:rsidRDefault="002D0878" w:rsidP="002D0878">
            <w:pPr>
              <w:tabs>
                <w:tab w:val="left" w:pos="576"/>
              </w:tabs>
              <w:rPr>
                <w:rFonts w:ascii="Arial Narrow" w:eastAsia="Arial Narrow" w:hAnsi="Arial Narrow" w:cs="Arial Narrow"/>
                <w:sz w:val="24"/>
                <w:szCs w:val="24"/>
              </w:rPr>
            </w:pPr>
            <w:r>
              <w:rPr>
                <w:rFonts w:ascii="Arial Narrow" w:eastAsia="Arial Narrow" w:hAnsi="Arial Narrow" w:cs="Arial Narrow"/>
                <w:sz w:val="24"/>
                <w:szCs w:val="24"/>
              </w:rPr>
              <w:t>PM. Kalibrasi</w:t>
            </w:r>
          </w:p>
          <w:p w:rsidR="002D0878" w:rsidRDefault="002D0878" w:rsidP="002D0878">
            <w:pPr>
              <w:tabs>
                <w:tab w:val="left" w:pos="576"/>
              </w:tabs>
              <w:rPr>
                <w:rFonts w:ascii="Arial Narrow" w:eastAsia="Arial Narrow" w:hAnsi="Arial Narrow" w:cs="Arial Narrow"/>
                <w:sz w:val="24"/>
                <w:szCs w:val="24"/>
              </w:rPr>
            </w:pPr>
            <w:r>
              <w:rPr>
                <w:rFonts w:ascii="Arial Narrow" w:eastAsia="Arial Narrow" w:hAnsi="Arial Narrow" w:cs="Arial Narrow"/>
                <w:sz w:val="24"/>
                <w:szCs w:val="24"/>
              </w:rPr>
              <w:t>PM. Penilaian Beban Kerja Dosen</w:t>
            </w:r>
          </w:p>
          <w:p w:rsidR="002D0878" w:rsidRDefault="002D0878" w:rsidP="002D0878">
            <w:pPr>
              <w:tabs>
                <w:tab w:val="left" w:pos="576"/>
              </w:tabs>
              <w:rPr>
                <w:rFonts w:ascii="Arial Narrow" w:eastAsia="Arial Narrow" w:hAnsi="Arial Narrow" w:cs="Arial Narrow"/>
                <w:sz w:val="24"/>
                <w:szCs w:val="24"/>
              </w:rPr>
            </w:pPr>
            <w:r>
              <w:rPr>
                <w:rFonts w:ascii="Arial Narrow" w:eastAsia="Arial Narrow" w:hAnsi="Arial Narrow" w:cs="Arial Narrow"/>
                <w:sz w:val="24"/>
                <w:szCs w:val="24"/>
              </w:rPr>
              <w:t>PM. Pengisian KRS</w:t>
            </w:r>
          </w:p>
          <w:p w:rsidR="002D0878" w:rsidRDefault="002D0878" w:rsidP="002D0878">
            <w:pPr>
              <w:tabs>
                <w:tab w:val="left" w:pos="576"/>
              </w:tabs>
              <w:rPr>
                <w:rFonts w:ascii="Arial Narrow" w:eastAsia="Arial Narrow" w:hAnsi="Arial Narrow" w:cs="Arial Narrow"/>
                <w:sz w:val="24"/>
                <w:szCs w:val="24"/>
              </w:rPr>
            </w:pPr>
            <w:r>
              <w:rPr>
                <w:rFonts w:ascii="Arial Narrow" w:eastAsia="Arial Narrow" w:hAnsi="Arial Narrow" w:cs="Arial Narrow"/>
                <w:sz w:val="24"/>
                <w:szCs w:val="24"/>
              </w:rPr>
              <w:t>PM. Skripsi</w:t>
            </w:r>
          </w:p>
          <w:p w:rsidR="002D0878" w:rsidRDefault="002D0878" w:rsidP="002D0878">
            <w:pPr>
              <w:tabs>
                <w:tab w:val="left" w:pos="576"/>
              </w:tabs>
              <w:rPr>
                <w:rFonts w:ascii="Arial Narrow" w:eastAsia="Arial Narrow" w:hAnsi="Arial Narrow" w:cs="Arial Narrow"/>
                <w:sz w:val="24"/>
                <w:szCs w:val="24"/>
              </w:rPr>
            </w:pPr>
            <w:r>
              <w:rPr>
                <w:rFonts w:ascii="Arial Narrow" w:eastAsia="Arial Narrow" w:hAnsi="Arial Narrow" w:cs="Arial Narrow"/>
                <w:sz w:val="24"/>
                <w:szCs w:val="24"/>
              </w:rPr>
              <w:t>PM. Perkuliahan</w:t>
            </w:r>
          </w:p>
          <w:p w:rsidR="002D0878" w:rsidRDefault="002D0878" w:rsidP="002D0878">
            <w:pPr>
              <w:tabs>
                <w:tab w:val="left" w:pos="576"/>
              </w:tabs>
              <w:rPr>
                <w:rFonts w:ascii="Arial Narrow" w:eastAsia="Arial Narrow" w:hAnsi="Arial Narrow" w:cs="Arial Narrow"/>
                <w:sz w:val="24"/>
                <w:szCs w:val="24"/>
              </w:rPr>
            </w:pPr>
            <w:r>
              <w:rPr>
                <w:rFonts w:ascii="Arial Narrow" w:eastAsia="Arial Narrow" w:hAnsi="Arial Narrow" w:cs="Arial Narrow"/>
                <w:sz w:val="24"/>
                <w:szCs w:val="24"/>
              </w:rPr>
              <w:t>PM. Pelaksanaan Ujian</w:t>
            </w:r>
          </w:p>
          <w:p w:rsidR="002D0878" w:rsidRDefault="002D0878" w:rsidP="002D0878">
            <w:pPr>
              <w:tabs>
                <w:tab w:val="left" w:pos="576"/>
              </w:tabs>
              <w:rPr>
                <w:rFonts w:ascii="Arial Narrow" w:eastAsia="Arial Narrow" w:hAnsi="Arial Narrow" w:cs="Arial Narrow"/>
                <w:sz w:val="24"/>
                <w:szCs w:val="24"/>
              </w:rPr>
            </w:pPr>
            <w:r>
              <w:rPr>
                <w:rFonts w:ascii="Arial Narrow" w:eastAsia="Arial Narrow" w:hAnsi="Arial Narrow" w:cs="Arial Narrow"/>
                <w:sz w:val="24"/>
                <w:szCs w:val="24"/>
              </w:rPr>
              <w:t>PM. Pengelolaan Ruang Baca</w:t>
            </w:r>
          </w:p>
          <w:p w:rsidR="002D0878" w:rsidRDefault="002D0878" w:rsidP="002D0878">
            <w:pPr>
              <w:tabs>
                <w:tab w:val="left" w:pos="576"/>
              </w:tabs>
              <w:rPr>
                <w:rFonts w:ascii="Arial Narrow" w:eastAsia="Arial Narrow" w:hAnsi="Arial Narrow" w:cs="Arial Narrow"/>
                <w:sz w:val="24"/>
                <w:szCs w:val="24"/>
              </w:rPr>
            </w:pPr>
            <w:r>
              <w:rPr>
                <w:rFonts w:ascii="Arial Narrow" w:eastAsia="Arial Narrow" w:hAnsi="Arial Narrow" w:cs="Arial Narrow"/>
                <w:sz w:val="24"/>
                <w:szCs w:val="24"/>
              </w:rPr>
              <w:t>PM. Pengelolaan Laboratorium</w:t>
            </w:r>
          </w:p>
          <w:p w:rsidR="002D0878" w:rsidRDefault="002D0878" w:rsidP="002D0878">
            <w:pPr>
              <w:tabs>
                <w:tab w:val="left" w:pos="576"/>
              </w:tabs>
              <w:rPr>
                <w:rFonts w:ascii="Arial Narrow" w:eastAsia="Arial Narrow" w:hAnsi="Arial Narrow" w:cs="Arial Narrow"/>
                <w:sz w:val="24"/>
                <w:szCs w:val="24"/>
              </w:rPr>
            </w:pPr>
            <w:r>
              <w:rPr>
                <w:rFonts w:ascii="Arial Narrow" w:eastAsia="Arial Narrow" w:hAnsi="Arial Narrow" w:cs="Arial Narrow"/>
                <w:sz w:val="24"/>
                <w:szCs w:val="24"/>
              </w:rPr>
              <w:t>PM. Penelitian dan PKM</w:t>
            </w:r>
          </w:p>
          <w:p w:rsidR="002D0878" w:rsidRDefault="002D0878" w:rsidP="002D0878">
            <w:pPr>
              <w:tabs>
                <w:tab w:val="left" w:pos="576"/>
              </w:tabs>
              <w:rPr>
                <w:rFonts w:ascii="Arial Narrow" w:eastAsia="Arial Narrow" w:hAnsi="Arial Narrow" w:cs="Arial Narrow"/>
                <w:sz w:val="24"/>
                <w:szCs w:val="24"/>
              </w:rPr>
            </w:pPr>
            <w:r>
              <w:rPr>
                <w:rFonts w:ascii="Arial Narrow" w:eastAsia="Arial Narrow" w:hAnsi="Arial Narrow" w:cs="Arial Narrow"/>
                <w:sz w:val="24"/>
                <w:szCs w:val="24"/>
              </w:rPr>
              <w:lastRenderedPageBreak/>
              <w:t>PM. SIPENA</w:t>
            </w:r>
          </w:p>
          <w:p w:rsidR="002D0878" w:rsidRDefault="002D0878" w:rsidP="002D0878">
            <w:pPr>
              <w:tabs>
                <w:tab w:val="left" w:pos="576"/>
              </w:tabs>
              <w:rPr>
                <w:rFonts w:ascii="Arial Narrow" w:eastAsia="Arial Narrow" w:hAnsi="Arial Narrow" w:cs="Arial Narrow"/>
                <w:sz w:val="24"/>
                <w:szCs w:val="24"/>
              </w:rPr>
            </w:pPr>
            <w:r>
              <w:rPr>
                <w:rFonts w:ascii="Arial Narrow" w:eastAsia="Arial Narrow" w:hAnsi="Arial Narrow" w:cs="Arial Narrow"/>
                <w:sz w:val="24"/>
                <w:szCs w:val="24"/>
              </w:rPr>
              <w:t>PM. Alumni</w:t>
            </w:r>
          </w:p>
          <w:p w:rsidR="002D0878" w:rsidRDefault="002D0878" w:rsidP="002D0878">
            <w:pPr>
              <w:tabs>
                <w:tab w:val="left" w:pos="576"/>
              </w:tabs>
              <w:rPr>
                <w:rFonts w:ascii="Arial Narrow" w:eastAsia="Arial Narrow" w:hAnsi="Arial Narrow" w:cs="Arial Narrow"/>
                <w:sz w:val="24"/>
                <w:szCs w:val="24"/>
              </w:rPr>
            </w:pPr>
            <w:r>
              <w:rPr>
                <w:rFonts w:ascii="Arial Narrow" w:eastAsia="Arial Narrow" w:hAnsi="Arial Narrow" w:cs="Arial Narrow"/>
                <w:sz w:val="24"/>
                <w:szCs w:val="24"/>
              </w:rPr>
              <w:t>PM. Plagiasi</w:t>
            </w:r>
          </w:p>
          <w:p w:rsidR="002D0878" w:rsidRDefault="002D0878" w:rsidP="002D0878">
            <w:pPr>
              <w:tabs>
                <w:tab w:val="left" w:pos="576"/>
              </w:tabs>
              <w:rPr>
                <w:rFonts w:ascii="Arial Narrow" w:eastAsia="Arial Narrow" w:hAnsi="Arial Narrow" w:cs="Arial Narrow"/>
                <w:sz w:val="24"/>
                <w:szCs w:val="24"/>
              </w:rPr>
            </w:pPr>
            <w:r>
              <w:rPr>
                <w:rFonts w:ascii="Arial Narrow" w:eastAsia="Arial Narrow" w:hAnsi="Arial Narrow" w:cs="Arial Narrow"/>
                <w:sz w:val="24"/>
                <w:szCs w:val="24"/>
              </w:rPr>
              <w:t>PM. PKL</w:t>
            </w:r>
          </w:p>
          <w:p w:rsidR="002D0878" w:rsidRDefault="002D0878" w:rsidP="002D0878">
            <w:pPr>
              <w:rPr>
                <w:rFonts w:ascii="Arial Narrow" w:eastAsia="Arial Narrow" w:hAnsi="Arial Narrow" w:cs="Arial Narrow"/>
                <w:sz w:val="24"/>
                <w:szCs w:val="24"/>
              </w:rPr>
            </w:pPr>
            <w:r>
              <w:rPr>
                <w:rFonts w:ascii="Arial Narrow" w:eastAsia="Arial Narrow" w:hAnsi="Arial Narrow" w:cs="Arial Narrow"/>
                <w:sz w:val="24"/>
                <w:szCs w:val="24"/>
              </w:rPr>
              <w:t>IKU  Jurusan</w:t>
            </w:r>
          </w:p>
          <w:p w:rsidR="002D0878" w:rsidRDefault="002D0878" w:rsidP="002D0878">
            <w:pPr>
              <w:rPr>
                <w:rFonts w:ascii="Arial Narrow" w:eastAsia="Arial Narrow" w:hAnsi="Arial Narrow" w:cs="Arial Narrow"/>
                <w:sz w:val="24"/>
                <w:szCs w:val="24"/>
              </w:rPr>
            </w:pPr>
          </w:p>
        </w:tc>
        <w:tc>
          <w:tcPr>
            <w:tcW w:w="1464" w:type="dxa"/>
          </w:tcPr>
          <w:p w:rsidR="002D0878" w:rsidRDefault="002D0878" w:rsidP="002D0878">
            <w:pPr>
              <w:jc w:val="center"/>
              <w:rPr>
                <w:rFonts w:ascii="Arial Narrow" w:eastAsia="Arial Narrow" w:hAnsi="Arial Narrow" w:cs="Arial Narrow"/>
                <w:sz w:val="24"/>
                <w:szCs w:val="24"/>
              </w:rPr>
            </w:pPr>
            <w:r>
              <w:rPr>
                <w:rFonts w:ascii="Arial Narrow" w:eastAsia="Arial Narrow" w:hAnsi="Arial Narrow" w:cs="Arial Narrow"/>
                <w:sz w:val="24"/>
                <w:szCs w:val="24"/>
              </w:rPr>
              <w:lastRenderedPageBreak/>
              <w:t>Jurusan Psikologi</w:t>
            </w:r>
          </w:p>
        </w:tc>
        <w:tc>
          <w:tcPr>
            <w:tcW w:w="1048" w:type="dxa"/>
          </w:tcPr>
          <w:p w:rsidR="002D0878" w:rsidRDefault="002D0878" w:rsidP="002D0878">
            <w:pPr>
              <w:jc w:val="center"/>
              <w:rPr>
                <w:rFonts w:ascii="Arial Narrow" w:eastAsia="Arial Narrow" w:hAnsi="Arial Narrow" w:cs="Arial Narrow"/>
                <w:sz w:val="24"/>
                <w:szCs w:val="24"/>
              </w:rPr>
            </w:pPr>
            <w:r>
              <w:rPr>
                <w:rFonts w:ascii="Arial Narrow" w:eastAsia="Arial Narrow" w:hAnsi="Arial Narrow" w:cs="Arial Narrow"/>
                <w:sz w:val="24"/>
                <w:szCs w:val="24"/>
              </w:rPr>
              <w:t>3 jam</w:t>
            </w:r>
          </w:p>
        </w:tc>
      </w:tr>
    </w:tbl>
    <w:p w:rsidR="009C2E39" w:rsidRDefault="009C2E39"/>
    <w:tbl>
      <w:tblPr>
        <w:tblStyle w:val="a1"/>
        <w:tblW w:w="100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09"/>
        <w:gridCol w:w="2268"/>
        <w:gridCol w:w="3092"/>
        <w:gridCol w:w="310"/>
        <w:gridCol w:w="1843"/>
        <w:gridCol w:w="736"/>
      </w:tblGrid>
      <w:tr w:rsidR="009C2E39">
        <w:tc>
          <w:tcPr>
            <w:tcW w:w="7479" w:type="dxa"/>
            <w:gridSpan w:val="4"/>
          </w:tcPr>
          <w:p w:rsidR="009C2E39" w:rsidRDefault="003F6357">
            <w:r>
              <w:t>Observasi ketidaksesuaian</w:t>
            </w:r>
          </w:p>
        </w:tc>
        <w:tc>
          <w:tcPr>
            <w:tcW w:w="1843" w:type="dxa"/>
          </w:tcPr>
          <w:p w:rsidR="009C2E39" w:rsidRDefault="003F6357">
            <w:r>
              <w:t>Jumlah temuan</w:t>
            </w:r>
          </w:p>
        </w:tc>
        <w:tc>
          <w:tcPr>
            <w:tcW w:w="736" w:type="dxa"/>
          </w:tcPr>
          <w:p w:rsidR="009C2E39" w:rsidRDefault="003F6357">
            <w:pPr>
              <w:jc w:val="center"/>
            </w:pPr>
            <w:r>
              <w:t>80</w:t>
            </w:r>
          </w:p>
        </w:tc>
      </w:tr>
      <w:tr w:rsidR="009C2E39">
        <w:tc>
          <w:tcPr>
            <w:tcW w:w="10058" w:type="dxa"/>
            <w:gridSpan w:val="6"/>
          </w:tcPr>
          <w:p w:rsidR="009C2E39" w:rsidRDefault="003F6357">
            <w:r>
              <w:t>Rangkuman ketidaksesuaian:</w:t>
            </w:r>
          </w:p>
          <w:p w:rsidR="009C2E39" w:rsidRDefault="009C2E39"/>
          <w:p w:rsidR="009C2E39" w:rsidRDefault="003F6357">
            <w:pPr>
              <w:jc w:val="both"/>
            </w:pPr>
            <w:r>
              <w:t>Pada audit ini, terdapat 80 temuan terdiri dari berupa ketidaksesuaian (KTS) 14 dan 66 berupa observasi (OB) yang membutuhkan perbaikan. Unit Dekan terdapat 3 OB, GPM terdapat 4 saran, Bidang 1 dan 3 (Wakil Dekan 1, 3 &amp; Sub Bag Pend. Kemahasiswaan Alumni</w:t>
            </w:r>
            <w:r>
              <w:rPr>
                <w:rFonts w:ascii="Arial Narrow" w:eastAsia="Arial Narrow" w:hAnsi="Arial Narrow" w:cs="Arial Narrow"/>
              </w:rPr>
              <w:t>)</w:t>
            </w:r>
            <w:r>
              <w:t xml:space="preserve"> terdapat 2 OB dan 2 KTS, Bidang 2 (Wakil Dekan 2&amp; Sub Bag Umum dan BMN) terdapat 5 KTS dan 3 OB. Bidang 2(Wakil Dekan 2&amp; Sub Bag Kepegawaian dan Sub Bag Keuangan terdapat 1 ketidaksesuaian dan 2 saran, Jurusan PGSD 7 saran, jurusan PAUD 7 ketidaksesuaian (KTS) dan 8 observasi (OB), Jurusan PLS 9 observasi (OB), Jurusan PLB 8 observasi (OB), Jurusan MP 8 observasi (OB), Jurusan BK 5 observasi (OB), Jurusan Psikologi 3 observasi (OB), Jurusan TP 2 ketidaksesuaian (KTS) dan 4 observasi (OB).</w:t>
            </w:r>
          </w:p>
          <w:p w:rsidR="009C2E39" w:rsidRDefault="009C2E39"/>
        </w:tc>
      </w:tr>
      <w:tr w:rsidR="009C2E39">
        <w:tc>
          <w:tcPr>
            <w:tcW w:w="10058" w:type="dxa"/>
            <w:gridSpan w:val="6"/>
          </w:tcPr>
          <w:p w:rsidR="009C2E39" w:rsidRDefault="003F6357">
            <w:r>
              <w:t>Kesimpulan audit:</w:t>
            </w:r>
          </w:p>
          <w:p w:rsidR="009C2E39" w:rsidRDefault="009C2E39"/>
          <w:p w:rsidR="009C2E39" w:rsidRDefault="003F6357">
            <w:pPr>
              <w:jc w:val="both"/>
            </w:pPr>
            <w:r>
              <w:t>Audit telah dilaksanakan pada tanggal 22 sampai dengan 24 Desember 2021 dengan area audit mencakup Unit Dekan, Gugus Penjaminan Mutu (GPM), Sub Bagian Akademik, Kemahasiswaan dan Alumni, Sub Bagian Umum, Kepegawaian dan BMN serta Sub Bagian Keuangan dan Akutansi, serta seluruh Jurusan/Prodi FIP Unesa. Pada audit ini, terd</w:t>
            </w:r>
            <w:bookmarkStart w:id="0" w:name="_GoBack"/>
            <w:bookmarkEnd w:id="0"/>
            <w:r>
              <w:t>apat 80 temuan, terdiri dari 14 berupa ketidaksesuaian (KTS) dan 66 berupa observasi (OB). Hasil temuan audit dapat dilihat pada Log Status Audit.</w:t>
            </w:r>
          </w:p>
          <w:p w:rsidR="009C2E39" w:rsidRDefault="009C2E39"/>
        </w:tc>
      </w:tr>
      <w:tr w:rsidR="009C2E39">
        <w:tc>
          <w:tcPr>
            <w:tcW w:w="1809" w:type="dxa"/>
          </w:tcPr>
          <w:p w:rsidR="009C2E39" w:rsidRDefault="003F6357">
            <w:r>
              <w:t>Tanggal</w:t>
            </w:r>
          </w:p>
        </w:tc>
        <w:tc>
          <w:tcPr>
            <w:tcW w:w="5360" w:type="dxa"/>
            <w:gridSpan w:val="2"/>
          </w:tcPr>
          <w:p w:rsidR="009C2E39" w:rsidRDefault="003F6357">
            <w:r>
              <w:t>Dilaporkan oleh:</w:t>
            </w:r>
          </w:p>
        </w:tc>
        <w:tc>
          <w:tcPr>
            <w:tcW w:w="2889" w:type="dxa"/>
            <w:gridSpan w:val="3"/>
          </w:tcPr>
          <w:p w:rsidR="009C2E39" w:rsidRDefault="003F6357">
            <w:r>
              <w:t>Tanda tangan</w:t>
            </w:r>
          </w:p>
        </w:tc>
      </w:tr>
      <w:tr w:rsidR="00265348" w:rsidTr="0089135C">
        <w:trPr>
          <w:trHeight w:val="1138"/>
        </w:trPr>
        <w:tc>
          <w:tcPr>
            <w:tcW w:w="1809" w:type="dxa"/>
          </w:tcPr>
          <w:p w:rsidR="00265348" w:rsidRDefault="00265348" w:rsidP="001708C9">
            <w:pPr>
              <w:spacing w:line="360" w:lineRule="auto"/>
            </w:pPr>
            <w:r>
              <w:t>2</w:t>
            </w:r>
            <w:r w:rsidR="001708C9">
              <w:rPr>
                <w:lang w:val="en-US"/>
              </w:rPr>
              <w:t>7</w:t>
            </w:r>
            <w:r>
              <w:t xml:space="preserve"> Desember 2021</w:t>
            </w:r>
          </w:p>
        </w:tc>
        <w:tc>
          <w:tcPr>
            <w:tcW w:w="2268" w:type="dxa"/>
            <w:vAlign w:val="center"/>
          </w:tcPr>
          <w:p w:rsidR="00265348" w:rsidRDefault="00265348">
            <w:pPr>
              <w:spacing w:line="360" w:lineRule="auto"/>
            </w:pPr>
            <w:r>
              <w:t>Lead auditor</w:t>
            </w:r>
          </w:p>
        </w:tc>
        <w:tc>
          <w:tcPr>
            <w:tcW w:w="3092" w:type="dxa"/>
          </w:tcPr>
          <w:p w:rsidR="00265348" w:rsidRDefault="00265348">
            <w:pPr>
              <w:spacing w:line="360" w:lineRule="auto"/>
            </w:pPr>
          </w:p>
          <w:p w:rsidR="00265348" w:rsidRDefault="00265348">
            <w:pPr>
              <w:spacing w:line="360" w:lineRule="auto"/>
            </w:pPr>
          </w:p>
          <w:p w:rsidR="00265348" w:rsidRDefault="00265348" w:rsidP="00265348">
            <w:r>
              <w:t>Dr. Andi Kristanto</w:t>
            </w:r>
          </w:p>
          <w:p w:rsidR="00265348" w:rsidRDefault="00265348" w:rsidP="00265348">
            <w:r>
              <w:t xml:space="preserve">NIP: </w:t>
            </w:r>
            <w:r>
              <w:rPr>
                <w:sz w:val="21"/>
                <w:szCs w:val="21"/>
                <w:highlight w:val="white"/>
              </w:rPr>
              <w:t>198104022008121001</w:t>
            </w:r>
          </w:p>
        </w:tc>
        <w:tc>
          <w:tcPr>
            <w:tcW w:w="2889" w:type="dxa"/>
            <w:gridSpan w:val="3"/>
          </w:tcPr>
          <w:p w:rsidR="00265348" w:rsidRDefault="00C26CA8">
            <w:pPr>
              <w:spacing w:line="360" w:lineRule="auto"/>
            </w:pPr>
            <w:r w:rsidRPr="00C26CA8">
              <w:rPr>
                <w:noProof/>
                <w:lang w:val="en-US"/>
              </w:rPr>
              <w:drawing>
                <wp:anchor distT="0" distB="0" distL="114300" distR="114300" simplePos="0" relativeHeight="251658240" behindDoc="1" locked="0" layoutInCell="1" allowOverlap="1" wp14:anchorId="7AC5DF46" wp14:editId="1413874E">
                  <wp:simplePos x="0" y="0"/>
                  <wp:positionH relativeFrom="column">
                    <wp:posOffset>203200</wp:posOffset>
                  </wp:positionH>
                  <wp:positionV relativeFrom="paragraph">
                    <wp:posOffset>-10160</wp:posOffset>
                  </wp:positionV>
                  <wp:extent cx="1294488" cy="839066"/>
                  <wp:effectExtent l="0" t="0" r="1270" b="0"/>
                  <wp:wrapNone/>
                  <wp:docPr id="2" name="Picture 2" descr="D:\ANDI-KRISTANT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NDI-KRISTANTO-2.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94488" cy="839066"/>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65348" w:rsidRDefault="00265348">
            <w:pPr>
              <w:spacing w:line="360" w:lineRule="auto"/>
            </w:pPr>
          </w:p>
          <w:p w:rsidR="00265348" w:rsidRDefault="00265348">
            <w:pPr>
              <w:spacing w:line="360" w:lineRule="auto"/>
            </w:pPr>
          </w:p>
        </w:tc>
      </w:tr>
    </w:tbl>
    <w:p w:rsidR="009C2E39" w:rsidRDefault="009C2E39">
      <w:pPr>
        <w:tabs>
          <w:tab w:val="left" w:pos="5865"/>
        </w:tabs>
        <w:rPr>
          <w:rFonts w:ascii="Arial Narrow" w:eastAsia="Arial Narrow" w:hAnsi="Arial Narrow" w:cs="Arial Narrow"/>
        </w:rPr>
      </w:pPr>
    </w:p>
    <w:sectPr w:rsidR="009C2E39">
      <w:headerReference w:type="default" r:id="rId8"/>
      <w:pgSz w:w="11907" w:h="16840"/>
      <w:pgMar w:top="1134" w:right="1134" w:bottom="1134" w:left="1134"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6403" w:rsidRDefault="00156403">
      <w:r>
        <w:separator/>
      </w:r>
    </w:p>
  </w:endnote>
  <w:endnote w:type="continuationSeparator" w:id="0">
    <w:p w:rsidR="00156403" w:rsidRDefault="001564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tantia">
    <w:panose1 w:val="02030602050306030303"/>
    <w:charset w:val="00"/>
    <w:family w:val="roman"/>
    <w:pitch w:val="variable"/>
    <w:sig w:usb0="A00002EF" w:usb1="4000204B" w:usb2="00000000" w:usb3="00000000" w:csb0="0000019F" w:csb1="00000000"/>
  </w:font>
  <w:font w:name="Libre Franklin">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6403" w:rsidRDefault="00156403">
      <w:r>
        <w:separator/>
      </w:r>
    </w:p>
  </w:footnote>
  <w:footnote w:type="continuationSeparator" w:id="0">
    <w:p w:rsidR="00156403" w:rsidRDefault="001564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2E39" w:rsidRDefault="009C2E39">
    <w:pPr>
      <w:widowControl w:val="0"/>
      <w:pBdr>
        <w:top w:val="nil"/>
        <w:left w:val="nil"/>
        <w:bottom w:val="nil"/>
        <w:right w:val="nil"/>
        <w:between w:val="nil"/>
      </w:pBdr>
      <w:spacing w:line="276" w:lineRule="auto"/>
      <w:rPr>
        <w:rFonts w:ascii="Arial Narrow" w:eastAsia="Arial Narrow" w:hAnsi="Arial Narrow" w:cs="Arial Narrow"/>
      </w:rPr>
    </w:pPr>
  </w:p>
  <w:tbl>
    <w:tblPr>
      <w:tblStyle w:val="a2"/>
      <w:tblW w:w="10107"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09"/>
      <w:gridCol w:w="4908"/>
      <w:gridCol w:w="1288"/>
      <w:gridCol w:w="2402"/>
    </w:tblGrid>
    <w:tr w:rsidR="009C2E39">
      <w:tc>
        <w:tcPr>
          <w:tcW w:w="1509" w:type="dxa"/>
          <w:vMerge w:val="restart"/>
          <w:vAlign w:val="center"/>
        </w:tcPr>
        <w:p w:rsidR="009C2E39" w:rsidRDefault="003F6357">
          <w:pPr>
            <w:pBdr>
              <w:top w:val="nil"/>
              <w:left w:val="nil"/>
              <w:bottom w:val="nil"/>
              <w:right w:val="nil"/>
              <w:between w:val="nil"/>
            </w:pBdr>
            <w:tabs>
              <w:tab w:val="center" w:pos="4320"/>
              <w:tab w:val="right" w:pos="8640"/>
            </w:tabs>
            <w:jc w:val="center"/>
            <w:rPr>
              <w:color w:val="000000"/>
            </w:rPr>
          </w:pPr>
          <w:r>
            <w:rPr>
              <w:rFonts w:ascii="Constantia" w:eastAsia="Constantia" w:hAnsi="Constantia" w:cs="Constantia"/>
              <w:b/>
              <w:noProof/>
              <w:color w:val="000000"/>
              <w:lang w:val="en-US"/>
            </w:rPr>
            <w:drawing>
              <wp:inline distT="0" distB="0" distL="114300" distR="114300">
                <wp:extent cx="821055" cy="82042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821055" cy="820420"/>
                        </a:xfrm>
                        <a:prstGeom prst="rect">
                          <a:avLst/>
                        </a:prstGeom>
                        <a:ln/>
                      </pic:spPr>
                    </pic:pic>
                  </a:graphicData>
                </a:graphic>
              </wp:inline>
            </w:drawing>
          </w:r>
        </w:p>
      </w:tc>
      <w:tc>
        <w:tcPr>
          <w:tcW w:w="4908" w:type="dxa"/>
          <w:vMerge w:val="restart"/>
          <w:vAlign w:val="center"/>
        </w:tcPr>
        <w:p w:rsidR="009C2E39" w:rsidRDefault="003F6357">
          <w:pPr>
            <w:pBdr>
              <w:top w:val="nil"/>
              <w:left w:val="nil"/>
              <w:bottom w:val="nil"/>
              <w:right w:val="nil"/>
              <w:between w:val="nil"/>
            </w:pBdr>
            <w:tabs>
              <w:tab w:val="center" w:pos="4320"/>
              <w:tab w:val="right" w:pos="8640"/>
            </w:tabs>
            <w:jc w:val="center"/>
            <w:rPr>
              <w:color w:val="000000"/>
            </w:rPr>
          </w:pPr>
          <w:r>
            <w:rPr>
              <w:b/>
              <w:color w:val="000000"/>
              <w:sz w:val="32"/>
              <w:szCs w:val="32"/>
            </w:rPr>
            <w:t>LAPORAN AUDIT MUTU INTERNAL TAHUN 2021</w:t>
          </w:r>
        </w:p>
      </w:tc>
      <w:tc>
        <w:tcPr>
          <w:tcW w:w="1288" w:type="dxa"/>
          <w:vAlign w:val="center"/>
        </w:tcPr>
        <w:p w:rsidR="009C2E39" w:rsidRDefault="003F6357">
          <w:pPr>
            <w:pBdr>
              <w:top w:val="nil"/>
              <w:left w:val="nil"/>
              <w:bottom w:val="nil"/>
              <w:right w:val="nil"/>
              <w:between w:val="nil"/>
            </w:pBdr>
            <w:tabs>
              <w:tab w:val="center" w:pos="4320"/>
              <w:tab w:val="right" w:pos="8640"/>
            </w:tabs>
            <w:spacing w:line="312" w:lineRule="auto"/>
            <w:rPr>
              <w:rFonts w:ascii="Libre Franklin" w:eastAsia="Libre Franklin" w:hAnsi="Libre Franklin" w:cs="Libre Franklin"/>
              <w:color w:val="000000"/>
              <w:sz w:val="16"/>
              <w:szCs w:val="16"/>
            </w:rPr>
          </w:pPr>
          <w:r>
            <w:rPr>
              <w:rFonts w:ascii="Libre Franklin" w:eastAsia="Libre Franklin" w:hAnsi="Libre Franklin" w:cs="Libre Franklin"/>
              <w:color w:val="000000"/>
              <w:sz w:val="16"/>
              <w:szCs w:val="16"/>
            </w:rPr>
            <w:t>No. Dokumen</w:t>
          </w:r>
        </w:p>
      </w:tc>
      <w:tc>
        <w:tcPr>
          <w:tcW w:w="2402" w:type="dxa"/>
          <w:vAlign w:val="center"/>
        </w:tcPr>
        <w:p w:rsidR="009C2E39" w:rsidRDefault="003F6357">
          <w:pPr>
            <w:pBdr>
              <w:top w:val="nil"/>
              <w:left w:val="nil"/>
              <w:bottom w:val="nil"/>
              <w:right w:val="nil"/>
              <w:between w:val="nil"/>
            </w:pBdr>
            <w:tabs>
              <w:tab w:val="center" w:pos="4320"/>
              <w:tab w:val="right" w:pos="8640"/>
              <w:tab w:val="left" w:pos="175"/>
            </w:tabs>
            <w:spacing w:line="312" w:lineRule="auto"/>
            <w:rPr>
              <w:rFonts w:ascii="Libre Franklin" w:eastAsia="Libre Franklin" w:hAnsi="Libre Franklin" w:cs="Libre Franklin"/>
              <w:color w:val="000000"/>
              <w:sz w:val="16"/>
              <w:szCs w:val="16"/>
            </w:rPr>
          </w:pPr>
          <w:r>
            <w:rPr>
              <w:color w:val="000000"/>
              <w:sz w:val="16"/>
              <w:szCs w:val="16"/>
            </w:rPr>
            <w:t>: FM/06/ISO SEKR./03/FIP-UNESA</w:t>
          </w:r>
        </w:p>
      </w:tc>
    </w:tr>
    <w:tr w:rsidR="009C2E39">
      <w:tc>
        <w:tcPr>
          <w:tcW w:w="1509" w:type="dxa"/>
          <w:vMerge/>
          <w:vAlign w:val="center"/>
        </w:tcPr>
        <w:p w:rsidR="009C2E39" w:rsidRDefault="009C2E39">
          <w:pPr>
            <w:widowControl w:val="0"/>
            <w:pBdr>
              <w:top w:val="nil"/>
              <w:left w:val="nil"/>
              <w:bottom w:val="nil"/>
              <w:right w:val="nil"/>
              <w:between w:val="nil"/>
            </w:pBdr>
            <w:spacing w:line="276" w:lineRule="auto"/>
            <w:rPr>
              <w:rFonts w:ascii="Libre Franklin" w:eastAsia="Libre Franklin" w:hAnsi="Libre Franklin" w:cs="Libre Franklin"/>
              <w:color w:val="000000"/>
              <w:sz w:val="16"/>
              <w:szCs w:val="16"/>
            </w:rPr>
          </w:pPr>
        </w:p>
      </w:tc>
      <w:tc>
        <w:tcPr>
          <w:tcW w:w="4908" w:type="dxa"/>
          <w:vMerge/>
          <w:vAlign w:val="center"/>
        </w:tcPr>
        <w:p w:rsidR="009C2E39" w:rsidRDefault="009C2E39">
          <w:pPr>
            <w:widowControl w:val="0"/>
            <w:pBdr>
              <w:top w:val="nil"/>
              <w:left w:val="nil"/>
              <w:bottom w:val="nil"/>
              <w:right w:val="nil"/>
              <w:between w:val="nil"/>
            </w:pBdr>
            <w:spacing w:line="276" w:lineRule="auto"/>
            <w:rPr>
              <w:rFonts w:ascii="Libre Franklin" w:eastAsia="Libre Franklin" w:hAnsi="Libre Franklin" w:cs="Libre Franklin"/>
              <w:color w:val="000000"/>
              <w:sz w:val="16"/>
              <w:szCs w:val="16"/>
            </w:rPr>
          </w:pPr>
        </w:p>
      </w:tc>
      <w:tc>
        <w:tcPr>
          <w:tcW w:w="1288" w:type="dxa"/>
          <w:vAlign w:val="center"/>
        </w:tcPr>
        <w:p w:rsidR="009C2E39" w:rsidRDefault="003F6357">
          <w:pPr>
            <w:pBdr>
              <w:top w:val="nil"/>
              <w:left w:val="nil"/>
              <w:bottom w:val="nil"/>
              <w:right w:val="nil"/>
              <w:between w:val="nil"/>
            </w:pBdr>
            <w:tabs>
              <w:tab w:val="center" w:pos="4320"/>
              <w:tab w:val="right" w:pos="8640"/>
            </w:tabs>
            <w:spacing w:line="312" w:lineRule="auto"/>
            <w:rPr>
              <w:rFonts w:ascii="Libre Franklin" w:eastAsia="Libre Franklin" w:hAnsi="Libre Franklin" w:cs="Libre Franklin"/>
              <w:color w:val="000000"/>
              <w:sz w:val="16"/>
              <w:szCs w:val="16"/>
            </w:rPr>
          </w:pPr>
          <w:r>
            <w:rPr>
              <w:rFonts w:ascii="Libre Franklin" w:eastAsia="Libre Franklin" w:hAnsi="Libre Franklin" w:cs="Libre Franklin"/>
              <w:color w:val="000000"/>
              <w:sz w:val="16"/>
              <w:szCs w:val="16"/>
            </w:rPr>
            <w:t xml:space="preserve">Revisi </w:t>
          </w:r>
        </w:p>
      </w:tc>
      <w:tc>
        <w:tcPr>
          <w:tcW w:w="2402" w:type="dxa"/>
          <w:vAlign w:val="center"/>
        </w:tcPr>
        <w:p w:rsidR="009C2E39" w:rsidRDefault="003F6357">
          <w:pPr>
            <w:pBdr>
              <w:top w:val="nil"/>
              <w:left w:val="nil"/>
              <w:bottom w:val="nil"/>
              <w:right w:val="nil"/>
              <w:between w:val="nil"/>
            </w:pBdr>
            <w:tabs>
              <w:tab w:val="center" w:pos="4320"/>
              <w:tab w:val="right" w:pos="8640"/>
              <w:tab w:val="left" w:pos="175"/>
            </w:tabs>
            <w:spacing w:line="312" w:lineRule="auto"/>
            <w:rPr>
              <w:rFonts w:ascii="Libre Franklin" w:eastAsia="Libre Franklin" w:hAnsi="Libre Franklin" w:cs="Libre Franklin"/>
              <w:color w:val="000000"/>
              <w:sz w:val="16"/>
              <w:szCs w:val="16"/>
            </w:rPr>
          </w:pPr>
          <w:r>
            <w:rPr>
              <w:rFonts w:ascii="Libre Franklin" w:eastAsia="Libre Franklin" w:hAnsi="Libre Franklin" w:cs="Libre Franklin"/>
              <w:color w:val="000000"/>
              <w:sz w:val="16"/>
              <w:szCs w:val="16"/>
            </w:rPr>
            <w:t xml:space="preserve">: </w:t>
          </w:r>
          <w:r>
            <w:rPr>
              <w:rFonts w:ascii="Libre Franklin" w:eastAsia="Libre Franklin" w:hAnsi="Libre Franklin" w:cs="Libre Franklin"/>
              <w:color w:val="000000"/>
              <w:sz w:val="16"/>
              <w:szCs w:val="16"/>
            </w:rPr>
            <w:tab/>
            <w:t>01</w:t>
          </w:r>
        </w:p>
      </w:tc>
    </w:tr>
    <w:tr w:rsidR="009C2E39">
      <w:tc>
        <w:tcPr>
          <w:tcW w:w="1509" w:type="dxa"/>
          <w:vMerge/>
          <w:vAlign w:val="center"/>
        </w:tcPr>
        <w:p w:rsidR="009C2E39" w:rsidRDefault="009C2E39">
          <w:pPr>
            <w:widowControl w:val="0"/>
            <w:pBdr>
              <w:top w:val="nil"/>
              <w:left w:val="nil"/>
              <w:bottom w:val="nil"/>
              <w:right w:val="nil"/>
              <w:between w:val="nil"/>
            </w:pBdr>
            <w:spacing w:line="276" w:lineRule="auto"/>
            <w:rPr>
              <w:rFonts w:ascii="Libre Franklin" w:eastAsia="Libre Franklin" w:hAnsi="Libre Franklin" w:cs="Libre Franklin"/>
              <w:color w:val="000000"/>
              <w:sz w:val="16"/>
              <w:szCs w:val="16"/>
            </w:rPr>
          </w:pPr>
        </w:p>
      </w:tc>
      <w:tc>
        <w:tcPr>
          <w:tcW w:w="4908" w:type="dxa"/>
          <w:vMerge/>
          <w:vAlign w:val="center"/>
        </w:tcPr>
        <w:p w:rsidR="009C2E39" w:rsidRDefault="009C2E39">
          <w:pPr>
            <w:widowControl w:val="0"/>
            <w:pBdr>
              <w:top w:val="nil"/>
              <w:left w:val="nil"/>
              <w:bottom w:val="nil"/>
              <w:right w:val="nil"/>
              <w:between w:val="nil"/>
            </w:pBdr>
            <w:spacing w:line="276" w:lineRule="auto"/>
            <w:rPr>
              <w:rFonts w:ascii="Libre Franklin" w:eastAsia="Libre Franklin" w:hAnsi="Libre Franklin" w:cs="Libre Franklin"/>
              <w:color w:val="000000"/>
              <w:sz w:val="16"/>
              <w:szCs w:val="16"/>
            </w:rPr>
          </w:pPr>
        </w:p>
      </w:tc>
      <w:tc>
        <w:tcPr>
          <w:tcW w:w="1288" w:type="dxa"/>
          <w:vAlign w:val="center"/>
        </w:tcPr>
        <w:p w:rsidR="009C2E39" w:rsidRDefault="003F6357">
          <w:pPr>
            <w:pBdr>
              <w:top w:val="nil"/>
              <w:left w:val="nil"/>
              <w:bottom w:val="nil"/>
              <w:right w:val="nil"/>
              <w:between w:val="nil"/>
            </w:pBdr>
            <w:tabs>
              <w:tab w:val="center" w:pos="4320"/>
              <w:tab w:val="right" w:pos="8640"/>
            </w:tabs>
            <w:spacing w:line="312" w:lineRule="auto"/>
            <w:rPr>
              <w:rFonts w:ascii="Libre Franklin" w:eastAsia="Libre Franklin" w:hAnsi="Libre Franklin" w:cs="Libre Franklin"/>
              <w:color w:val="000000"/>
              <w:sz w:val="16"/>
              <w:szCs w:val="16"/>
            </w:rPr>
          </w:pPr>
          <w:r>
            <w:rPr>
              <w:rFonts w:ascii="Libre Franklin" w:eastAsia="Libre Franklin" w:hAnsi="Libre Franklin" w:cs="Libre Franklin"/>
              <w:color w:val="000000"/>
              <w:sz w:val="16"/>
              <w:szCs w:val="16"/>
            </w:rPr>
            <w:t>Tanggal Terbit</w:t>
          </w:r>
        </w:p>
      </w:tc>
      <w:tc>
        <w:tcPr>
          <w:tcW w:w="2402" w:type="dxa"/>
          <w:vAlign w:val="center"/>
        </w:tcPr>
        <w:p w:rsidR="009C2E39" w:rsidRDefault="003F6357">
          <w:pPr>
            <w:pBdr>
              <w:top w:val="nil"/>
              <w:left w:val="nil"/>
              <w:bottom w:val="nil"/>
              <w:right w:val="nil"/>
              <w:between w:val="nil"/>
            </w:pBdr>
            <w:tabs>
              <w:tab w:val="center" w:pos="4320"/>
              <w:tab w:val="right" w:pos="8640"/>
              <w:tab w:val="left" w:pos="175"/>
            </w:tabs>
            <w:spacing w:line="312" w:lineRule="auto"/>
            <w:rPr>
              <w:rFonts w:ascii="Libre Franklin" w:eastAsia="Libre Franklin" w:hAnsi="Libre Franklin" w:cs="Libre Franklin"/>
              <w:color w:val="000000"/>
              <w:sz w:val="16"/>
              <w:szCs w:val="16"/>
            </w:rPr>
          </w:pPr>
          <w:r>
            <w:rPr>
              <w:rFonts w:ascii="Libre Franklin" w:eastAsia="Libre Franklin" w:hAnsi="Libre Franklin" w:cs="Libre Franklin"/>
              <w:color w:val="000000"/>
              <w:sz w:val="16"/>
              <w:szCs w:val="16"/>
            </w:rPr>
            <w:t xml:space="preserve">: </w:t>
          </w:r>
          <w:r>
            <w:rPr>
              <w:rFonts w:ascii="Libre Franklin" w:eastAsia="Libre Franklin" w:hAnsi="Libre Franklin" w:cs="Libre Franklin"/>
              <w:color w:val="000000"/>
              <w:sz w:val="16"/>
              <w:szCs w:val="16"/>
            </w:rPr>
            <w:tab/>
            <w:t>21 Deember 2021</w:t>
          </w:r>
        </w:p>
      </w:tc>
    </w:tr>
    <w:tr w:rsidR="009C2E39">
      <w:tc>
        <w:tcPr>
          <w:tcW w:w="1509" w:type="dxa"/>
          <w:vMerge/>
          <w:vAlign w:val="center"/>
        </w:tcPr>
        <w:p w:rsidR="009C2E39" w:rsidRDefault="009C2E39">
          <w:pPr>
            <w:widowControl w:val="0"/>
            <w:pBdr>
              <w:top w:val="nil"/>
              <w:left w:val="nil"/>
              <w:bottom w:val="nil"/>
              <w:right w:val="nil"/>
              <w:between w:val="nil"/>
            </w:pBdr>
            <w:spacing w:line="276" w:lineRule="auto"/>
            <w:rPr>
              <w:rFonts w:ascii="Libre Franklin" w:eastAsia="Libre Franklin" w:hAnsi="Libre Franklin" w:cs="Libre Franklin"/>
              <w:color w:val="000000"/>
              <w:sz w:val="16"/>
              <w:szCs w:val="16"/>
            </w:rPr>
          </w:pPr>
        </w:p>
      </w:tc>
      <w:tc>
        <w:tcPr>
          <w:tcW w:w="4908" w:type="dxa"/>
          <w:vMerge/>
          <w:vAlign w:val="center"/>
        </w:tcPr>
        <w:p w:rsidR="009C2E39" w:rsidRDefault="009C2E39">
          <w:pPr>
            <w:widowControl w:val="0"/>
            <w:pBdr>
              <w:top w:val="nil"/>
              <w:left w:val="nil"/>
              <w:bottom w:val="nil"/>
              <w:right w:val="nil"/>
              <w:between w:val="nil"/>
            </w:pBdr>
            <w:spacing w:line="276" w:lineRule="auto"/>
            <w:rPr>
              <w:rFonts w:ascii="Libre Franklin" w:eastAsia="Libre Franklin" w:hAnsi="Libre Franklin" w:cs="Libre Franklin"/>
              <w:color w:val="000000"/>
              <w:sz w:val="16"/>
              <w:szCs w:val="16"/>
            </w:rPr>
          </w:pPr>
        </w:p>
      </w:tc>
      <w:tc>
        <w:tcPr>
          <w:tcW w:w="1288" w:type="dxa"/>
          <w:vAlign w:val="center"/>
        </w:tcPr>
        <w:p w:rsidR="009C2E39" w:rsidRDefault="003F6357">
          <w:pPr>
            <w:pBdr>
              <w:top w:val="nil"/>
              <w:left w:val="nil"/>
              <w:bottom w:val="nil"/>
              <w:right w:val="nil"/>
              <w:between w:val="nil"/>
            </w:pBdr>
            <w:tabs>
              <w:tab w:val="center" w:pos="4320"/>
              <w:tab w:val="right" w:pos="8640"/>
            </w:tabs>
            <w:spacing w:line="312" w:lineRule="auto"/>
            <w:rPr>
              <w:rFonts w:ascii="Libre Franklin" w:eastAsia="Libre Franklin" w:hAnsi="Libre Franklin" w:cs="Libre Franklin"/>
              <w:color w:val="000000"/>
              <w:sz w:val="16"/>
              <w:szCs w:val="16"/>
            </w:rPr>
          </w:pPr>
          <w:r>
            <w:rPr>
              <w:rFonts w:ascii="Libre Franklin" w:eastAsia="Libre Franklin" w:hAnsi="Libre Franklin" w:cs="Libre Franklin"/>
              <w:color w:val="000000"/>
              <w:sz w:val="16"/>
              <w:szCs w:val="16"/>
            </w:rPr>
            <w:t xml:space="preserve">Halaman </w:t>
          </w:r>
        </w:p>
      </w:tc>
      <w:tc>
        <w:tcPr>
          <w:tcW w:w="2402" w:type="dxa"/>
          <w:vAlign w:val="center"/>
        </w:tcPr>
        <w:p w:rsidR="009C2E39" w:rsidRDefault="003F6357">
          <w:pPr>
            <w:pBdr>
              <w:top w:val="nil"/>
              <w:left w:val="nil"/>
              <w:bottom w:val="nil"/>
              <w:right w:val="nil"/>
              <w:between w:val="nil"/>
            </w:pBdr>
            <w:tabs>
              <w:tab w:val="center" w:pos="4320"/>
              <w:tab w:val="right" w:pos="8640"/>
              <w:tab w:val="left" w:pos="175"/>
            </w:tabs>
            <w:spacing w:line="312" w:lineRule="auto"/>
            <w:rPr>
              <w:rFonts w:ascii="Libre Franklin" w:eastAsia="Libre Franklin" w:hAnsi="Libre Franklin" w:cs="Libre Franklin"/>
              <w:color w:val="000000"/>
              <w:sz w:val="16"/>
              <w:szCs w:val="16"/>
            </w:rPr>
          </w:pPr>
          <w:r>
            <w:rPr>
              <w:rFonts w:ascii="Libre Franklin" w:eastAsia="Libre Franklin" w:hAnsi="Libre Franklin" w:cs="Libre Franklin"/>
              <w:color w:val="000000"/>
              <w:sz w:val="16"/>
              <w:szCs w:val="16"/>
            </w:rPr>
            <w:t xml:space="preserve">: </w:t>
          </w:r>
          <w:r>
            <w:rPr>
              <w:rFonts w:ascii="Libre Franklin" w:eastAsia="Libre Franklin" w:hAnsi="Libre Franklin" w:cs="Libre Franklin"/>
              <w:color w:val="000000"/>
              <w:sz w:val="16"/>
              <w:szCs w:val="16"/>
            </w:rPr>
            <w:tab/>
          </w:r>
          <w:r>
            <w:rPr>
              <w:rFonts w:ascii="Libre Franklin" w:eastAsia="Libre Franklin" w:hAnsi="Libre Franklin" w:cs="Libre Franklin"/>
              <w:color w:val="000000"/>
              <w:sz w:val="16"/>
              <w:szCs w:val="16"/>
            </w:rPr>
            <w:fldChar w:fldCharType="begin"/>
          </w:r>
          <w:r>
            <w:rPr>
              <w:rFonts w:ascii="Libre Franklin" w:eastAsia="Libre Franklin" w:hAnsi="Libre Franklin" w:cs="Libre Franklin"/>
              <w:color w:val="000000"/>
              <w:sz w:val="16"/>
              <w:szCs w:val="16"/>
            </w:rPr>
            <w:instrText>PAGE</w:instrText>
          </w:r>
          <w:r>
            <w:rPr>
              <w:rFonts w:ascii="Libre Franklin" w:eastAsia="Libre Franklin" w:hAnsi="Libre Franklin" w:cs="Libre Franklin"/>
              <w:color w:val="000000"/>
              <w:sz w:val="16"/>
              <w:szCs w:val="16"/>
            </w:rPr>
            <w:fldChar w:fldCharType="separate"/>
          </w:r>
          <w:r w:rsidR="00E562FA">
            <w:rPr>
              <w:rFonts w:ascii="Libre Franklin" w:eastAsia="Libre Franklin" w:hAnsi="Libre Franklin" w:cs="Libre Franklin"/>
              <w:noProof/>
              <w:color w:val="000000"/>
              <w:sz w:val="16"/>
              <w:szCs w:val="16"/>
            </w:rPr>
            <w:t>5</w:t>
          </w:r>
          <w:r>
            <w:rPr>
              <w:rFonts w:ascii="Libre Franklin" w:eastAsia="Libre Franklin" w:hAnsi="Libre Franklin" w:cs="Libre Franklin"/>
              <w:color w:val="000000"/>
              <w:sz w:val="16"/>
              <w:szCs w:val="16"/>
            </w:rPr>
            <w:fldChar w:fldCharType="end"/>
          </w:r>
          <w:r>
            <w:rPr>
              <w:rFonts w:ascii="Libre Franklin" w:eastAsia="Libre Franklin" w:hAnsi="Libre Franklin" w:cs="Libre Franklin"/>
              <w:color w:val="000000"/>
              <w:sz w:val="16"/>
              <w:szCs w:val="16"/>
            </w:rPr>
            <w:t xml:space="preserve"> dari  </w:t>
          </w:r>
          <w:r>
            <w:rPr>
              <w:rFonts w:ascii="Libre Franklin" w:eastAsia="Libre Franklin" w:hAnsi="Libre Franklin" w:cs="Libre Franklin"/>
              <w:color w:val="000000"/>
              <w:sz w:val="16"/>
              <w:szCs w:val="16"/>
            </w:rPr>
            <w:fldChar w:fldCharType="begin"/>
          </w:r>
          <w:r>
            <w:rPr>
              <w:rFonts w:ascii="Libre Franklin" w:eastAsia="Libre Franklin" w:hAnsi="Libre Franklin" w:cs="Libre Franklin"/>
              <w:color w:val="000000"/>
              <w:sz w:val="16"/>
              <w:szCs w:val="16"/>
            </w:rPr>
            <w:instrText>NUMPAGES</w:instrText>
          </w:r>
          <w:r>
            <w:rPr>
              <w:rFonts w:ascii="Libre Franklin" w:eastAsia="Libre Franklin" w:hAnsi="Libre Franklin" w:cs="Libre Franklin"/>
              <w:color w:val="000000"/>
              <w:sz w:val="16"/>
              <w:szCs w:val="16"/>
            </w:rPr>
            <w:fldChar w:fldCharType="separate"/>
          </w:r>
          <w:r w:rsidR="00E562FA">
            <w:rPr>
              <w:rFonts w:ascii="Libre Franklin" w:eastAsia="Libre Franklin" w:hAnsi="Libre Franklin" w:cs="Libre Franklin"/>
              <w:noProof/>
              <w:color w:val="000000"/>
              <w:sz w:val="16"/>
              <w:szCs w:val="16"/>
            </w:rPr>
            <w:t>6</w:t>
          </w:r>
          <w:r>
            <w:rPr>
              <w:rFonts w:ascii="Libre Franklin" w:eastAsia="Libre Franklin" w:hAnsi="Libre Franklin" w:cs="Libre Franklin"/>
              <w:color w:val="000000"/>
              <w:sz w:val="16"/>
              <w:szCs w:val="16"/>
            </w:rPr>
            <w:fldChar w:fldCharType="end"/>
          </w:r>
        </w:p>
      </w:tc>
    </w:tr>
  </w:tbl>
  <w:p w:rsidR="009C2E39" w:rsidRDefault="009C2E39">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880BA1"/>
    <w:multiLevelType w:val="multilevel"/>
    <w:tmpl w:val="9B14D29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E39"/>
    <w:rsid w:val="00156403"/>
    <w:rsid w:val="001708C9"/>
    <w:rsid w:val="00233416"/>
    <w:rsid w:val="00265348"/>
    <w:rsid w:val="002D0878"/>
    <w:rsid w:val="003F6357"/>
    <w:rsid w:val="009C2E39"/>
    <w:rsid w:val="00B226FD"/>
    <w:rsid w:val="00C26CA8"/>
    <w:rsid w:val="00E562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0C5E78-9B12-4E65-A759-706E11928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id-ID"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jc w:val="center"/>
      <w:outlineLvl w:val="0"/>
    </w:pPr>
    <w:rPr>
      <w:b/>
      <w:sz w:val="28"/>
      <w:szCs w:val="2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jc w:val="right"/>
      <w:outlineLvl w:val="2"/>
    </w:pPr>
    <w:rPr>
      <w:b/>
      <w:sz w:val="20"/>
      <w:szCs w:val="20"/>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tabs>
        <w:tab w:val="left" w:pos="374"/>
      </w:tabs>
      <w:spacing w:line="360" w:lineRule="auto"/>
      <w:ind w:left="374" w:right="240" w:hanging="374"/>
      <w:jc w:val="both"/>
      <w:outlineLvl w:val="5"/>
    </w:pPr>
    <w:rPr>
      <w:rFonts w:ascii="Arial Narrow" w:eastAsia="Arial Narrow" w:hAnsi="Arial Narrow" w:cs="Arial Narrow"/>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table" w:customStyle="1" w:styleId="a2">
    <w:basedOn w:val="TableNormal"/>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708C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08C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1345</Words>
  <Characters>7671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Evi Winingsih</dc:creator>
  <cp:lastModifiedBy>Microsoft account</cp:lastModifiedBy>
  <cp:revision>6</cp:revision>
  <cp:lastPrinted>2022-01-11T02:37:00Z</cp:lastPrinted>
  <dcterms:created xsi:type="dcterms:W3CDTF">2021-12-27T01:22:00Z</dcterms:created>
  <dcterms:modified xsi:type="dcterms:W3CDTF">2022-01-11T02:37:00Z</dcterms:modified>
</cp:coreProperties>
</file>