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FCB2" w14:textId="23A1272C" w:rsidR="0066096A" w:rsidRPr="00740879" w:rsidRDefault="00740879">
      <w:pPr>
        <w:rPr>
          <w:rFonts w:ascii="Times New Roman" w:hAnsi="Times New Roman" w:cs="Times New Roman"/>
        </w:rPr>
      </w:pPr>
      <w:r w:rsidRPr="0074087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2CBA5A" wp14:editId="1C85C8B9">
                <wp:simplePos x="0" y="0"/>
                <wp:positionH relativeFrom="column">
                  <wp:posOffset>1828800</wp:posOffset>
                </wp:positionH>
                <wp:positionV relativeFrom="paragraph">
                  <wp:posOffset>596900</wp:posOffset>
                </wp:positionV>
                <wp:extent cx="3479800" cy="596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8B539F" w14:textId="098C4A3F" w:rsidR="0066096A" w:rsidRDefault="00740879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>Dr.</w:t>
                            </w:r>
                            <w:proofErr w:type="spellEnd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>rer</w:t>
                            </w:r>
                            <w:proofErr w:type="spellEnd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>. nat.</w:t>
                            </w:r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>Wafa</w:t>
                            </w:r>
                            <w:proofErr w:type="spellEnd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>Maftuhin</w:t>
                            </w:r>
                            <w:proofErr w:type="spellEnd"/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>,</w:t>
                            </w:r>
                            <w:r>
                              <w:rPr>
                                <w:rFonts w:ascii="Cutive" w:eastAsia="Cutive" w:hAnsi="Cutive" w:cs="Cutive"/>
                                <w:b/>
                                <w:color w:val="000000"/>
                                <w:sz w:val="32"/>
                              </w:rPr>
                              <w:t xml:space="preserve"> M. Sc.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BA5A" id="Rectangle 6" o:spid="_x0000_s1026" style="position:absolute;margin-left:2in;margin-top:47pt;width:274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" fillcolor="white [3201]" stroked="f">
                <v:textbox inset="2.53958mm,1.2694mm,2.53958mm,1.2694mm">
                  <w:txbxContent>
                    <w:p w14:paraId="208B539F" w14:textId="098C4A3F" w:rsidR="0066096A" w:rsidRDefault="00740879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>Dr.</w:t>
                      </w:r>
                      <w:proofErr w:type="spellEnd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>rer</w:t>
                      </w:r>
                      <w:proofErr w:type="spellEnd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>. nat.</w:t>
                      </w:r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>Wafa</w:t>
                      </w:r>
                      <w:proofErr w:type="spellEnd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>Maftuhin</w:t>
                      </w:r>
                      <w:proofErr w:type="spellEnd"/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>,</w:t>
                      </w:r>
                      <w:r>
                        <w:rPr>
                          <w:rFonts w:ascii="Cutive" w:eastAsia="Cutive" w:hAnsi="Cutive" w:cs="Cutive"/>
                          <w:b/>
                          <w:color w:val="000000"/>
                          <w:sz w:val="32"/>
                        </w:rPr>
                        <w:t xml:space="preserve"> M. Sc.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eading=h.30j0zll" w:colFirst="0" w:colLast="0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786895A1" wp14:editId="540DCFFF">
            <wp:extent cx="1079500" cy="143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90F6F" w14:textId="77777777" w:rsidR="0066096A" w:rsidRPr="00740879" w:rsidRDefault="0066096A">
      <w:pPr>
        <w:rPr>
          <w:rFonts w:ascii="Times New Roman" w:hAnsi="Times New Roman" w:cs="Times New Roman"/>
        </w:rPr>
      </w:pPr>
    </w:p>
    <w:tbl>
      <w:tblPr>
        <w:tblStyle w:val="a0"/>
        <w:tblW w:w="90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06"/>
        <w:gridCol w:w="3119"/>
        <w:gridCol w:w="312"/>
        <w:gridCol w:w="935"/>
      </w:tblGrid>
      <w:tr w:rsidR="0066096A" w:rsidRPr="00740879" w14:paraId="401987CE" w14:textId="77777777">
        <w:tc>
          <w:tcPr>
            <w:tcW w:w="1838" w:type="dxa"/>
            <w:vMerge w:val="restart"/>
            <w:shd w:val="clear" w:color="auto" w:fill="FFC000"/>
            <w:vAlign w:val="center"/>
          </w:tcPr>
          <w:p w14:paraId="6B51D5D6" w14:textId="77777777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879">
              <w:rPr>
                <w:rFonts w:ascii="Times New Roman" w:eastAsia="Times New Roman" w:hAnsi="Times New Roman" w:cs="Times New Roman"/>
                <w:b/>
              </w:rPr>
              <w:t>Position</w:t>
            </w:r>
          </w:p>
        </w:tc>
        <w:tc>
          <w:tcPr>
            <w:tcW w:w="7172" w:type="dxa"/>
            <w:gridSpan w:val="4"/>
            <w:shd w:val="clear" w:color="auto" w:fill="FFC000"/>
            <w:vAlign w:val="center"/>
          </w:tcPr>
          <w:p w14:paraId="3D855BA4" w14:textId="77777777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i/>
              </w:rPr>
              <w:t>Lecturer of Physics in Department of Physics</w:t>
            </w:r>
          </w:p>
        </w:tc>
      </w:tr>
      <w:tr w:rsidR="0066096A" w:rsidRPr="00740879" w14:paraId="0560E084" w14:textId="77777777">
        <w:tc>
          <w:tcPr>
            <w:tcW w:w="1838" w:type="dxa"/>
            <w:vMerge/>
            <w:shd w:val="clear" w:color="auto" w:fill="FFC000"/>
            <w:vAlign w:val="center"/>
          </w:tcPr>
          <w:p w14:paraId="2E7BD2E3" w14:textId="77777777" w:rsidR="0066096A" w:rsidRPr="00740879" w:rsidRDefault="00660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7172" w:type="dxa"/>
            <w:gridSpan w:val="4"/>
            <w:shd w:val="clear" w:color="auto" w:fill="FFC000"/>
            <w:vAlign w:val="center"/>
          </w:tcPr>
          <w:p w14:paraId="5F561B44" w14:textId="77777777" w:rsidR="0066096A" w:rsidRPr="00740879" w:rsidRDefault="0066096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6096A" w:rsidRPr="00740879" w14:paraId="48F490C5" w14:textId="77777777">
        <w:tc>
          <w:tcPr>
            <w:tcW w:w="1838" w:type="dxa"/>
            <w:vMerge/>
            <w:shd w:val="clear" w:color="auto" w:fill="FFC000"/>
            <w:vAlign w:val="center"/>
          </w:tcPr>
          <w:p w14:paraId="7091CF23" w14:textId="77777777" w:rsidR="0066096A" w:rsidRPr="00740879" w:rsidRDefault="00660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06" w:type="dxa"/>
            <w:shd w:val="clear" w:color="auto" w:fill="FFC000"/>
            <w:vAlign w:val="center"/>
          </w:tcPr>
          <w:p w14:paraId="24C471D8" w14:textId="77777777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i/>
              </w:rPr>
              <w:t>Degree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1F503653" w14:textId="77777777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i/>
              </w:rPr>
              <w:t>University</w:t>
            </w:r>
          </w:p>
        </w:tc>
        <w:tc>
          <w:tcPr>
            <w:tcW w:w="1247" w:type="dxa"/>
            <w:gridSpan w:val="2"/>
            <w:shd w:val="clear" w:color="auto" w:fill="FFC000"/>
            <w:vAlign w:val="center"/>
          </w:tcPr>
          <w:p w14:paraId="6340D33C" w14:textId="77777777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i/>
              </w:rPr>
              <w:t>Year</w:t>
            </w:r>
          </w:p>
        </w:tc>
      </w:tr>
      <w:tr w:rsidR="0066096A" w:rsidRPr="00740879" w14:paraId="66242C29" w14:textId="77777777">
        <w:trPr>
          <w:trHeight w:val="516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14:paraId="6962A596" w14:textId="77777777" w:rsidR="0066096A" w:rsidRPr="00740879" w:rsidRDefault="0066096A">
            <w:pPr>
              <w:rPr>
                <w:rFonts w:ascii="Times New Roman" w:eastAsia="Times New Roman" w:hAnsi="Times New Roman" w:cs="Times New Roman"/>
              </w:rPr>
            </w:pPr>
          </w:p>
          <w:p w14:paraId="08776B66" w14:textId="77777777" w:rsidR="0066096A" w:rsidRPr="00740879" w:rsidRDefault="0066096A">
            <w:pPr>
              <w:rPr>
                <w:rFonts w:ascii="Times New Roman" w:eastAsia="Times New Roman" w:hAnsi="Times New Roman" w:cs="Times New Roman"/>
              </w:rPr>
            </w:pPr>
          </w:p>
          <w:p w14:paraId="685FDDDA" w14:textId="77777777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879">
              <w:rPr>
                <w:rFonts w:ascii="Times New Roman" w:eastAsia="Times New Roman" w:hAnsi="Times New Roman" w:cs="Times New Roman"/>
                <w:b/>
              </w:rPr>
              <w:t>Academic career</w:t>
            </w:r>
          </w:p>
        </w:tc>
        <w:tc>
          <w:tcPr>
            <w:tcW w:w="2806" w:type="dxa"/>
            <w:shd w:val="clear" w:color="auto" w:fill="FFE599"/>
            <w:vAlign w:val="center"/>
          </w:tcPr>
          <w:p w14:paraId="40CEDE12" w14:textId="77777777" w:rsidR="0066096A" w:rsidRPr="00740879" w:rsidRDefault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  <w:b/>
              </w:rPr>
              <w:t>Bachelor</w:t>
            </w:r>
            <w:r w:rsidRPr="00740879">
              <w:rPr>
                <w:rFonts w:ascii="Times New Roman" w:eastAsia="Times New Roman" w:hAnsi="Times New Roman" w:cs="Times New Roman"/>
              </w:rPr>
              <w:t xml:space="preserve"> at Physics </w:t>
            </w:r>
          </w:p>
          <w:p w14:paraId="5B2A2544" w14:textId="77777777" w:rsidR="0066096A" w:rsidRPr="00740879" w:rsidRDefault="006609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E599"/>
            <w:vAlign w:val="center"/>
          </w:tcPr>
          <w:p w14:paraId="7AE47B8A" w14:textId="77777777" w:rsidR="0066096A" w:rsidRPr="00740879" w:rsidRDefault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 xml:space="preserve">University of </w:t>
            </w:r>
            <w:proofErr w:type="spellStart"/>
            <w:r w:rsidRPr="00740879">
              <w:rPr>
                <w:rFonts w:ascii="Times New Roman" w:eastAsia="Times New Roman" w:hAnsi="Times New Roman" w:cs="Times New Roman"/>
              </w:rPr>
              <w:t>Brawijaya</w:t>
            </w:r>
            <w:proofErr w:type="spellEnd"/>
            <w:r w:rsidRPr="00740879">
              <w:rPr>
                <w:rFonts w:ascii="Times New Roman" w:eastAsia="Times New Roman" w:hAnsi="Times New Roman" w:cs="Times New Roman"/>
              </w:rPr>
              <w:t xml:space="preserve"> - Indonesia</w:t>
            </w:r>
          </w:p>
        </w:tc>
        <w:tc>
          <w:tcPr>
            <w:tcW w:w="1247" w:type="dxa"/>
            <w:gridSpan w:val="2"/>
            <w:shd w:val="clear" w:color="auto" w:fill="FFE599"/>
            <w:vAlign w:val="center"/>
          </w:tcPr>
          <w:p w14:paraId="2A64552B" w14:textId="66652901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2011</w:t>
            </w:r>
            <w:r w:rsidRPr="00740879">
              <w:rPr>
                <w:rFonts w:ascii="Times New Roman" w:eastAsia="Times New Roman" w:hAnsi="Times New Roman" w:cs="Times New Roman"/>
              </w:rPr>
              <w:t>-2015</w:t>
            </w:r>
          </w:p>
        </w:tc>
      </w:tr>
      <w:tr w:rsidR="0066096A" w:rsidRPr="00740879" w14:paraId="59618964" w14:textId="77777777">
        <w:tc>
          <w:tcPr>
            <w:tcW w:w="1838" w:type="dxa"/>
            <w:vMerge/>
            <w:shd w:val="clear" w:color="auto" w:fill="FFC000"/>
            <w:vAlign w:val="center"/>
          </w:tcPr>
          <w:p w14:paraId="14BEFD0F" w14:textId="77777777" w:rsidR="0066096A" w:rsidRPr="00740879" w:rsidRDefault="00660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FFE599"/>
            <w:vAlign w:val="center"/>
          </w:tcPr>
          <w:p w14:paraId="7DFEEBF5" w14:textId="77777777" w:rsidR="0066096A" w:rsidRPr="00740879" w:rsidRDefault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  <w:b/>
              </w:rPr>
              <w:t>Master</w:t>
            </w:r>
            <w:r w:rsidRPr="00740879">
              <w:rPr>
                <w:rFonts w:ascii="Times New Roman" w:eastAsia="Times New Roman" w:hAnsi="Times New Roman" w:cs="Times New Roman"/>
              </w:rPr>
              <w:t xml:space="preserve"> at Physics</w:t>
            </w:r>
          </w:p>
        </w:tc>
        <w:tc>
          <w:tcPr>
            <w:tcW w:w="3119" w:type="dxa"/>
            <w:shd w:val="clear" w:color="auto" w:fill="FFE599"/>
            <w:vAlign w:val="center"/>
          </w:tcPr>
          <w:p w14:paraId="37AF0918" w14:textId="0DE0AF9E" w:rsidR="0066096A" w:rsidRPr="00740879" w:rsidRDefault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National Central University -Taiwan</w:t>
            </w:r>
          </w:p>
        </w:tc>
        <w:tc>
          <w:tcPr>
            <w:tcW w:w="1247" w:type="dxa"/>
            <w:gridSpan w:val="2"/>
            <w:shd w:val="clear" w:color="auto" w:fill="FFE599"/>
            <w:vAlign w:val="center"/>
          </w:tcPr>
          <w:p w14:paraId="3E763F27" w14:textId="2EBB6DBE" w:rsidR="0066096A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2015</w:t>
            </w:r>
            <w:r w:rsidRPr="00740879">
              <w:rPr>
                <w:rFonts w:ascii="Times New Roman" w:eastAsia="Times New Roman" w:hAnsi="Times New Roman" w:cs="Times New Roman"/>
              </w:rPr>
              <w:t>-2017</w:t>
            </w:r>
          </w:p>
        </w:tc>
      </w:tr>
      <w:tr w:rsidR="0066096A" w:rsidRPr="00740879" w14:paraId="3991EBBF" w14:textId="77777777">
        <w:tc>
          <w:tcPr>
            <w:tcW w:w="1838" w:type="dxa"/>
            <w:vMerge/>
            <w:shd w:val="clear" w:color="auto" w:fill="FFC000"/>
            <w:vAlign w:val="center"/>
          </w:tcPr>
          <w:p w14:paraId="0DE0B373" w14:textId="77777777" w:rsidR="0066096A" w:rsidRPr="00740879" w:rsidRDefault="006609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FFE599"/>
            <w:vAlign w:val="center"/>
          </w:tcPr>
          <w:p w14:paraId="0050E865" w14:textId="23990F77" w:rsidR="0066096A" w:rsidRPr="00740879" w:rsidRDefault="00740879">
            <w:pPr>
              <w:rPr>
                <w:rFonts w:ascii="Times New Roman" w:eastAsia="Times New Roman" w:hAnsi="Times New Roman" w:cs="Times New Roman"/>
                <w:b/>
              </w:rPr>
            </w:pPr>
            <w:r w:rsidRPr="00740879">
              <w:rPr>
                <w:rFonts w:ascii="Times New Roman" w:eastAsia="Times New Roman" w:hAnsi="Times New Roman" w:cs="Times New Roman"/>
                <w:b/>
              </w:rPr>
              <w:t xml:space="preserve">Doctoral </w:t>
            </w:r>
            <w:r w:rsidRPr="00740879">
              <w:rPr>
                <w:rFonts w:ascii="Times New Roman" w:eastAsia="Times New Roman" w:hAnsi="Times New Roman" w:cs="Times New Roman"/>
              </w:rPr>
              <w:t>at Physics</w:t>
            </w:r>
          </w:p>
        </w:tc>
        <w:tc>
          <w:tcPr>
            <w:tcW w:w="3119" w:type="dxa"/>
            <w:shd w:val="clear" w:color="auto" w:fill="FFE599"/>
            <w:vAlign w:val="center"/>
          </w:tcPr>
          <w:p w14:paraId="3AF02536" w14:textId="40E94CE9" w:rsidR="0066096A" w:rsidRPr="00740879" w:rsidRDefault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University of Freiburg</w:t>
            </w:r>
            <w:r>
              <w:rPr>
                <w:rFonts w:ascii="Times New Roman" w:eastAsia="Times New Roman" w:hAnsi="Times New Roman" w:cs="Times New Roman"/>
              </w:rPr>
              <w:t>, Germany</w:t>
            </w:r>
          </w:p>
        </w:tc>
        <w:tc>
          <w:tcPr>
            <w:tcW w:w="1247" w:type="dxa"/>
            <w:gridSpan w:val="2"/>
            <w:shd w:val="clear" w:color="auto" w:fill="FFE599"/>
            <w:vAlign w:val="center"/>
          </w:tcPr>
          <w:p w14:paraId="29D05D24" w14:textId="47F8868D" w:rsidR="0066096A" w:rsidRPr="00740879" w:rsidRDefault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2019</w:t>
            </w:r>
            <w:r w:rsidRPr="00740879">
              <w:rPr>
                <w:rFonts w:ascii="Times New Roman" w:eastAsia="Times New Roman" w:hAnsi="Times New Roman" w:cs="Times New Roman"/>
              </w:rPr>
              <w:t>- 2023</w:t>
            </w:r>
          </w:p>
        </w:tc>
      </w:tr>
      <w:tr w:rsidR="00740879" w:rsidRPr="00740879" w14:paraId="1DE598BE" w14:textId="77777777">
        <w:trPr>
          <w:trHeight w:val="1518"/>
        </w:trPr>
        <w:tc>
          <w:tcPr>
            <w:tcW w:w="1838" w:type="dxa"/>
            <w:vMerge/>
            <w:shd w:val="clear" w:color="auto" w:fill="FFC000"/>
            <w:vAlign w:val="center"/>
          </w:tcPr>
          <w:p w14:paraId="2E0DC4AC" w14:textId="77777777" w:rsidR="00740879" w:rsidRPr="00740879" w:rsidRDefault="00740879" w:rsidP="0074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FFE599"/>
            <w:vAlign w:val="center"/>
          </w:tcPr>
          <w:p w14:paraId="613EBC7F" w14:textId="4F3F0A1A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bCs/>
              </w:rPr>
              <w:t>Postdoctoral</w:t>
            </w:r>
            <w:r w:rsidRPr="00740879">
              <w:rPr>
                <w:rFonts w:ascii="Times New Roman" w:eastAsia="Times New Roman" w:hAnsi="Times New Roman" w:cs="Times New Roman"/>
              </w:rPr>
              <w:t xml:space="preserve"> Researcher</w:t>
            </w:r>
          </w:p>
        </w:tc>
        <w:tc>
          <w:tcPr>
            <w:tcW w:w="3119" w:type="dxa"/>
            <w:shd w:val="clear" w:color="auto" w:fill="FFE599"/>
            <w:vAlign w:val="center"/>
          </w:tcPr>
          <w:p w14:paraId="3ED22EF3" w14:textId="2702F9AF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University of California-Riverside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740879">
              <w:rPr>
                <w:rFonts w:ascii="Times New Roman" w:eastAsia="Times New Roman" w:hAnsi="Times New Roman" w:cs="Times New Roman"/>
              </w:rPr>
              <w:t xml:space="preserve"> USA</w:t>
            </w:r>
          </w:p>
        </w:tc>
        <w:tc>
          <w:tcPr>
            <w:tcW w:w="1247" w:type="dxa"/>
            <w:gridSpan w:val="2"/>
            <w:shd w:val="clear" w:color="auto" w:fill="FFE599"/>
            <w:vAlign w:val="center"/>
          </w:tcPr>
          <w:p w14:paraId="205FFFD0" w14:textId="1C114DB7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2023- 2024</w:t>
            </w:r>
          </w:p>
        </w:tc>
      </w:tr>
      <w:tr w:rsidR="00740879" w:rsidRPr="00740879" w14:paraId="342CC0C9" w14:textId="77777777">
        <w:tc>
          <w:tcPr>
            <w:tcW w:w="1838" w:type="dxa"/>
            <w:vMerge w:val="restart"/>
            <w:shd w:val="clear" w:color="auto" w:fill="FFC000"/>
            <w:vAlign w:val="center"/>
          </w:tcPr>
          <w:p w14:paraId="0C21841F" w14:textId="77777777" w:rsidR="00740879" w:rsidRPr="00740879" w:rsidRDefault="007408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879">
              <w:rPr>
                <w:rFonts w:ascii="Times New Roman" w:eastAsia="Times New Roman" w:hAnsi="Times New Roman" w:cs="Times New Roman"/>
                <w:b/>
              </w:rPr>
              <w:t>Employment</w:t>
            </w:r>
          </w:p>
        </w:tc>
        <w:tc>
          <w:tcPr>
            <w:tcW w:w="2806" w:type="dxa"/>
            <w:shd w:val="clear" w:color="auto" w:fill="FFC000"/>
            <w:vAlign w:val="center"/>
          </w:tcPr>
          <w:p w14:paraId="7CD65D98" w14:textId="77777777" w:rsidR="00740879" w:rsidRPr="00740879" w:rsidRDefault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46D1833C" w14:textId="77777777" w:rsidR="00740879" w:rsidRPr="00740879" w:rsidRDefault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i/>
              </w:rPr>
              <w:t>Employer</w:t>
            </w:r>
          </w:p>
        </w:tc>
        <w:tc>
          <w:tcPr>
            <w:tcW w:w="1247" w:type="dxa"/>
            <w:gridSpan w:val="2"/>
            <w:shd w:val="clear" w:color="auto" w:fill="FFC000"/>
            <w:vAlign w:val="center"/>
          </w:tcPr>
          <w:p w14:paraId="6EA467BD" w14:textId="77777777" w:rsidR="00740879" w:rsidRPr="00740879" w:rsidRDefault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  <w:b/>
                <w:i/>
              </w:rPr>
              <w:t>Period</w:t>
            </w:r>
          </w:p>
        </w:tc>
      </w:tr>
      <w:tr w:rsidR="00740879" w:rsidRPr="00740879" w14:paraId="4441E6B1" w14:textId="77777777">
        <w:tc>
          <w:tcPr>
            <w:tcW w:w="1838" w:type="dxa"/>
            <w:vMerge/>
            <w:shd w:val="clear" w:color="auto" w:fill="FFC000"/>
            <w:vAlign w:val="center"/>
          </w:tcPr>
          <w:p w14:paraId="33ECB410" w14:textId="77777777" w:rsidR="00740879" w:rsidRPr="00740879" w:rsidRDefault="0074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FFE599"/>
            <w:vAlign w:val="center"/>
          </w:tcPr>
          <w:p w14:paraId="1AC4A9E0" w14:textId="0B62FEC0" w:rsidR="00740879" w:rsidRPr="00740879" w:rsidRDefault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Lecturer in Applied Physics study program</w:t>
            </w:r>
          </w:p>
        </w:tc>
        <w:tc>
          <w:tcPr>
            <w:tcW w:w="3119" w:type="dxa"/>
            <w:shd w:val="clear" w:color="auto" w:fill="FFE599"/>
            <w:vAlign w:val="center"/>
          </w:tcPr>
          <w:p w14:paraId="05B5A49C" w14:textId="4D78914C" w:rsidR="00740879" w:rsidRPr="00740879" w:rsidRDefault="0074087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0879">
              <w:rPr>
                <w:rFonts w:ascii="Times New Roman" w:eastAsia="Times New Roman" w:hAnsi="Times New Roman" w:cs="Times New Roman"/>
              </w:rPr>
              <w:t>Sampoerna</w:t>
            </w:r>
            <w:proofErr w:type="spellEnd"/>
            <w:r w:rsidRPr="00740879">
              <w:rPr>
                <w:rFonts w:ascii="Times New Roman" w:eastAsia="Times New Roman" w:hAnsi="Times New Roman" w:cs="Times New Roman"/>
              </w:rPr>
              <w:t xml:space="preserve"> University - Indonesia</w:t>
            </w:r>
          </w:p>
        </w:tc>
        <w:tc>
          <w:tcPr>
            <w:tcW w:w="1247" w:type="dxa"/>
            <w:gridSpan w:val="2"/>
            <w:shd w:val="clear" w:color="auto" w:fill="FFE599"/>
            <w:vAlign w:val="center"/>
          </w:tcPr>
          <w:p w14:paraId="2478AAEC" w14:textId="0019AADD" w:rsidR="00740879" w:rsidRPr="00740879" w:rsidRDefault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2017- 2019</w:t>
            </w:r>
          </w:p>
        </w:tc>
      </w:tr>
      <w:tr w:rsidR="00740879" w:rsidRPr="00740879" w14:paraId="31F819AC" w14:textId="77777777">
        <w:tc>
          <w:tcPr>
            <w:tcW w:w="1838" w:type="dxa"/>
            <w:vMerge/>
            <w:shd w:val="clear" w:color="auto" w:fill="FFC000"/>
            <w:vAlign w:val="center"/>
          </w:tcPr>
          <w:p w14:paraId="2F3BEEAA" w14:textId="77777777" w:rsidR="00740879" w:rsidRPr="00740879" w:rsidRDefault="00740879" w:rsidP="0074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FFE599"/>
            <w:vAlign w:val="center"/>
          </w:tcPr>
          <w:p w14:paraId="293FCBD9" w14:textId="009A98D6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Postdoctoral Researcher</w:t>
            </w:r>
          </w:p>
        </w:tc>
        <w:tc>
          <w:tcPr>
            <w:tcW w:w="3119" w:type="dxa"/>
            <w:shd w:val="clear" w:color="auto" w:fill="FFE599"/>
            <w:vAlign w:val="center"/>
          </w:tcPr>
          <w:p w14:paraId="0F7C0061" w14:textId="6AE36B9D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University of California-Riverside</w:t>
            </w:r>
            <w:r w:rsidRPr="0074087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740879">
              <w:rPr>
                <w:rFonts w:ascii="Times New Roman" w:eastAsia="Times New Roman" w:hAnsi="Times New Roman" w:cs="Times New Roman"/>
              </w:rPr>
              <w:t>USA</w:t>
            </w:r>
          </w:p>
        </w:tc>
        <w:tc>
          <w:tcPr>
            <w:tcW w:w="1247" w:type="dxa"/>
            <w:gridSpan w:val="2"/>
            <w:shd w:val="clear" w:color="auto" w:fill="FFE599"/>
            <w:vAlign w:val="center"/>
          </w:tcPr>
          <w:p w14:paraId="232733BA" w14:textId="1DAB065C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202</w:t>
            </w:r>
            <w:r w:rsidRPr="00740879">
              <w:rPr>
                <w:rFonts w:ascii="Times New Roman" w:eastAsia="Times New Roman" w:hAnsi="Times New Roman" w:cs="Times New Roman"/>
              </w:rPr>
              <w:t>3</w:t>
            </w:r>
            <w:r w:rsidRPr="00740879">
              <w:rPr>
                <w:rFonts w:ascii="Times New Roman" w:eastAsia="Times New Roman" w:hAnsi="Times New Roman" w:cs="Times New Roman"/>
              </w:rPr>
              <w:t xml:space="preserve">- </w:t>
            </w:r>
            <w:r w:rsidRPr="00740879">
              <w:rPr>
                <w:rFonts w:ascii="Times New Roman" w:eastAsia="Times New Roman" w:hAnsi="Times New Roman" w:cs="Times New Roman"/>
              </w:rPr>
              <w:t>2024</w:t>
            </w:r>
          </w:p>
        </w:tc>
      </w:tr>
      <w:tr w:rsidR="00740879" w:rsidRPr="00740879" w14:paraId="7F875439" w14:textId="77777777">
        <w:tc>
          <w:tcPr>
            <w:tcW w:w="1838" w:type="dxa"/>
            <w:vMerge/>
            <w:shd w:val="clear" w:color="auto" w:fill="FFC000"/>
            <w:vAlign w:val="center"/>
          </w:tcPr>
          <w:p w14:paraId="199E1F1D" w14:textId="77777777" w:rsidR="00740879" w:rsidRPr="00740879" w:rsidRDefault="00740879" w:rsidP="0074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6" w:type="dxa"/>
            <w:shd w:val="clear" w:color="auto" w:fill="FFE599"/>
            <w:vAlign w:val="center"/>
          </w:tcPr>
          <w:p w14:paraId="621C56F4" w14:textId="366CD075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Lecturer in Physics study program</w:t>
            </w:r>
          </w:p>
        </w:tc>
        <w:tc>
          <w:tcPr>
            <w:tcW w:w="3119" w:type="dxa"/>
            <w:shd w:val="clear" w:color="auto" w:fill="FFE599"/>
            <w:vAlign w:val="center"/>
          </w:tcPr>
          <w:p w14:paraId="7440AA0D" w14:textId="0785ED7A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Universitas Negeri Surabaya - Indonesia</w:t>
            </w:r>
          </w:p>
        </w:tc>
        <w:tc>
          <w:tcPr>
            <w:tcW w:w="1247" w:type="dxa"/>
            <w:gridSpan w:val="2"/>
            <w:shd w:val="clear" w:color="auto" w:fill="FFE599"/>
            <w:vAlign w:val="center"/>
          </w:tcPr>
          <w:p w14:paraId="6FC8A5A3" w14:textId="37F4140C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2024- now</w:t>
            </w:r>
          </w:p>
        </w:tc>
      </w:tr>
      <w:tr w:rsidR="00740879" w:rsidRPr="00740879" w14:paraId="500077C7" w14:textId="77777777">
        <w:trPr>
          <w:trHeight w:val="220"/>
        </w:trPr>
        <w:tc>
          <w:tcPr>
            <w:tcW w:w="1838" w:type="dxa"/>
            <w:vMerge w:val="restart"/>
            <w:shd w:val="clear" w:color="auto" w:fill="FFC000"/>
            <w:vAlign w:val="center"/>
          </w:tcPr>
          <w:p w14:paraId="793B75F4" w14:textId="77777777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40879">
              <w:rPr>
                <w:rFonts w:ascii="Times New Roman" w:eastAsia="Times New Roman" w:hAnsi="Times New Roman" w:cs="Times New Roman"/>
                <w:b/>
              </w:rPr>
              <w:t>Important publications over the last 5 years</w:t>
            </w:r>
          </w:p>
        </w:tc>
        <w:tc>
          <w:tcPr>
            <w:tcW w:w="6237" w:type="dxa"/>
            <w:gridSpan w:val="3"/>
            <w:shd w:val="clear" w:color="auto" w:fill="FEBB00"/>
          </w:tcPr>
          <w:p w14:paraId="7928FBA9" w14:textId="77777777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935" w:type="dxa"/>
            <w:shd w:val="clear" w:color="auto" w:fill="FEBB00"/>
          </w:tcPr>
          <w:p w14:paraId="344B837F" w14:textId="77777777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Year</w:t>
            </w:r>
          </w:p>
        </w:tc>
      </w:tr>
      <w:tr w:rsidR="00740879" w:rsidRPr="00740879" w14:paraId="43DCBA4A" w14:textId="77777777" w:rsidTr="00740879">
        <w:trPr>
          <w:trHeight w:val="1265"/>
        </w:trPr>
        <w:tc>
          <w:tcPr>
            <w:tcW w:w="1838" w:type="dxa"/>
            <w:vMerge/>
            <w:shd w:val="clear" w:color="auto" w:fill="FFC000"/>
            <w:vAlign w:val="center"/>
          </w:tcPr>
          <w:p w14:paraId="3CFFE290" w14:textId="77777777" w:rsidR="00740879" w:rsidRPr="00740879" w:rsidRDefault="00740879" w:rsidP="007408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37" w:type="dxa"/>
            <w:gridSpan w:val="3"/>
            <w:shd w:val="clear" w:color="auto" w:fill="FFE599" w:themeFill="accent4" w:themeFillTint="66"/>
          </w:tcPr>
          <w:p w14:paraId="79008E37" w14:textId="5AD6009D" w:rsidR="00740879" w:rsidRPr="00740879" w:rsidRDefault="00740879" w:rsidP="00740879">
            <w:pPr>
              <w:pStyle w:val="NormalWeb"/>
              <w:jc w:val="both"/>
            </w:pPr>
            <w:r w:rsidRPr="00740879">
              <w:t>An efficient optimization algorithm that hybridizes DFTB and DFT theories both operated within the modified basin hopping method</w:t>
            </w:r>
            <w:r>
              <w:t>.</w:t>
            </w:r>
            <w:r w:rsidRPr="00740879">
              <w:t xml:space="preserve"> 2019. Computer Physics Communications, Volume 236, March 2019, Pages 164-175 </w:t>
            </w:r>
          </w:p>
          <w:p w14:paraId="217B60A5" w14:textId="1F0F4BF1" w:rsidR="00740879" w:rsidRPr="00740879" w:rsidRDefault="00740879" w:rsidP="00740879">
            <w:pPr>
              <w:pStyle w:val="NormalWeb"/>
              <w:jc w:val="both"/>
            </w:pPr>
            <w:r w:rsidRPr="00740879">
              <w:rPr>
                <w:color w:val="000000"/>
              </w:rPr>
              <w:t xml:space="preserve">A </w:t>
            </w:r>
            <w:proofErr w:type="spellStart"/>
            <w:r w:rsidRPr="00740879">
              <w:rPr>
                <w:color w:val="000000"/>
              </w:rPr>
              <w:t>mechanochromic</w:t>
            </w:r>
            <w:proofErr w:type="spellEnd"/>
            <w:r w:rsidRPr="00740879">
              <w:rPr>
                <w:color w:val="000000"/>
              </w:rPr>
              <w:t xml:space="preserve"> donor-acceptor torsional spring</w:t>
            </w:r>
            <w:r w:rsidRPr="00740879">
              <w:rPr>
                <w:color w:val="000000"/>
              </w:rPr>
              <w:t xml:space="preserve">. 2021. </w:t>
            </w:r>
            <w:r w:rsidRPr="00740879">
              <w:t xml:space="preserve">Nature Communications, volume 12, Article number: 4243 </w:t>
            </w:r>
          </w:p>
          <w:p w14:paraId="7899F363" w14:textId="3AE66F8E" w:rsidR="00740879" w:rsidRPr="00740879" w:rsidRDefault="00740879" w:rsidP="00740879">
            <w:pPr>
              <w:pStyle w:val="NormalWeb"/>
              <w:jc w:val="both"/>
            </w:pPr>
            <w:r w:rsidRPr="00740879">
              <w:t xml:space="preserve">Conformer Ring Flip Enhances </w:t>
            </w:r>
            <w:proofErr w:type="spellStart"/>
            <w:r w:rsidRPr="00740879">
              <w:t>Mechanochromic</w:t>
            </w:r>
            <w:proofErr w:type="spellEnd"/>
            <w:r w:rsidRPr="00740879">
              <w:t xml:space="preserve"> Performance of </w:t>
            </w:r>
            <w:proofErr w:type="spellStart"/>
            <w:r w:rsidRPr="00740879">
              <w:t>ansa</w:t>
            </w:r>
            <w:proofErr w:type="spellEnd"/>
            <w:r w:rsidRPr="00740879">
              <w:t xml:space="preserve">-Donor-Acceptor-Donor </w:t>
            </w:r>
            <w:proofErr w:type="spellStart"/>
            <w:r w:rsidRPr="00740879">
              <w:t>Mechanochromic</w:t>
            </w:r>
            <w:proofErr w:type="spellEnd"/>
            <w:r w:rsidRPr="00740879">
              <w:t xml:space="preserve"> Torsional Springs. 2022. J. Am. Chem. Soc. 2022, 144, 48, 21897–21907 </w:t>
            </w:r>
          </w:p>
          <w:p w14:paraId="6C8C3F23" w14:textId="41B3471D" w:rsidR="00740879" w:rsidRPr="00740879" w:rsidRDefault="00740879" w:rsidP="00740879">
            <w:pPr>
              <w:pStyle w:val="NormalWeb"/>
              <w:jc w:val="both"/>
            </w:pPr>
            <w:r w:rsidRPr="00740879">
              <w:t xml:space="preserve">Force Dependent Barriers from Analytic Potentials within Elastic </w:t>
            </w:r>
            <w:proofErr w:type="gramStart"/>
            <w:r w:rsidRPr="00740879">
              <w:t>Environments..</w:t>
            </w:r>
            <w:proofErr w:type="gramEnd"/>
            <w:r w:rsidRPr="00740879">
              <w:t xml:space="preserve"> 2022. </w:t>
            </w:r>
            <w:proofErr w:type="spellStart"/>
            <w:r w:rsidRPr="00740879">
              <w:t>ChemPhysChem</w:t>
            </w:r>
            <w:proofErr w:type="spellEnd"/>
            <w:r w:rsidRPr="00740879">
              <w:t>, 2022, 23, e2022002</w:t>
            </w:r>
            <w:r w:rsidRPr="00740879">
              <w:t>.</w:t>
            </w:r>
          </w:p>
          <w:p w14:paraId="57C094AD" w14:textId="76174E59" w:rsidR="00740879" w:rsidRDefault="00740879" w:rsidP="00740879">
            <w:pPr>
              <w:pStyle w:val="NormalWeb"/>
              <w:jc w:val="both"/>
            </w:pPr>
            <w:proofErr w:type="spellStart"/>
            <w:r w:rsidRPr="00740879">
              <w:t>Organogels</w:t>
            </w:r>
            <w:proofErr w:type="spellEnd"/>
            <w:r w:rsidRPr="00740879">
              <w:t xml:space="preserve"> from </w:t>
            </w:r>
            <w:proofErr w:type="spellStart"/>
            <w:r w:rsidRPr="00740879">
              <w:t>Diketopyrrolopyrrole</w:t>
            </w:r>
            <w:proofErr w:type="spellEnd"/>
            <w:r w:rsidRPr="00740879">
              <w:t xml:space="preserve"> Copolymer </w:t>
            </w:r>
            <w:proofErr w:type="spellStart"/>
            <w:r w:rsidRPr="00740879">
              <w:t>Ionene</w:t>
            </w:r>
            <w:proofErr w:type="spellEnd"/>
            <w:r w:rsidRPr="00740879">
              <w:t xml:space="preserve">/Polythiophene Blends Exhibit Ground-State Single </w:t>
            </w:r>
            <w:r w:rsidRPr="00740879">
              <w:lastRenderedPageBreak/>
              <w:t xml:space="preserve">Electron Transfer in the Solid State. Macromolecules 2022, 55, 12, 4979–4994 </w:t>
            </w:r>
          </w:p>
          <w:p w14:paraId="6122D978" w14:textId="0EBCADFC" w:rsidR="00740879" w:rsidRPr="00740879" w:rsidRDefault="00740879" w:rsidP="00740879">
            <w:pPr>
              <w:pStyle w:val="NormalWeb"/>
              <w:jc w:val="both"/>
            </w:pPr>
            <w:r w:rsidRPr="00740879">
              <w:t xml:space="preserve">Phenothiazine-based donor-acceptor polymers as multifunctional materials for charge storage and solar energy conversion. 2024. Macromolecular Rapid Communications </w:t>
            </w:r>
          </w:p>
          <w:p w14:paraId="3FA37CEA" w14:textId="4B1BC571" w:rsidR="00740879" w:rsidRPr="00740879" w:rsidRDefault="00740879" w:rsidP="00740879">
            <w:pPr>
              <w:pStyle w:val="Heading1"/>
              <w:spacing w:before="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E599"/>
          </w:tcPr>
          <w:p w14:paraId="7DFBE53C" w14:textId="0AA0C1D3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lastRenderedPageBreak/>
              <w:t>2019</w:t>
            </w:r>
          </w:p>
          <w:p w14:paraId="439632E5" w14:textId="77777777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</w:p>
          <w:p w14:paraId="742B5E05" w14:textId="77777777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</w:p>
          <w:p w14:paraId="3EC2D60F" w14:textId="77777777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</w:p>
          <w:p w14:paraId="539ADB2F" w14:textId="77777777" w:rsidR="00740879" w:rsidRPr="00740879" w:rsidRDefault="00740879" w:rsidP="00740879">
            <w:pPr>
              <w:rPr>
                <w:rFonts w:ascii="Times New Roman" w:eastAsia="Times New Roman" w:hAnsi="Times New Roman" w:cs="Times New Roman"/>
              </w:rPr>
            </w:pPr>
          </w:p>
          <w:p w14:paraId="7B915E6F" w14:textId="77777777" w:rsid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40879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</w:r>
            <w:r w:rsidRPr="00740879">
              <w:rPr>
                <w:rFonts w:ascii="Times New Roman" w:eastAsia="Times New Roman" w:hAnsi="Times New Roman" w:cs="Times New Roman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  <w:p w14:paraId="51325A8D" w14:textId="77777777" w:rsid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BA8CEC" w14:textId="77777777" w:rsid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7744AC" w14:textId="77777777" w:rsid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F5CC3E" w14:textId="77777777" w:rsid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D77CD4" w14:textId="5BEAAAF6" w:rsidR="00740879" w:rsidRPr="00740879" w:rsidRDefault="00740879" w:rsidP="0074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</w:tr>
    </w:tbl>
    <w:p w14:paraId="0D59CEE1" w14:textId="77777777" w:rsidR="0066096A" w:rsidRPr="00740879" w:rsidRDefault="00740879">
      <w:pPr>
        <w:rPr>
          <w:rFonts w:ascii="Times New Roman" w:hAnsi="Times New Roman" w:cs="Times New Roman"/>
        </w:rPr>
      </w:pPr>
      <w:r w:rsidRPr="00740879">
        <w:rPr>
          <w:rFonts w:ascii="Times New Roman" w:hAnsi="Times New Roman" w:cs="Times New Roman"/>
        </w:rPr>
        <w:t xml:space="preserve"> </w:t>
      </w:r>
      <w:r w:rsidRPr="00740879">
        <w:rPr>
          <w:rFonts w:ascii="Times New Roman" w:hAnsi="Times New Roman" w:cs="Times New Roman"/>
        </w:rPr>
        <w:tab/>
      </w:r>
    </w:p>
    <w:sectPr w:rsidR="0066096A" w:rsidRPr="00740879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tiv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AD4"/>
    <w:multiLevelType w:val="multilevel"/>
    <w:tmpl w:val="B2A6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A93565"/>
    <w:multiLevelType w:val="multilevel"/>
    <w:tmpl w:val="5388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AF0D00"/>
    <w:multiLevelType w:val="multilevel"/>
    <w:tmpl w:val="ED64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D73589"/>
    <w:multiLevelType w:val="multilevel"/>
    <w:tmpl w:val="104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7142BF"/>
    <w:multiLevelType w:val="multilevel"/>
    <w:tmpl w:val="AD2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EA00F6"/>
    <w:multiLevelType w:val="multilevel"/>
    <w:tmpl w:val="38D8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008035">
    <w:abstractNumId w:val="1"/>
  </w:num>
  <w:num w:numId="2" w16cid:durableId="1828083901">
    <w:abstractNumId w:val="0"/>
  </w:num>
  <w:num w:numId="3" w16cid:durableId="1700005975">
    <w:abstractNumId w:val="4"/>
  </w:num>
  <w:num w:numId="4" w16cid:durableId="1402752529">
    <w:abstractNumId w:val="2"/>
  </w:num>
  <w:num w:numId="5" w16cid:durableId="1161583981">
    <w:abstractNumId w:val="3"/>
  </w:num>
  <w:num w:numId="6" w16cid:durableId="1412894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6A"/>
    <w:rsid w:val="0066096A"/>
    <w:rsid w:val="007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108B"/>
  <w15:docId w15:val="{92B6020E-A602-7446-A572-21BF538A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C9E"/>
    <w:pPr>
      <w:keepNext/>
      <w:jc w:val="center"/>
      <w:outlineLvl w:val="1"/>
    </w:pPr>
    <w:rPr>
      <w:rFonts w:ascii="Albertus Medium" w:eastAsia="Times New Roman" w:hAnsi="Albertus Medium" w:cs="Times New Roman"/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00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7D0B51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val="en-US"/>
    </w:rPr>
  </w:style>
  <w:style w:type="paragraph" w:styleId="BodyText">
    <w:name w:val="Body Text"/>
    <w:basedOn w:val="Normal"/>
    <w:link w:val="BodyTextChar"/>
    <w:rsid w:val="007D0B51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1"/>
      <w:lang w:val="en-US"/>
    </w:rPr>
  </w:style>
  <w:style w:type="character" w:customStyle="1" w:styleId="BodyTextChar">
    <w:name w:val="Body Text Char"/>
    <w:basedOn w:val="DefaultParagraphFont"/>
    <w:link w:val="BodyText"/>
    <w:rsid w:val="007D0B51"/>
    <w:rPr>
      <w:rFonts w:ascii="Times New Roman" w:eastAsia="Lucida Sans Unicode" w:hAnsi="Times New Roman" w:cs="Times New Roman"/>
      <w:kern w:val="1"/>
      <w:lang w:val="en-US"/>
    </w:rPr>
  </w:style>
  <w:style w:type="character" w:styleId="Hyperlink">
    <w:name w:val="Hyperlink"/>
    <w:basedOn w:val="DefaultParagraphFont"/>
    <w:uiPriority w:val="99"/>
    <w:unhideWhenUsed/>
    <w:rsid w:val="007D0B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0C1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B7C9E"/>
    <w:rPr>
      <w:rFonts w:ascii="Albertus Medium" w:eastAsia="Times New Roman" w:hAnsi="Albertus Medium" w:cs="Times New Roman"/>
      <w:b/>
      <w:bCs/>
      <w:sz w:val="20"/>
      <w:szCs w:val="20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6B7C9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1516"/>
    <w:rPr>
      <w:rFonts w:ascii="Courier New" w:eastAsia="Times New Roman" w:hAnsi="Courier New" w:cs="Courier New"/>
      <w:sz w:val="20"/>
      <w:szCs w:val="20"/>
      <w:lang w:val="id-ID" w:eastAsia="id-ID"/>
    </w:rPr>
  </w:style>
  <w:style w:type="paragraph" w:styleId="ListBullet">
    <w:name w:val="List Bullet"/>
    <w:basedOn w:val="Normal"/>
    <w:uiPriority w:val="99"/>
    <w:unhideWhenUsed/>
    <w:rsid w:val="008D2276"/>
    <w:pPr>
      <w:tabs>
        <w:tab w:val="num" w:pos="720"/>
      </w:tabs>
      <w:ind w:left="720" w:hanging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6C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6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73"/>
    <w:rPr>
      <w:rFonts w:ascii="Tahoma" w:hAnsi="Tahoma" w:cs="Tahoma"/>
      <w:sz w:val="16"/>
      <w:szCs w:val="16"/>
    </w:r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anchor-text">
    <w:name w:val="anchor-text"/>
    <w:basedOn w:val="DefaultParagraphFont"/>
    <w:rsid w:val="00740879"/>
  </w:style>
  <w:style w:type="character" w:customStyle="1" w:styleId="apple-converted-space">
    <w:name w:val="apple-converted-space"/>
    <w:basedOn w:val="DefaultParagraphFont"/>
    <w:rsid w:val="00740879"/>
  </w:style>
  <w:style w:type="paragraph" w:styleId="NormalWeb">
    <w:name w:val="Normal (Web)"/>
    <w:basedOn w:val="Normal"/>
    <w:uiPriority w:val="99"/>
    <w:unhideWhenUsed/>
    <w:rsid w:val="007408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s/0Gb+ucdnwCMTCXpUcPrgTMxQ==">CgMxLjAyCWguMzBqMHpsbDgAciExeDY4Vm1oQWpUTTJPTjRPcHU4cF92cjI1Ym45NE16X3A=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2025-02-01T05:46:00Z</dcterms:created>
  <dcterms:modified xsi:type="dcterms:W3CDTF">2025-02-01T05:46:00Z</dcterms:modified>
</cp:coreProperties>
</file>