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922" w:rsidRPr="005F20C6" w:rsidRDefault="005F20C6" w:rsidP="00B01922">
      <w:pPr>
        <w:spacing w:after="0" w:line="288" w:lineRule="auto"/>
        <w:rPr>
          <w:rFonts w:ascii="Book Antiqua" w:hAnsi="Book Antiqua"/>
          <w:bCs/>
          <w:sz w:val="20"/>
          <w:szCs w:val="20"/>
          <w:lang w:val="en-ID"/>
        </w:rPr>
      </w:pPr>
      <w:r>
        <w:rPr>
          <w:rFonts w:ascii="Book Antiqua" w:hAnsi="Book Antiqua"/>
          <w:bCs/>
          <w:sz w:val="20"/>
          <w:szCs w:val="20"/>
          <w:lang w:val="en-ID"/>
        </w:rPr>
        <w:t>Contoh Proposal Skripsi</w:t>
      </w:r>
    </w:p>
    <w:p w:rsidR="008D3515" w:rsidRPr="0056046C" w:rsidRDefault="008D3515" w:rsidP="00B01922">
      <w:pPr>
        <w:spacing w:after="0" w:line="288" w:lineRule="auto"/>
        <w:rPr>
          <w:rFonts w:ascii="Book Antiqua" w:hAnsi="Book Antiqua"/>
          <w:b/>
          <w:sz w:val="20"/>
          <w:szCs w:val="20"/>
        </w:rPr>
      </w:pPr>
      <w:r w:rsidRPr="0056046C">
        <w:rPr>
          <w:rFonts w:ascii="Book Antiqua" w:hAnsi="Book Antiqua"/>
          <w:b/>
          <w:sz w:val="20"/>
          <w:szCs w:val="20"/>
        </w:rPr>
        <w:t xml:space="preserve">ANALISIS STRUKTUR INTRINSIK </w:t>
      </w:r>
    </w:p>
    <w:p w:rsidR="008D3515" w:rsidRPr="0056046C" w:rsidRDefault="008D3515" w:rsidP="00B01922">
      <w:pPr>
        <w:spacing w:after="0" w:line="288" w:lineRule="auto"/>
        <w:rPr>
          <w:rFonts w:ascii="Book Antiqua" w:hAnsi="Book Antiqua"/>
          <w:b/>
          <w:sz w:val="20"/>
          <w:szCs w:val="20"/>
        </w:rPr>
      </w:pPr>
      <w:r w:rsidRPr="0056046C">
        <w:rPr>
          <w:rFonts w:ascii="Book Antiqua" w:hAnsi="Book Antiqua"/>
          <w:b/>
          <w:sz w:val="20"/>
          <w:szCs w:val="20"/>
        </w:rPr>
        <w:t xml:space="preserve">NOVEL </w:t>
      </w:r>
      <w:r w:rsidRPr="000A4A02">
        <w:rPr>
          <w:rFonts w:ascii="Book Antiqua" w:hAnsi="Book Antiqua"/>
          <w:b/>
          <w:i/>
          <w:sz w:val="20"/>
          <w:szCs w:val="20"/>
        </w:rPr>
        <w:t>LASKAR PELANGI</w:t>
      </w:r>
      <w:r w:rsidRPr="0056046C">
        <w:rPr>
          <w:rFonts w:ascii="Book Antiqua" w:hAnsi="Book Antiqua"/>
          <w:b/>
          <w:sz w:val="20"/>
          <w:szCs w:val="20"/>
        </w:rPr>
        <w:t xml:space="preserve"> KARYA ANDREA HIRATA</w:t>
      </w:r>
    </w:p>
    <w:p w:rsidR="00566B87" w:rsidRPr="0056046C" w:rsidRDefault="00566B87" w:rsidP="00B01922">
      <w:pPr>
        <w:spacing w:after="0" w:line="288" w:lineRule="auto"/>
        <w:rPr>
          <w:rFonts w:ascii="Book Antiqua" w:hAnsi="Book Antiqua" w:cstheme="majorBidi"/>
          <w:sz w:val="20"/>
          <w:szCs w:val="20"/>
        </w:rPr>
      </w:pPr>
    </w:p>
    <w:p w:rsidR="008C6DBA" w:rsidRDefault="008C6DBA" w:rsidP="00B01922">
      <w:pPr>
        <w:spacing w:after="0" w:line="288" w:lineRule="auto"/>
        <w:rPr>
          <w:rFonts w:ascii="Book Antiqua" w:hAnsi="Book Antiqua" w:cstheme="majorBidi"/>
          <w:sz w:val="20"/>
          <w:szCs w:val="20"/>
        </w:rPr>
      </w:pPr>
      <w:r>
        <w:rPr>
          <w:rFonts w:ascii="Book Antiqua" w:hAnsi="Book Antiqua" w:cstheme="majorBidi"/>
          <w:sz w:val="20"/>
          <w:szCs w:val="20"/>
        </w:rPr>
        <w:t>Oleh</w:t>
      </w:r>
    </w:p>
    <w:p w:rsidR="00566B87" w:rsidRPr="0056046C" w:rsidRDefault="00B01922" w:rsidP="00B01922">
      <w:pPr>
        <w:spacing w:after="0" w:line="288" w:lineRule="auto"/>
        <w:rPr>
          <w:rFonts w:ascii="Book Antiqua" w:hAnsi="Book Antiqua" w:cstheme="majorBidi"/>
          <w:sz w:val="20"/>
          <w:szCs w:val="20"/>
        </w:rPr>
      </w:pPr>
      <w:r w:rsidRPr="0056046C">
        <w:rPr>
          <w:rFonts w:ascii="Book Antiqua" w:hAnsi="Book Antiqua" w:cstheme="majorBidi"/>
          <w:sz w:val="20"/>
          <w:szCs w:val="20"/>
        </w:rPr>
        <w:t>Shinta Permata Sari</w:t>
      </w:r>
    </w:p>
    <w:p w:rsidR="008D3515" w:rsidRPr="0056046C" w:rsidRDefault="00903D9D" w:rsidP="00B01922">
      <w:pPr>
        <w:spacing w:after="0" w:line="288" w:lineRule="auto"/>
        <w:rPr>
          <w:rFonts w:ascii="Book Antiqua" w:hAnsi="Book Antiqua" w:cstheme="majorBidi"/>
          <w:sz w:val="20"/>
          <w:szCs w:val="20"/>
        </w:rPr>
      </w:pPr>
      <w:r>
        <w:rPr>
          <w:rFonts w:ascii="Book Antiqua" w:hAnsi="Book Antiqua" w:cstheme="majorBidi"/>
          <w:sz w:val="20"/>
          <w:szCs w:val="20"/>
          <w:lang w:val="en-ID"/>
        </w:rPr>
        <w:t xml:space="preserve">NIM </w:t>
      </w:r>
      <w:bookmarkStart w:id="0" w:name="_GoBack"/>
      <w:bookmarkEnd w:id="0"/>
      <w:r w:rsidR="008D3515" w:rsidRPr="0056046C">
        <w:rPr>
          <w:rFonts w:ascii="Book Antiqua" w:hAnsi="Book Antiqua" w:cstheme="majorBidi"/>
          <w:sz w:val="20"/>
          <w:szCs w:val="20"/>
        </w:rPr>
        <w:t>11020074213</w:t>
      </w:r>
    </w:p>
    <w:p w:rsidR="008D3515" w:rsidRPr="0056046C" w:rsidRDefault="008D3515" w:rsidP="00566B87">
      <w:pPr>
        <w:spacing w:after="0" w:line="288" w:lineRule="auto"/>
        <w:rPr>
          <w:rFonts w:ascii="Book Antiqua" w:hAnsi="Book Antiqua" w:cstheme="majorBidi"/>
          <w:sz w:val="20"/>
          <w:szCs w:val="20"/>
        </w:rPr>
      </w:pPr>
    </w:p>
    <w:p w:rsidR="00D40EDB" w:rsidRPr="005F20C6" w:rsidRDefault="005F20C6" w:rsidP="005F20C6">
      <w:pPr>
        <w:spacing w:after="0" w:line="288" w:lineRule="auto"/>
        <w:jc w:val="both"/>
        <w:rPr>
          <w:rFonts w:ascii="Book Antiqua" w:hAnsi="Book Antiqua" w:cs="Times New Roman"/>
          <w:b/>
          <w:sz w:val="20"/>
          <w:szCs w:val="20"/>
        </w:rPr>
      </w:pPr>
      <w:r>
        <w:rPr>
          <w:rFonts w:ascii="Book Antiqua" w:hAnsi="Book Antiqua" w:cs="Times New Roman"/>
          <w:b/>
          <w:sz w:val="20"/>
          <w:szCs w:val="20"/>
          <w:lang w:val="en-ID"/>
        </w:rPr>
        <w:t xml:space="preserve">BAB I: </w:t>
      </w:r>
      <w:r w:rsidRPr="005F20C6">
        <w:rPr>
          <w:rFonts w:ascii="Book Antiqua" w:hAnsi="Book Antiqua" w:cs="Times New Roman"/>
          <w:b/>
          <w:sz w:val="20"/>
          <w:szCs w:val="20"/>
        </w:rPr>
        <w:t>PENDAHULUAN</w:t>
      </w:r>
    </w:p>
    <w:p w:rsidR="00B476B4" w:rsidRPr="004469D4" w:rsidRDefault="00B558DC" w:rsidP="00D51168">
      <w:pPr>
        <w:pStyle w:val="ListParagraph"/>
        <w:numPr>
          <w:ilvl w:val="1"/>
          <w:numId w:val="1"/>
        </w:numPr>
        <w:spacing w:after="0" w:line="288" w:lineRule="auto"/>
        <w:ind w:left="426" w:hanging="426"/>
        <w:jc w:val="both"/>
        <w:rPr>
          <w:rFonts w:ascii="Book Antiqua" w:hAnsi="Book Antiqua" w:cs="Times New Roman"/>
          <w:b/>
          <w:sz w:val="20"/>
          <w:szCs w:val="20"/>
        </w:rPr>
      </w:pPr>
      <w:r w:rsidRPr="004469D4">
        <w:rPr>
          <w:rFonts w:ascii="Book Antiqua" w:hAnsi="Book Antiqua" w:cs="Times New Roman"/>
          <w:b/>
          <w:sz w:val="20"/>
          <w:szCs w:val="20"/>
        </w:rPr>
        <w:t>Latar Belakang</w:t>
      </w:r>
    </w:p>
    <w:p w:rsidR="002B2606" w:rsidRPr="00D51168" w:rsidRDefault="002B2606" w:rsidP="00FF7BBC">
      <w:pPr>
        <w:spacing w:after="0" w:line="288" w:lineRule="auto"/>
        <w:ind w:firstLine="567"/>
        <w:jc w:val="both"/>
        <w:rPr>
          <w:rFonts w:ascii="Book Antiqua" w:hAnsi="Book Antiqua" w:cs="Times New Roman"/>
          <w:sz w:val="20"/>
          <w:szCs w:val="20"/>
        </w:rPr>
      </w:pPr>
      <w:r w:rsidRPr="00D51168">
        <w:rPr>
          <w:rFonts w:ascii="Book Antiqua" w:hAnsi="Book Antiqua" w:cs="Times New Roman"/>
          <w:sz w:val="20"/>
          <w:szCs w:val="20"/>
        </w:rPr>
        <w:t xml:space="preserve">Novel adalah sebagai karya fiksi dibangun oleh unsur-unsur pembangun atau unsur-unsur cerita. Dalam pandangan struktural, novel dipandang sebagai sebuah totalitas yang dibangun secara koherensif oleh berbagai unsur pembangunnya. Analisis struktural dalam karya sastra bertujuan untuk </w:t>
      </w:r>
      <w:r w:rsidR="00566B87" w:rsidRPr="00D51168">
        <w:rPr>
          <w:rFonts w:ascii="Book Antiqua" w:hAnsi="Book Antiqua" w:cs="Times New Roman"/>
          <w:sz w:val="20"/>
          <w:szCs w:val="20"/>
        </w:rPr>
        <w:t>m</w:t>
      </w:r>
      <w:r w:rsidRPr="00D51168">
        <w:rPr>
          <w:rFonts w:ascii="Book Antiqua" w:hAnsi="Book Antiqua" w:cs="Times New Roman"/>
          <w:sz w:val="20"/>
          <w:szCs w:val="20"/>
        </w:rPr>
        <w:t>embongkar dan memaparkan secermat, seteliti, semendetail, dan mendalam mungkin keterkaitan dan keterjalinan semua anasir dan aspek karya sastra yang bersama-sama menghasilkan makna menyeluruh. Karena tanpa menggunakan analisis struktural, makna intrinsik dari sebuah karya sastra tidak akan tertangkap (Pradopo, 2005:280). Makna intrinsik dalam sebuah karya sastra dapat terungkap jika ada hubungan erat antara unsur-unsur intrinsik penyusunnya. Hal ini sejalan dengan pendapat Pradopo (2005:118) yang menjelaskan bahwa karya sastra merupakan sebuah struktur, yang susunan unsur-unsurnya bersistem dan terjadi hubungan timbal balik, saling menentukan.</w:t>
      </w:r>
      <w:r w:rsidR="00131448" w:rsidRPr="00D51168">
        <w:rPr>
          <w:rFonts w:ascii="Book Antiqua" w:hAnsi="Book Antiqua" w:cs="Times New Roman"/>
          <w:sz w:val="20"/>
          <w:szCs w:val="20"/>
        </w:rPr>
        <w:t xml:space="preserve"> </w:t>
      </w:r>
    </w:p>
    <w:p w:rsidR="00131448" w:rsidRPr="00D51168" w:rsidRDefault="00131448" w:rsidP="00FF7BBC">
      <w:pPr>
        <w:spacing w:after="0" w:line="288" w:lineRule="auto"/>
        <w:ind w:firstLine="567"/>
        <w:jc w:val="both"/>
        <w:rPr>
          <w:rFonts w:ascii="Book Antiqua" w:hAnsi="Book Antiqua" w:cs="Times New Roman"/>
          <w:sz w:val="20"/>
          <w:szCs w:val="20"/>
        </w:rPr>
      </w:pPr>
      <w:r w:rsidRPr="00D51168">
        <w:rPr>
          <w:rFonts w:ascii="Book Antiqua" w:hAnsi="Book Antiqua" w:cs="Times New Roman"/>
          <w:sz w:val="20"/>
          <w:szCs w:val="20"/>
        </w:rPr>
        <w:t xml:space="preserve">Wellek dan Warren (1995:159) juga menjelaskan bahwa konsep tradisional yang membedakan bentuk dan isi dalam karya sastra semakin nampak kelemahannya jika disadari bahwa bahasa (yang merupakan bagian dari dua bentuk) terdiri atas dua segi. Pertama, kata, yang sebagai tanda, tidak aktif sebagai </w:t>
      </w:r>
      <w:r w:rsidRPr="00D51168">
        <w:rPr>
          <w:rFonts w:ascii="Book Antiqua" w:hAnsi="Book Antiqua" w:cs="Times New Roman"/>
          <w:sz w:val="20"/>
          <w:szCs w:val="20"/>
        </w:rPr>
        <w:lastRenderedPageBreak/>
        <w:t xml:space="preserve">penentu estetis. Kedua, cara kata-kata disusun untuk membentuk unit bunyi dan makna merupakan penentu estetis. Jadi, semua unsur </w:t>
      </w:r>
      <w:r w:rsidR="00CE2921">
        <w:rPr>
          <w:rFonts w:ascii="Book Antiqua" w:hAnsi="Book Antiqua" w:cs="Times New Roman"/>
          <w:sz w:val="20"/>
          <w:szCs w:val="20"/>
        </w:rPr>
        <w:t>yang tidak berfungsi estetis di</w:t>
      </w:r>
      <w:r w:rsidRPr="00D51168">
        <w:rPr>
          <w:rFonts w:ascii="Book Antiqua" w:hAnsi="Book Antiqua" w:cs="Times New Roman"/>
          <w:sz w:val="20"/>
          <w:szCs w:val="20"/>
        </w:rPr>
        <w:t>kelompokkan sebagai “bahan”. Sedangkan cara mengolah “bahan” untuk mencapai efek estetis disebut “struktur”. Struktur inilah mencakup isi dan bentuk, yang memilki fungsi estetis sehingga karya sastra dapat dilihat sebagai suatu sistem yang utuh.</w:t>
      </w:r>
    </w:p>
    <w:p w:rsidR="00233542" w:rsidRPr="0056046C" w:rsidRDefault="00233542" w:rsidP="00FF7BBC">
      <w:pPr>
        <w:spacing w:after="0" w:line="288" w:lineRule="auto"/>
        <w:ind w:firstLine="567"/>
        <w:jc w:val="both"/>
        <w:rPr>
          <w:rFonts w:ascii="Book Antiqua" w:eastAsia="Times New Roman" w:hAnsi="Book Antiqua" w:cs="Times New Roman"/>
          <w:sz w:val="20"/>
          <w:szCs w:val="20"/>
        </w:rPr>
      </w:pPr>
      <w:r w:rsidRPr="0056046C">
        <w:rPr>
          <w:rFonts w:ascii="Book Antiqua" w:eastAsia="Times New Roman" w:hAnsi="Book Antiqua" w:cs="Times New Roman"/>
          <w:sz w:val="20"/>
          <w:szCs w:val="20"/>
        </w:rPr>
        <w:t xml:space="preserve">Novel </w:t>
      </w:r>
      <w:r w:rsidRPr="00CE2921">
        <w:rPr>
          <w:rFonts w:ascii="Book Antiqua" w:eastAsia="Times New Roman" w:hAnsi="Book Antiqua" w:cs="Times New Roman"/>
          <w:i/>
          <w:sz w:val="20"/>
          <w:szCs w:val="20"/>
        </w:rPr>
        <w:t>Laskar Pelangi</w:t>
      </w:r>
      <w:r w:rsidRPr="0056046C">
        <w:rPr>
          <w:rFonts w:ascii="Book Antiqua" w:eastAsia="Times New Roman" w:hAnsi="Book Antiqua" w:cs="Times New Roman"/>
          <w:sz w:val="20"/>
          <w:szCs w:val="20"/>
        </w:rPr>
        <w:t xml:space="preserve"> adalah karya pertama dari tetralogi yang dikarang oleh Andrea Hirata, penulis muda dari Belitong (Pulau Belitung). Andrea Hirata memang berasal dari disiplin ilmu ekonomi, oleh karena itulah ada beberapa orang yang mempertanyakan latar belakang kesusasastra</w:t>
      </w:r>
      <w:r w:rsidR="00CE2921">
        <w:rPr>
          <w:rFonts w:ascii="Book Antiqua" w:eastAsia="Times New Roman" w:hAnsi="Book Antiqua" w:cs="Times New Roman"/>
          <w:sz w:val="20"/>
          <w:szCs w:val="20"/>
        </w:rPr>
        <w:t>a</w:t>
      </w:r>
      <w:r w:rsidRPr="0056046C">
        <w:rPr>
          <w:rFonts w:ascii="Book Antiqua" w:eastAsia="Times New Roman" w:hAnsi="Book Antiqua" w:cs="Times New Roman"/>
          <w:sz w:val="20"/>
          <w:szCs w:val="20"/>
        </w:rPr>
        <w:t>n</w:t>
      </w:r>
      <w:r w:rsidR="00CE2921">
        <w:rPr>
          <w:rFonts w:ascii="Book Antiqua" w:eastAsia="Times New Roman" w:hAnsi="Book Antiqua" w:cs="Times New Roman"/>
          <w:sz w:val="20"/>
          <w:szCs w:val="20"/>
        </w:rPr>
        <w:t>nya. Terlepas dari kritik itu, n</w:t>
      </w:r>
      <w:r w:rsidRPr="0056046C">
        <w:rPr>
          <w:rFonts w:ascii="Book Antiqua" w:eastAsia="Times New Roman" w:hAnsi="Book Antiqua" w:cs="Times New Roman"/>
          <w:sz w:val="20"/>
          <w:szCs w:val="20"/>
        </w:rPr>
        <w:t xml:space="preserve">ovel </w:t>
      </w:r>
      <w:r w:rsidRPr="00CE2921">
        <w:rPr>
          <w:rFonts w:ascii="Book Antiqua" w:eastAsia="Times New Roman" w:hAnsi="Book Antiqua" w:cs="Times New Roman"/>
          <w:i/>
          <w:sz w:val="20"/>
          <w:szCs w:val="20"/>
        </w:rPr>
        <w:t>Laskar Pelang</w:t>
      </w:r>
      <w:r w:rsidR="00CE2921">
        <w:rPr>
          <w:rFonts w:ascii="Book Antiqua" w:eastAsia="Times New Roman" w:hAnsi="Book Antiqua" w:cs="Times New Roman"/>
          <w:i/>
          <w:sz w:val="20"/>
          <w:szCs w:val="20"/>
        </w:rPr>
        <w:t>i</w:t>
      </w:r>
      <w:r w:rsidRPr="0056046C">
        <w:rPr>
          <w:rFonts w:ascii="Book Antiqua" w:eastAsia="Times New Roman" w:hAnsi="Book Antiqua" w:cs="Times New Roman"/>
          <w:sz w:val="20"/>
          <w:szCs w:val="20"/>
        </w:rPr>
        <w:t xml:space="preserve"> telah menjadi novel </w:t>
      </w:r>
      <w:r w:rsidRPr="0056046C">
        <w:rPr>
          <w:rFonts w:ascii="Book Antiqua" w:eastAsia="Times New Roman" w:hAnsi="Book Antiqua" w:cs="Times New Roman"/>
          <w:i/>
          <w:iCs/>
          <w:sz w:val="20"/>
          <w:szCs w:val="20"/>
        </w:rPr>
        <w:t>best seller</w:t>
      </w:r>
      <w:r w:rsidRPr="0056046C">
        <w:rPr>
          <w:rFonts w:ascii="Book Antiqua" w:eastAsia="Times New Roman" w:hAnsi="Book Antiqua" w:cs="Times New Roman"/>
          <w:sz w:val="20"/>
          <w:szCs w:val="20"/>
        </w:rPr>
        <w:t xml:space="preserve"> di Indonesia. Sebagai bukti, novel ini telah dicetak dua pu</w:t>
      </w:r>
      <w:r w:rsidR="00CE2921">
        <w:rPr>
          <w:rFonts w:ascii="Book Antiqua" w:eastAsia="Times New Roman" w:hAnsi="Book Antiqua" w:cs="Times New Roman"/>
          <w:sz w:val="20"/>
          <w:szCs w:val="20"/>
        </w:rPr>
        <w:t>luh kali sejak edar perdananya September 2005 hingga M</w:t>
      </w:r>
      <w:r w:rsidRPr="0056046C">
        <w:rPr>
          <w:rFonts w:ascii="Book Antiqua" w:eastAsia="Times New Roman" w:hAnsi="Book Antiqua" w:cs="Times New Roman"/>
          <w:sz w:val="20"/>
          <w:szCs w:val="20"/>
        </w:rPr>
        <w:t xml:space="preserve">ei 2008. </w:t>
      </w:r>
      <w:r w:rsidRPr="00CE2921">
        <w:rPr>
          <w:rFonts w:ascii="Book Antiqua" w:eastAsia="Times New Roman" w:hAnsi="Book Antiqua" w:cs="Times New Roman"/>
          <w:i/>
          <w:sz w:val="20"/>
          <w:szCs w:val="20"/>
        </w:rPr>
        <w:t>Laskar Pelangi</w:t>
      </w:r>
      <w:r w:rsidRPr="0056046C">
        <w:rPr>
          <w:rFonts w:ascii="Book Antiqua" w:eastAsia="Times New Roman" w:hAnsi="Book Antiqua" w:cs="Times New Roman"/>
          <w:sz w:val="20"/>
          <w:szCs w:val="20"/>
        </w:rPr>
        <w:t xml:space="preserve"> adalah novel yang menceritakan petualangan 11 anak Belitong (awalnya 10 anak) yang menempuh p</w:t>
      </w:r>
      <w:r w:rsidR="00CE2921">
        <w:rPr>
          <w:rFonts w:ascii="Book Antiqua" w:eastAsia="Times New Roman" w:hAnsi="Book Antiqua" w:cs="Times New Roman"/>
          <w:sz w:val="20"/>
          <w:szCs w:val="20"/>
        </w:rPr>
        <w:t>endidikan di perguruan/sekolah</w:t>
      </w:r>
      <w:r w:rsidRPr="0056046C">
        <w:rPr>
          <w:rFonts w:ascii="Book Antiqua" w:eastAsia="Times New Roman" w:hAnsi="Book Antiqua" w:cs="Times New Roman"/>
          <w:sz w:val="20"/>
          <w:szCs w:val="20"/>
        </w:rPr>
        <w:t xml:space="preserve"> Muhammadiyah. Dalam novel ini, kekuatan deskripsi atas imaginasi (dan mungkin realitas) yang dilakukan Andrea </w:t>
      </w:r>
      <w:r w:rsidR="00CE2921">
        <w:rPr>
          <w:rFonts w:ascii="Book Antiqua" w:eastAsia="Times New Roman" w:hAnsi="Book Antiqua" w:cs="Times New Roman"/>
          <w:sz w:val="20"/>
          <w:szCs w:val="20"/>
        </w:rPr>
        <w:t xml:space="preserve">Hirata </w:t>
      </w:r>
      <w:r w:rsidRPr="0056046C">
        <w:rPr>
          <w:rFonts w:ascii="Book Antiqua" w:eastAsia="Times New Roman" w:hAnsi="Book Antiqua" w:cs="Times New Roman"/>
          <w:sz w:val="20"/>
          <w:szCs w:val="20"/>
        </w:rPr>
        <w:t xml:space="preserve">begitu kuat, disusun dengan bahasa dramatik. Hal inilah yang menjadikan novel </w:t>
      </w:r>
      <w:r w:rsidRPr="00CE2921">
        <w:rPr>
          <w:rFonts w:ascii="Book Antiqua" w:eastAsia="Times New Roman" w:hAnsi="Book Antiqua" w:cs="Times New Roman"/>
          <w:i/>
          <w:sz w:val="20"/>
          <w:szCs w:val="20"/>
        </w:rPr>
        <w:t>Laskar Pelangi</w:t>
      </w:r>
      <w:r w:rsidRPr="0056046C">
        <w:rPr>
          <w:rFonts w:ascii="Book Antiqua" w:eastAsia="Times New Roman" w:hAnsi="Book Antiqua" w:cs="Times New Roman"/>
          <w:sz w:val="20"/>
          <w:szCs w:val="20"/>
        </w:rPr>
        <w:t xml:space="preserve"> menjadi seperti sebuah etnografi Belitong, yang bertaburan dengan pengalaman dan khayalan pribadi Andrea</w:t>
      </w:r>
      <w:r w:rsidR="00CE2921">
        <w:rPr>
          <w:rFonts w:ascii="Book Antiqua" w:eastAsia="Times New Roman" w:hAnsi="Book Antiqua" w:cs="Times New Roman"/>
          <w:sz w:val="20"/>
          <w:szCs w:val="20"/>
        </w:rPr>
        <w:t xml:space="preserve"> Hirata</w:t>
      </w:r>
      <w:r w:rsidRPr="0056046C">
        <w:rPr>
          <w:rFonts w:ascii="Book Antiqua" w:eastAsia="Times New Roman" w:hAnsi="Book Antiqua" w:cs="Times New Roman"/>
          <w:sz w:val="20"/>
          <w:szCs w:val="20"/>
        </w:rPr>
        <w:t xml:space="preserve">. </w:t>
      </w:r>
      <w:r w:rsidRPr="00CE2921">
        <w:rPr>
          <w:rFonts w:ascii="Book Antiqua" w:eastAsia="Times New Roman" w:hAnsi="Book Antiqua" w:cs="Times New Roman"/>
          <w:i/>
          <w:sz w:val="20"/>
          <w:szCs w:val="20"/>
        </w:rPr>
        <w:t>Laskar Pelangi</w:t>
      </w:r>
      <w:r w:rsidRPr="0056046C">
        <w:rPr>
          <w:rFonts w:ascii="Book Antiqua" w:eastAsia="Times New Roman" w:hAnsi="Book Antiqua" w:cs="Times New Roman"/>
          <w:sz w:val="20"/>
          <w:szCs w:val="20"/>
        </w:rPr>
        <w:t xml:space="preserve"> menjadi sedikit bermasalah ketika </w:t>
      </w:r>
      <w:r w:rsidR="00CE2921">
        <w:rPr>
          <w:rFonts w:ascii="Book Antiqua" w:eastAsia="Times New Roman" w:hAnsi="Book Antiqua" w:cs="Times New Roman"/>
          <w:sz w:val="20"/>
          <w:szCs w:val="20"/>
        </w:rPr>
        <w:t>dibaca dengan</w:t>
      </w:r>
      <w:r w:rsidRPr="0056046C">
        <w:rPr>
          <w:rFonts w:ascii="Book Antiqua" w:eastAsia="Times New Roman" w:hAnsi="Book Antiqua" w:cs="Times New Roman"/>
          <w:sz w:val="20"/>
          <w:szCs w:val="20"/>
        </w:rPr>
        <w:t xml:space="preserve"> menggunakan bekal </w:t>
      </w:r>
      <w:r w:rsidRPr="0056046C">
        <w:rPr>
          <w:rFonts w:ascii="Book Antiqua" w:eastAsia="Times New Roman" w:hAnsi="Book Antiqua" w:cs="Times New Roman"/>
          <w:i/>
          <w:iCs/>
          <w:sz w:val="20"/>
          <w:szCs w:val="20"/>
        </w:rPr>
        <w:t>mindset</w:t>
      </w:r>
      <w:r w:rsidRPr="0056046C">
        <w:rPr>
          <w:rFonts w:ascii="Book Antiqua" w:eastAsia="Times New Roman" w:hAnsi="Book Antiqua" w:cs="Times New Roman"/>
          <w:sz w:val="20"/>
          <w:szCs w:val="20"/>
        </w:rPr>
        <w:t xml:space="preserve"> “kronologis”, karena </w:t>
      </w:r>
      <w:r w:rsidRPr="00CE2921">
        <w:rPr>
          <w:rFonts w:ascii="Book Antiqua" w:eastAsia="Times New Roman" w:hAnsi="Book Antiqua" w:cs="Times New Roman"/>
          <w:i/>
          <w:sz w:val="20"/>
          <w:szCs w:val="20"/>
        </w:rPr>
        <w:t>Laskar Pelangi</w:t>
      </w:r>
      <w:r w:rsidRPr="0056046C">
        <w:rPr>
          <w:rFonts w:ascii="Book Antiqua" w:eastAsia="Times New Roman" w:hAnsi="Book Antiqua" w:cs="Times New Roman"/>
          <w:sz w:val="20"/>
          <w:szCs w:val="20"/>
        </w:rPr>
        <w:t xml:space="preserve"> tidak tersaji dalam gugusan alur waktu yang tetap dan teratur. Andrea </w:t>
      </w:r>
      <w:r w:rsidR="00CE2921">
        <w:rPr>
          <w:rFonts w:ascii="Book Antiqua" w:eastAsia="Times New Roman" w:hAnsi="Book Antiqua" w:cs="Times New Roman"/>
          <w:sz w:val="20"/>
          <w:szCs w:val="20"/>
        </w:rPr>
        <w:t xml:space="preserve">Hirata </w:t>
      </w:r>
      <w:r w:rsidRPr="0056046C">
        <w:rPr>
          <w:rFonts w:ascii="Book Antiqua" w:eastAsia="Times New Roman" w:hAnsi="Book Antiqua" w:cs="Times New Roman"/>
          <w:sz w:val="20"/>
          <w:szCs w:val="20"/>
        </w:rPr>
        <w:t xml:space="preserve">seringkali meloncat-loncat dalam memaparkan cerita itu, baik meloncat secara gugus waktu maupun secara sudut tokoh dan latar tokohnya. Dari awal memang Andrea </w:t>
      </w:r>
      <w:r w:rsidR="00CE2921">
        <w:rPr>
          <w:rFonts w:ascii="Book Antiqua" w:eastAsia="Times New Roman" w:hAnsi="Book Antiqua" w:cs="Times New Roman"/>
          <w:sz w:val="20"/>
          <w:szCs w:val="20"/>
        </w:rPr>
        <w:t xml:space="preserve">Hirata </w:t>
      </w:r>
      <w:r w:rsidRPr="0056046C">
        <w:rPr>
          <w:rFonts w:ascii="Book Antiqua" w:eastAsia="Times New Roman" w:hAnsi="Book Antiqua" w:cs="Times New Roman"/>
          <w:sz w:val="20"/>
          <w:szCs w:val="20"/>
        </w:rPr>
        <w:t xml:space="preserve">tidak secara jelas mengungkapkan </w:t>
      </w:r>
      <w:r w:rsidR="00CE2921">
        <w:rPr>
          <w:rFonts w:ascii="Book Antiqua" w:eastAsia="Times New Roman" w:hAnsi="Book Antiqua" w:cs="Times New Roman"/>
          <w:sz w:val="20"/>
          <w:szCs w:val="20"/>
        </w:rPr>
        <w:t>latar (</w:t>
      </w:r>
      <w:r w:rsidRPr="0056046C">
        <w:rPr>
          <w:rFonts w:ascii="Book Antiqua" w:eastAsia="Times New Roman" w:hAnsi="Book Antiqua" w:cs="Times New Roman"/>
          <w:sz w:val="20"/>
          <w:szCs w:val="20"/>
        </w:rPr>
        <w:t>setting</w:t>
      </w:r>
      <w:r w:rsidR="00CE2921">
        <w:rPr>
          <w:rFonts w:ascii="Book Antiqua" w:eastAsia="Times New Roman" w:hAnsi="Book Antiqua" w:cs="Times New Roman"/>
          <w:sz w:val="20"/>
          <w:szCs w:val="20"/>
        </w:rPr>
        <w:t>)</w:t>
      </w:r>
      <w:r w:rsidRPr="0056046C">
        <w:rPr>
          <w:rFonts w:ascii="Book Antiqua" w:eastAsia="Times New Roman" w:hAnsi="Book Antiqua" w:cs="Times New Roman"/>
          <w:sz w:val="20"/>
          <w:szCs w:val="20"/>
        </w:rPr>
        <w:t xml:space="preserve"> waktu dalam hal ini tahun kejadian dari ceritanya. Selain itu, pada bagian ketika menceritakan jalan hidup anggota </w:t>
      </w:r>
      <w:r w:rsidRPr="00CE2921">
        <w:rPr>
          <w:rFonts w:ascii="Book Antiqua" w:eastAsia="Times New Roman" w:hAnsi="Book Antiqua" w:cs="Times New Roman"/>
          <w:i/>
          <w:sz w:val="20"/>
          <w:szCs w:val="20"/>
        </w:rPr>
        <w:t>Laskar Pelangi</w:t>
      </w:r>
      <w:r w:rsidRPr="0056046C">
        <w:rPr>
          <w:rFonts w:ascii="Book Antiqua" w:eastAsia="Times New Roman" w:hAnsi="Book Antiqua" w:cs="Times New Roman"/>
          <w:sz w:val="20"/>
          <w:szCs w:val="20"/>
        </w:rPr>
        <w:t xml:space="preserve"> yang sudah </w:t>
      </w:r>
      <w:r w:rsidRPr="0056046C">
        <w:rPr>
          <w:rFonts w:ascii="Book Antiqua" w:eastAsia="Times New Roman" w:hAnsi="Book Antiqua" w:cs="Times New Roman"/>
          <w:sz w:val="20"/>
          <w:szCs w:val="20"/>
        </w:rPr>
        <w:lastRenderedPageBreak/>
        <w:t>dew</w:t>
      </w:r>
      <w:r w:rsidR="00CE2921">
        <w:rPr>
          <w:rFonts w:ascii="Book Antiqua" w:eastAsia="Times New Roman" w:hAnsi="Book Antiqua" w:cs="Times New Roman"/>
          <w:sz w:val="20"/>
          <w:szCs w:val="20"/>
        </w:rPr>
        <w:t>asa, sudut pandang diubah oleh A</w:t>
      </w:r>
      <w:r w:rsidRPr="0056046C">
        <w:rPr>
          <w:rFonts w:ascii="Book Antiqua" w:eastAsia="Times New Roman" w:hAnsi="Book Antiqua" w:cs="Times New Roman"/>
          <w:sz w:val="20"/>
          <w:szCs w:val="20"/>
        </w:rPr>
        <w:t>ndrea</w:t>
      </w:r>
      <w:r w:rsidR="00CE2921">
        <w:rPr>
          <w:rFonts w:ascii="Book Antiqua" w:eastAsia="Times New Roman" w:hAnsi="Book Antiqua" w:cs="Times New Roman"/>
          <w:sz w:val="20"/>
          <w:szCs w:val="20"/>
        </w:rPr>
        <w:t xml:space="preserve"> Hirata</w:t>
      </w:r>
      <w:r w:rsidRPr="0056046C">
        <w:rPr>
          <w:rFonts w:ascii="Book Antiqua" w:eastAsia="Times New Roman" w:hAnsi="Book Antiqua" w:cs="Times New Roman"/>
          <w:sz w:val="20"/>
          <w:szCs w:val="20"/>
        </w:rPr>
        <w:t>, dari yang awalnya Aku sebagai Ikal, menjadi Aku sebagai Syahdan.</w:t>
      </w:r>
    </w:p>
    <w:p w:rsidR="00233542" w:rsidRPr="0056046C" w:rsidRDefault="00233542" w:rsidP="00FF7BBC">
      <w:pPr>
        <w:spacing w:after="0" w:line="288" w:lineRule="auto"/>
        <w:ind w:firstLine="567"/>
        <w:jc w:val="both"/>
        <w:rPr>
          <w:rFonts w:ascii="Book Antiqua" w:eastAsia="Times New Roman" w:hAnsi="Book Antiqua" w:cs="Times New Roman"/>
          <w:sz w:val="20"/>
          <w:szCs w:val="20"/>
        </w:rPr>
      </w:pPr>
      <w:r w:rsidRPr="0056046C">
        <w:rPr>
          <w:rFonts w:ascii="Book Antiqua" w:eastAsia="Times New Roman" w:hAnsi="Book Antiqua" w:cs="Times New Roman"/>
          <w:sz w:val="20"/>
          <w:szCs w:val="20"/>
        </w:rPr>
        <w:t xml:space="preserve">Secara mendasar, novel </w:t>
      </w:r>
      <w:r w:rsidRPr="00CE2921">
        <w:rPr>
          <w:rFonts w:ascii="Book Antiqua" w:eastAsia="Times New Roman" w:hAnsi="Book Antiqua" w:cs="Times New Roman"/>
          <w:i/>
          <w:sz w:val="20"/>
          <w:szCs w:val="20"/>
        </w:rPr>
        <w:t>Laskar Pelangi</w:t>
      </w:r>
      <w:r w:rsidRPr="0056046C">
        <w:rPr>
          <w:rFonts w:ascii="Book Antiqua" w:eastAsia="Times New Roman" w:hAnsi="Book Antiqua" w:cs="Times New Roman"/>
          <w:sz w:val="20"/>
          <w:szCs w:val="20"/>
        </w:rPr>
        <w:t xml:space="preserve"> dibagi ke dalam dua bagian, yaitu </w:t>
      </w:r>
      <w:r w:rsidR="00CE2921">
        <w:rPr>
          <w:rFonts w:ascii="Book Antiqua" w:eastAsia="Times New Roman" w:hAnsi="Book Antiqua" w:cs="Times New Roman"/>
          <w:sz w:val="20"/>
          <w:szCs w:val="20"/>
        </w:rPr>
        <w:t>cerita pada masa kecil anggota L</w:t>
      </w:r>
      <w:r w:rsidRPr="0056046C">
        <w:rPr>
          <w:rFonts w:ascii="Book Antiqua" w:eastAsia="Times New Roman" w:hAnsi="Book Antiqua" w:cs="Times New Roman"/>
          <w:sz w:val="20"/>
          <w:szCs w:val="20"/>
        </w:rPr>
        <w:t>askar Pelangi, dan bagian kedua adalah cerita mengenai jalan hidup dari para anggota Laskar Pelangi setelah mereka dewasa. Dalam struktur fisiknya, cerita mengenai kehidupan masa kecil diungkapkan dalam 30 bab, dari bab 1 sampai bab 30. Sementara untuk cerita masa dewasa diungkap dalam 4 bab dari bab 31 sampai bab 34. Bagian masa kecil bercerita mengenai 10 anggota Laskar Pelangi yang merupakan murid sebuah Sekolah Dasar Muhammadiyah di Belitong. Kesepuluh anggota Laskar Pelangi ini semuanya berasal dari keluarga yang tidak mampu. Anggota Laskar Pelangi itu diantaranya adalah Ikal, Mahar, Lintang, Trapani, A Kiong, Borek (kemudian disebut Samson), Kucai, Harun, Syahdan</w:t>
      </w:r>
      <w:r w:rsidR="00CE2921">
        <w:rPr>
          <w:rFonts w:ascii="Book Antiqua" w:eastAsia="Times New Roman" w:hAnsi="Book Antiqua" w:cs="Times New Roman"/>
          <w:sz w:val="20"/>
          <w:szCs w:val="20"/>
        </w:rPr>
        <w:t>,</w:t>
      </w:r>
      <w:r w:rsidRPr="0056046C">
        <w:rPr>
          <w:rFonts w:ascii="Book Antiqua" w:eastAsia="Times New Roman" w:hAnsi="Book Antiqua" w:cs="Times New Roman"/>
          <w:sz w:val="20"/>
          <w:szCs w:val="20"/>
        </w:rPr>
        <w:t xml:space="preserve"> dan satu orang perempuan bernama Sahara. Namun demikian, seiring berjalannya waktu, anggota Laskar Pelangi ini bertambah satu yaitu perempuan bernama Flo yang merupakan anak orang kaya. Pada bagian masa kecil tersebut dikisahkan rutinitas belajar dan bermain dengan segala permasalahan sosial, cinta</w:t>
      </w:r>
      <w:r w:rsidR="00CE2921">
        <w:rPr>
          <w:rFonts w:ascii="Book Antiqua" w:eastAsia="Times New Roman" w:hAnsi="Book Antiqua" w:cs="Times New Roman"/>
          <w:sz w:val="20"/>
          <w:szCs w:val="20"/>
        </w:rPr>
        <w:t>,</w:t>
      </w:r>
      <w:r w:rsidRPr="0056046C">
        <w:rPr>
          <w:rFonts w:ascii="Book Antiqua" w:eastAsia="Times New Roman" w:hAnsi="Book Antiqua" w:cs="Times New Roman"/>
          <w:sz w:val="20"/>
          <w:szCs w:val="20"/>
        </w:rPr>
        <w:t xml:space="preserve"> dan pendidikan yang melingkupi anggota Laskar Pelangi. Dalam bagian ini pula terjadi perubahan setting waktu yang tidak dijelaskan, terutama pada tingkatan sekolah dasar menuju ke sekolah menengah pertama (mungkin memang itu dipandang tidak perlu oleh pengarangnya). Sehingga seiring berjalannya waktu kemudian mereka diceritakan tumbuh menjadi dewasa. Bagian mengenai cerita pada masa dewasa yang diberi tajuk besar “Dua Belas tahun Kemudian”, berisi 4 bab yang mengisahkan jalan hidup yang kemudian dijalani anggota Laskar Pelangi. Ikal yang</w:t>
      </w:r>
      <w:r w:rsidR="007775FB">
        <w:rPr>
          <w:rFonts w:ascii="Book Antiqua" w:eastAsia="Times New Roman" w:hAnsi="Book Antiqua" w:cs="Times New Roman"/>
          <w:sz w:val="20"/>
          <w:szCs w:val="20"/>
        </w:rPr>
        <w:t xml:space="preserve"> benci menjadi seorang pegawai p</w:t>
      </w:r>
      <w:r w:rsidRPr="0056046C">
        <w:rPr>
          <w:rFonts w:ascii="Book Antiqua" w:eastAsia="Times New Roman" w:hAnsi="Book Antiqua" w:cs="Times New Roman"/>
          <w:sz w:val="20"/>
          <w:szCs w:val="20"/>
        </w:rPr>
        <w:t>os, justru bekerja di</w:t>
      </w:r>
      <w:r w:rsidR="00CE2921">
        <w:rPr>
          <w:rFonts w:ascii="Book Antiqua" w:eastAsia="Times New Roman" w:hAnsi="Book Antiqua" w:cs="Times New Roman"/>
          <w:sz w:val="20"/>
          <w:szCs w:val="20"/>
        </w:rPr>
        <w:t xml:space="preserve"> </w:t>
      </w:r>
      <w:r w:rsidRPr="0056046C">
        <w:rPr>
          <w:rFonts w:ascii="Book Antiqua" w:eastAsia="Times New Roman" w:hAnsi="Book Antiqua" w:cs="Times New Roman"/>
          <w:sz w:val="20"/>
          <w:szCs w:val="20"/>
        </w:rPr>
        <w:t xml:space="preserve">situ dan memperoleh beasiswa ke luar negeri. A Kiong akhirnya menikah dengan Sahara teman sebangkunya. Mereka </w:t>
      </w:r>
      <w:r w:rsidRPr="0056046C">
        <w:rPr>
          <w:rFonts w:ascii="Book Antiqua" w:eastAsia="Times New Roman" w:hAnsi="Book Antiqua" w:cs="Times New Roman"/>
          <w:sz w:val="20"/>
          <w:szCs w:val="20"/>
        </w:rPr>
        <w:lastRenderedPageBreak/>
        <w:t>menjadi pemilik toko kelontong yang mempekerjakan Samson sebagi tukang angkat barang. Mahar akhirnya menjadi budaya</w:t>
      </w:r>
      <w:r w:rsidR="00CE2921">
        <w:rPr>
          <w:rFonts w:ascii="Book Antiqua" w:eastAsia="Times New Roman" w:hAnsi="Book Antiqua" w:cs="Times New Roman"/>
          <w:sz w:val="20"/>
          <w:szCs w:val="20"/>
        </w:rPr>
        <w:t>wan Belitong. Lintang menjadi s</w:t>
      </w:r>
      <w:r w:rsidRPr="0056046C">
        <w:rPr>
          <w:rFonts w:ascii="Book Antiqua" w:eastAsia="Times New Roman" w:hAnsi="Book Antiqua" w:cs="Times New Roman"/>
          <w:sz w:val="20"/>
          <w:szCs w:val="20"/>
        </w:rPr>
        <w:t xml:space="preserve">opir truk pertambangan, Flo menjadi guru TK Muhammadiyah dan menikah dengan pegawai Bank. Syahdan menjadi manager Desain Network perusahaan telekomunikasi di Jakarta. Kucai menjadi anggota DPRD Belitong, Harun menjadi seorang dewasa yang memiliki gangguan mental (idiot), sementara Trapani menjadi seorang gila karena mengidap </w:t>
      </w:r>
      <w:r w:rsidRPr="0056046C">
        <w:rPr>
          <w:rFonts w:ascii="Book Antiqua" w:eastAsia="Times New Roman" w:hAnsi="Book Antiqua" w:cs="Times New Roman"/>
          <w:i/>
          <w:iCs/>
          <w:sz w:val="20"/>
          <w:szCs w:val="20"/>
        </w:rPr>
        <w:t>Syndrome Mother Complex</w:t>
      </w:r>
      <w:r w:rsidRPr="0056046C">
        <w:rPr>
          <w:rFonts w:ascii="Book Antiqua" w:eastAsia="Times New Roman" w:hAnsi="Book Antiqua" w:cs="Times New Roman"/>
          <w:sz w:val="20"/>
          <w:szCs w:val="20"/>
        </w:rPr>
        <w:t xml:space="preserve"> namun bisa sembuh dan menjadi pemuda biasa namun tetap tidak bisa dipisahkan dari ibunya.</w:t>
      </w:r>
    </w:p>
    <w:p w:rsidR="00233542" w:rsidRPr="0056046C" w:rsidRDefault="00233542" w:rsidP="00FF7BBC">
      <w:pPr>
        <w:spacing w:after="0" w:line="288" w:lineRule="auto"/>
        <w:ind w:firstLine="567"/>
        <w:jc w:val="both"/>
        <w:rPr>
          <w:rFonts w:ascii="Book Antiqua" w:eastAsia="Times New Roman" w:hAnsi="Book Antiqua" w:cs="Times New Roman"/>
          <w:sz w:val="20"/>
          <w:szCs w:val="20"/>
        </w:rPr>
      </w:pPr>
      <w:r w:rsidRPr="0056046C">
        <w:rPr>
          <w:rFonts w:ascii="Book Antiqua" w:eastAsia="Times New Roman" w:hAnsi="Book Antiqua" w:cs="Times New Roman"/>
          <w:sz w:val="20"/>
          <w:szCs w:val="20"/>
        </w:rPr>
        <w:t xml:space="preserve">Penelitian ini lebih difokuskan pada struktur intrinsik dalam novel </w:t>
      </w:r>
      <w:r w:rsidRPr="0056046C">
        <w:rPr>
          <w:rFonts w:ascii="Book Antiqua" w:eastAsia="Times New Roman" w:hAnsi="Book Antiqua" w:cs="Times New Roman"/>
          <w:i/>
          <w:sz w:val="20"/>
          <w:szCs w:val="20"/>
        </w:rPr>
        <w:t>Laskar Pelangi</w:t>
      </w:r>
      <w:r w:rsidRPr="0056046C">
        <w:rPr>
          <w:rFonts w:ascii="Book Antiqua" w:eastAsia="Times New Roman" w:hAnsi="Book Antiqua" w:cs="Times New Roman"/>
          <w:sz w:val="20"/>
          <w:szCs w:val="20"/>
        </w:rPr>
        <w:t>. Pe</w:t>
      </w:r>
      <w:r w:rsidR="00CE2921">
        <w:rPr>
          <w:rFonts w:ascii="Book Antiqua" w:eastAsia="Times New Roman" w:hAnsi="Book Antiqua" w:cs="Times New Roman"/>
          <w:sz w:val="20"/>
          <w:szCs w:val="20"/>
        </w:rPr>
        <w:t xml:space="preserve">nelitian ini dimaksudkan untuk </w:t>
      </w:r>
      <w:r w:rsidRPr="0056046C">
        <w:rPr>
          <w:rFonts w:ascii="Book Antiqua" w:eastAsia="Times New Roman" w:hAnsi="Book Antiqua" w:cs="Times New Roman"/>
          <w:sz w:val="20"/>
          <w:szCs w:val="20"/>
        </w:rPr>
        <w:t>m</w:t>
      </w:r>
      <w:r w:rsidR="00CE2921">
        <w:rPr>
          <w:rFonts w:ascii="Book Antiqua" w:eastAsia="Times New Roman" w:hAnsi="Book Antiqua" w:cs="Times New Roman"/>
          <w:sz w:val="20"/>
          <w:szCs w:val="20"/>
        </w:rPr>
        <w:t>e</w:t>
      </w:r>
      <w:r w:rsidRPr="0056046C">
        <w:rPr>
          <w:rFonts w:ascii="Book Antiqua" w:eastAsia="Times New Roman" w:hAnsi="Book Antiqua" w:cs="Times New Roman"/>
          <w:sz w:val="20"/>
          <w:szCs w:val="20"/>
        </w:rPr>
        <w:t xml:space="preserve">mecahkan masalah yang mendasar dalam novel </w:t>
      </w:r>
      <w:r w:rsidRPr="0056046C">
        <w:rPr>
          <w:rFonts w:ascii="Book Antiqua" w:eastAsia="Times New Roman" w:hAnsi="Book Antiqua" w:cs="Times New Roman"/>
          <w:i/>
          <w:sz w:val="20"/>
          <w:szCs w:val="20"/>
        </w:rPr>
        <w:t>Laskar Pelangi</w:t>
      </w:r>
      <w:r w:rsidRPr="0056046C">
        <w:rPr>
          <w:rFonts w:ascii="Book Antiqua" w:eastAsia="Times New Roman" w:hAnsi="Book Antiqua" w:cs="Times New Roman"/>
          <w:sz w:val="20"/>
          <w:szCs w:val="20"/>
        </w:rPr>
        <w:t xml:space="preserve"> seperti tema, plot, tokoh dan penokohan, dan latar</w:t>
      </w:r>
      <w:r w:rsidR="007775FB">
        <w:rPr>
          <w:rFonts w:ascii="Book Antiqua" w:eastAsia="Times New Roman" w:hAnsi="Book Antiqua" w:cs="Times New Roman"/>
          <w:sz w:val="20"/>
          <w:szCs w:val="20"/>
        </w:rPr>
        <w:t xml:space="preserve">. Judul penelitian ini adalah “Analisis Unsur Intrinsik Novel </w:t>
      </w:r>
      <w:r w:rsidR="007775FB" w:rsidRPr="007775FB">
        <w:rPr>
          <w:rFonts w:ascii="Book Antiqua" w:eastAsia="Times New Roman" w:hAnsi="Book Antiqua" w:cs="Times New Roman"/>
          <w:i/>
          <w:sz w:val="20"/>
          <w:szCs w:val="20"/>
        </w:rPr>
        <w:t>Laskar Pelangi</w:t>
      </w:r>
      <w:r w:rsidR="007775FB">
        <w:rPr>
          <w:rFonts w:ascii="Book Antiqua" w:eastAsia="Times New Roman" w:hAnsi="Book Antiqua" w:cs="Times New Roman"/>
          <w:sz w:val="20"/>
          <w:szCs w:val="20"/>
        </w:rPr>
        <w:t xml:space="preserve"> Karya Andrea Hirata”. Alasan yang mendasari dipilihnya judul ini adalah, pertama, unsur intrinsik yang dihadirkan oleh Andrea Hirata menawarkan hal-hal baru melalui cara penceritaan yang berbeda dengan kebanyakan novel. Kedua, melalui cara penceritaan yang berbeda dalam mengikat unsur intrinsik justru menjadikan novel itu menarik dan kaya interpretasi. Maka, hubungan antarunsur menjadi penting untuk dianalisis atau diteliti untuk mengetahui kerterjalinan di antaranya sehingga unsur-unsur intrinsik yang dihadirkan dengan cara yang agak berbeda tersebut mampu membangun gagasan yang utuh (sebuah totalitas novel).</w:t>
      </w:r>
    </w:p>
    <w:p w:rsidR="00B558DC" w:rsidRPr="0056046C" w:rsidRDefault="00B558DC" w:rsidP="00566B87">
      <w:pPr>
        <w:pStyle w:val="ListParagraph"/>
        <w:spacing w:after="0" w:line="288" w:lineRule="auto"/>
        <w:jc w:val="both"/>
        <w:rPr>
          <w:rFonts w:ascii="Book Antiqua" w:hAnsi="Book Antiqua" w:cs="Times New Roman"/>
          <w:sz w:val="20"/>
          <w:szCs w:val="20"/>
        </w:rPr>
      </w:pPr>
    </w:p>
    <w:p w:rsidR="00B558DC" w:rsidRPr="00C3717C" w:rsidRDefault="00B558DC" w:rsidP="00D51168">
      <w:pPr>
        <w:pStyle w:val="ListParagraph"/>
        <w:numPr>
          <w:ilvl w:val="1"/>
          <w:numId w:val="1"/>
        </w:numPr>
        <w:spacing w:after="0" w:line="288" w:lineRule="auto"/>
        <w:ind w:left="426" w:hanging="426"/>
        <w:jc w:val="both"/>
        <w:rPr>
          <w:rFonts w:ascii="Book Antiqua" w:hAnsi="Book Antiqua" w:cs="Times New Roman"/>
          <w:b/>
          <w:sz w:val="20"/>
          <w:szCs w:val="20"/>
        </w:rPr>
      </w:pPr>
      <w:r w:rsidRPr="00C3717C">
        <w:rPr>
          <w:rFonts w:ascii="Book Antiqua" w:hAnsi="Book Antiqua" w:cs="Times New Roman"/>
          <w:b/>
          <w:sz w:val="20"/>
          <w:szCs w:val="20"/>
        </w:rPr>
        <w:t>Rumusan Masalah</w:t>
      </w:r>
    </w:p>
    <w:p w:rsidR="00B558DC" w:rsidRPr="00D51168" w:rsidRDefault="00B558DC" w:rsidP="00FF7BBC">
      <w:pPr>
        <w:spacing w:after="0" w:line="288" w:lineRule="auto"/>
        <w:ind w:firstLine="567"/>
        <w:jc w:val="both"/>
        <w:rPr>
          <w:rFonts w:ascii="Book Antiqua" w:hAnsi="Book Antiqua" w:cs="Times New Roman"/>
          <w:sz w:val="20"/>
          <w:szCs w:val="20"/>
        </w:rPr>
      </w:pPr>
      <w:r w:rsidRPr="00D51168">
        <w:rPr>
          <w:rFonts w:ascii="Book Antiqua" w:hAnsi="Book Antiqua" w:cs="Times New Roman"/>
          <w:sz w:val="20"/>
          <w:szCs w:val="20"/>
        </w:rPr>
        <w:t>Berdasarkan uraian di atas, maka masalah yang terdapat dalam penelitian ini adalah:</w:t>
      </w:r>
    </w:p>
    <w:p w:rsidR="00B558DC" w:rsidRPr="0056046C" w:rsidRDefault="00B558DC" w:rsidP="004469D4">
      <w:pPr>
        <w:pStyle w:val="ListParagraph"/>
        <w:numPr>
          <w:ilvl w:val="0"/>
          <w:numId w:val="2"/>
        </w:numPr>
        <w:spacing w:after="0" w:line="288" w:lineRule="auto"/>
        <w:ind w:left="709" w:hanging="283"/>
        <w:jc w:val="both"/>
        <w:rPr>
          <w:rFonts w:ascii="Book Antiqua" w:hAnsi="Book Antiqua" w:cs="Times New Roman"/>
          <w:sz w:val="20"/>
          <w:szCs w:val="20"/>
        </w:rPr>
      </w:pPr>
      <w:r w:rsidRPr="0056046C">
        <w:rPr>
          <w:rFonts w:ascii="Book Antiqua" w:hAnsi="Book Antiqua" w:cs="Times New Roman"/>
          <w:sz w:val="20"/>
          <w:szCs w:val="20"/>
        </w:rPr>
        <w:lastRenderedPageBreak/>
        <w:t xml:space="preserve">Bagaimana tema dalam novel </w:t>
      </w:r>
      <w:r w:rsidRPr="0056046C">
        <w:rPr>
          <w:rFonts w:ascii="Book Antiqua" w:hAnsi="Book Antiqua" w:cs="Times New Roman"/>
          <w:i/>
          <w:sz w:val="20"/>
          <w:szCs w:val="20"/>
        </w:rPr>
        <w:t>Laskar Pelangi</w:t>
      </w:r>
      <w:r w:rsidRPr="0056046C">
        <w:rPr>
          <w:rFonts w:ascii="Book Antiqua" w:hAnsi="Book Antiqua" w:cs="Times New Roman"/>
          <w:sz w:val="20"/>
          <w:szCs w:val="20"/>
        </w:rPr>
        <w:t xml:space="preserve"> karya Andrea Hirata?</w:t>
      </w:r>
    </w:p>
    <w:p w:rsidR="00B558DC" w:rsidRPr="0056046C" w:rsidRDefault="00B558DC" w:rsidP="004469D4">
      <w:pPr>
        <w:pStyle w:val="ListParagraph"/>
        <w:numPr>
          <w:ilvl w:val="0"/>
          <w:numId w:val="2"/>
        </w:numPr>
        <w:spacing w:after="0" w:line="288" w:lineRule="auto"/>
        <w:ind w:left="709" w:hanging="283"/>
        <w:jc w:val="both"/>
        <w:rPr>
          <w:rFonts w:ascii="Book Antiqua" w:hAnsi="Book Antiqua" w:cs="Times New Roman"/>
          <w:sz w:val="20"/>
          <w:szCs w:val="20"/>
        </w:rPr>
      </w:pPr>
      <w:r w:rsidRPr="0056046C">
        <w:rPr>
          <w:rFonts w:ascii="Book Antiqua" w:hAnsi="Book Antiqua" w:cs="Times New Roman"/>
          <w:sz w:val="20"/>
          <w:szCs w:val="20"/>
        </w:rPr>
        <w:t xml:space="preserve">Bagaimana plot dalam novel </w:t>
      </w:r>
      <w:r w:rsidRPr="0056046C">
        <w:rPr>
          <w:rFonts w:ascii="Book Antiqua" w:hAnsi="Book Antiqua" w:cs="Times New Roman"/>
          <w:i/>
          <w:sz w:val="20"/>
          <w:szCs w:val="20"/>
        </w:rPr>
        <w:t>Laskar Pelangi</w:t>
      </w:r>
      <w:r w:rsidRPr="0056046C">
        <w:rPr>
          <w:rFonts w:ascii="Book Antiqua" w:hAnsi="Book Antiqua" w:cs="Times New Roman"/>
          <w:sz w:val="20"/>
          <w:szCs w:val="20"/>
        </w:rPr>
        <w:t xml:space="preserve"> karya Andrea Hirata?</w:t>
      </w:r>
    </w:p>
    <w:p w:rsidR="00B558DC" w:rsidRPr="0056046C" w:rsidRDefault="00B558DC" w:rsidP="004469D4">
      <w:pPr>
        <w:pStyle w:val="ListParagraph"/>
        <w:numPr>
          <w:ilvl w:val="0"/>
          <w:numId w:val="2"/>
        </w:numPr>
        <w:spacing w:after="0" w:line="288" w:lineRule="auto"/>
        <w:ind w:left="709" w:hanging="283"/>
        <w:jc w:val="both"/>
        <w:rPr>
          <w:rFonts w:ascii="Book Antiqua" w:hAnsi="Book Antiqua" w:cs="Times New Roman"/>
          <w:sz w:val="20"/>
          <w:szCs w:val="20"/>
        </w:rPr>
      </w:pPr>
      <w:r w:rsidRPr="0056046C">
        <w:rPr>
          <w:rFonts w:ascii="Book Antiqua" w:hAnsi="Book Antiqua" w:cs="Times New Roman"/>
          <w:sz w:val="20"/>
          <w:szCs w:val="20"/>
        </w:rPr>
        <w:t xml:space="preserve">Bagaimana tokoh dan penokohan dalam novel </w:t>
      </w:r>
      <w:r w:rsidRPr="0056046C">
        <w:rPr>
          <w:rFonts w:ascii="Book Antiqua" w:hAnsi="Book Antiqua" w:cs="Times New Roman"/>
          <w:i/>
          <w:sz w:val="20"/>
          <w:szCs w:val="20"/>
        </w:rPr>
        <w:t>Laskar Pelangi</w:t>
      </w:r>
      <w:r w:rsidRPr="0056046C">
        <w:rPr>
          <w:rFonts w:ascii="Book Antiqua" w:hAnsi="Book Antiqua" w:cs="Times New Roman"/>
          <w:sz w:val="20"/>
          <w:szCs w:val="20"/>
        </w:rPr>
        <w:t xml:space="preserve"> karya Andrea Hirata?</w:t>
      </w:r>
    </w:p>
    <w:p w:rsidR="00B558DC" w:rsidRPr="0056046C" w:rsidRDefault="00B558DC" w:rsidP="004469D4">
      <w:pPr>
        <w:pStyle w:val="ListParagraph"/>
        <w:numPr>
          <w:ilvl w:val="0"/>
          <w:numId w:val="2"/>
        </w:numPr>
        <w:spacing w:after="0" w:line="288" w:lineRule="auto"/>
        <w:ind w:left="709" w:hanging="283"/>
        <w:jc w:val="both"/>
        <w:rPr>
          <w:rFonts w:ascii="Book Antiqua" w:hAnsi="Book Antiqua" w:cs="Times New Roman"/>
          <w:sz w:val="20"/>
          <w:szCs w:val="20"/>
        </w:rPr>
      </w:pPr>
      <w:r w:rsidRPr="0056046C">
        <w:rPr>
          <w:rFonts w:ascii="Book Antiqua" w:hAnsi="Book Antiqua" w:cs="Times New Roman"/>
          <w:sz w:val="20"/>
          <w:szCs w:val="20"/>
        </w:rPr>
        <w:t xml:space="preserve">Bagaimana latar dalam novel </w:t>
      </w:r>
      <w:r w:rsidRPr="0056046C">
        <w:rPr>
          <w:rFonts w:ascii="Book Antiqua" w:hAnsi="Book Antiqua" w:cs="Times New Roman"/>
          <w:i/>
          <w:sz w:val="20"/>
          <w:szCs w:val="20"/>
        </w:rPr>
        <w:t>Laskar Pelangi</w:t>
      </w:r>
      <w:r w:rsidRPr="0056046C">
        <w:rPr>
          <w:rFonts w:ascii="Book Antiqua" w:hAnsi="Book Antiqua" w:cs="Times New Roman"/>
          <w:sz w:val="20"/>
          <w:szCs w:val="20"/>
        </w:rPr>
        <w:t xml:space="preserve"> karya Andrea Hirata?</w:t>
      </w:r>
    </w:p>
    <w:p w:rsidR="00B558DC" w:rsidRPr="0056046C" w:rsidRDefault="00B558DC" w:rsidP="004469D4">
      <w:pPr>
        <w:pStyle w:val="ListParagraph"/>
        <w:numPr>
          <w:ilvl w:val="0"/>
          <w:numId w:val="2"/>
        </w:numPr>
        <w:spacing w:after="0" w:line="288" w:lineRule="auto"/>
        <w:ind w:left="709" w:hanging="283"/>
        <w:jc w:val="both"/>
        <w:rPr>
          <w:rFonts w:ascii="Book Antiqua" w:hAnsi="Book Antiqua" w:cs="Times New Roman"/>
          <w:sz w:val="20"/>
          <w:szCs w:val="20"/>
        </w:rPr>
      </w:pPr>
      <w:r w:rsidRPr="0056046C">
        <w:rPr>
          <w:rFonts w:ascii="Book Antiqua" w:hAnsi="Book Antiqua" w:cs="Times New Roman"/>
          <w:sz w:val="20"/>
          <w:szCs w:val="20"/>
        </w:rPr>
        <w:t xml:space="preserve">Bagaimana hubungan antarunsur tersebut dalam novel </w:t>
      </w:r>
      <w:r w:rsidRPr="0056046C">
        <w:rPr>
          <w:rFonts w:ascii="Book Antiqua" w:hAnsi="Book Antiqua" w:cs="Times New Roman"/>
          <w:i/>
          <w:sz w:val="20"/>
          <w:szCs w:val="20"/>
        </w:rPr>
        <w:t>Laskar Pelangi</w:t>
      </w:r>
      <w:r w:rsidRPr="0056046C">
        <w:rPr>
          <w:rFonts w:ascii="Book Antiqua" w:hAnsi="Book Antiqua" w:cs="Times New Roman"/>
          <w:sz w:val="20"/>
          <w:szCs w:val="20"/>
        </w:rPr>
        <w:t xml:space="preserve"> karya Andrea Hirata?</w:t>
      </w:r>
    </w:p>
    <w:p w:rsidR="00C3717C" w:rsidRPr="007775FB" w:rsidRDefault="00C3717C" w:rsidP="007775FB">
      <w:pPr>
        <w:spacing w:after="0" w:line="288" w:lineRule="auto"/>
        <w:jc w:val="both"/>
        <w:rPr>
          <w:rFonts w:ascii="Book Antiqua" w:hAnsi="Book Antiqua" w:cs="Times New Roman"/>
          <w:sz w:val="20"/>
          <w:szCs w:val="20"/>
        </w:rPr>
      </w:pPr>
    </w:p>
    <w:p w:rsidR="00B558DC" w:rsidRPr="00C3717C" w:rsidRDefault="00B558DC" w:rsidP="004469D4">
      <w:pPr>
        <w:pStyle w:val="ListParagraph"/>
        <w:numPr>
          <w:ilvl w:val="1"/>
          <w:numId w:val="1"/>
        </w:numPr>
        <w:spacing w:after="0" w:line="288" w:lineRule="auto"/>
        <w:ind w:left="426" w:hanging="426"/>
        <w:jc w:val="both"/>
        <w:rPr>
          <w:rFonts w:ascii="Book Antiqua" w:hAnsi="Book Antiqua" w:cs="Times New Roman"/>
          <w:b/>
          <w:sz w:val="20"/>
          <w:szCs w:val="20"/>
        </w:rPr>
      </w:pPr>
      <w:r w:rsidRPr="00C3717C">
        <w:rPr>
          <w:rFonts w:ascii="Book Antiqua" w:hAnsi="Book Antiqua" w:cs="Times New Roman"/>
          <w:b/>
          <w:sz w:val="20"/>
          <w:szCs w:val="20"/>
        </w:rPr>
        <w:t>Tujuan Penelitian</w:t>
      </w:r>
    </w:p>
    <w:p w:rsidR="00B558DC" w:rsidRPr="00C3717C" w:rsidRDefault="00B558DC" w:rsidP="00FF7BBC">
      <w:pPr>
        <w:spacing w:after="0" w:line="288" w:lineRule="auto"/>
        <w:ind w:firstLine="567"/>
        <w:jc w:val="both"/>
        <w:rPr>
          <w:rFonts w:ascii="Book Antiqua" w:hAnsi="Book Antiqua" w:cs="Times New Roman"/>
          <w:sz w:val="20"/>
          <w:szCs w:val="20"/>
        </w:rPr>
      </w:pPr>
      <w:r w:rsidRPr="00C3717C">
        <w:rPr>
          <w:rFonts w:ascii="Book Antiqua" w:hAnsi="Book Antiqua" w:cs="Times New Roman"/>
          <w:sz w:val="20"/>
          <w:szCs w:val="20"/>
        </w:rPr>
        <w:t>Berdasarkan rumusan masalah di atas, maka tujuan yang terdapat dalam penelitian ini adalah:</w:t>
      </w:r>
    </w:p>
    <w:p w:rsidR="00B558DC" w:rsidRPr="0056046C" w:rsidRDefault="00B558DC" w:rsidP="00C3717C">
      <w:pPr>
        <w:pStyle w:val="ListParagraph"/>
        <w:numPr>
          <w:ilvl w:val="0"/>
          <w:numId w:val="5"/>
        </w:numPr>
        <w:spacing w:after="0" w:line="288" w:lineRule="auto"/>
        <w:ind w:left="709" w:hanging="283"/>
        <w:jc w:val="both"/>
        <w:rPr>
          <w:rFonts w:ascii="Book Antiqua" w:hAnsi="Book Antiqua" w:cs="Times New Roman"/>
          <w:sz w:val="20"/>
          <w:szCs w:val="20"/>
        </w:rPr>
      </w:pPr>
      <w:r w:rsidRPr="0056046C">
        <w:rPr>
          <w:rFonts w:ascii="Book Antiqua" w:hAnsi="Book Antiqua" w:cs="Times New Roman"/>
          <w:sz w:val="20"/>
          <w:szCs w:val="20"/>
        </w:rPr>
        <w:t xml:space="preserve">Mendeskripsikan tema dalam novel </w:t>
      </w:r>
      <w:r w:rsidRPr="0056046C">
        <w:rPr>
          <w:rFonts w:ascii="Book Antiqua" w:hAnsi="Book Antiqua" w:cs="Times New Roman"/>
          <w:i/>
          <w:sz w:val="20"/>
          <w:szCs w:val="20"/>
        </w:rPr>
        <w:t>Laskar Pelangi</w:t>
      </w:r>
      <w:r w:rsidRPr="0056046C">
        <w:rPr>
          <w:rFonts w:ascii="Book Antiqua" w:hAnsi="Book Antiqua" w:cs="Times New Roman"/>
          <w:sz w:val="20"/>
          <w:szCs w:val="20"/>
        </w:rPr>
        <w:t xml:space="preserve"> karya Andrea Hirata.</w:t>
      </w:r>
    </w:p>
    <w:p w:rsidR="00B558DC" w:rsidRPr="0056046C" w:rsidRDefault="00B558DC" w:rsidP="00C3717C">
      <w:pPr>
        <w:pStyle w:val="ListParagraph"/>
        <w:numPr>
          <w:ilvl w:val="0"/>
          <w:numId w:val="5"/>
        </w:numPr>
        <w:spacing w:after="0" w:line="288" w:lineRule="auto"/>
        <w:ind w:left="709" w:hanging="283"/>
        <w:jc w:val="both"/>
        <w:rPr>
          <w:rFonts w:ascii="Book Antiqua" w:hAnsi="Book Antiqua" w:cs="Times New Roman"/>
          <w:sz w:val="20"/>
          <w:szCs w:val="20"/>
        </w:rPr>
      </w:pPr>
      <w:r w:rsidRPr="0056046C">
        <w:rPr>
          <w:rFonts w:ascii="Book Antiqua" w:hAnsi="Book Antiqua" w:cs="Times New Roman"/>
          <w:sz w:val="20"/>
          <w:szCs w:val="20"/>
        </w:rPr>
        <w:t xml:space="preserve">Mendeskripsikan plot dalam novel </w:t>
      </w:r>
      <w:r w:rsidRPr="0056046C">
        <w:rPr>
          <w:rFonts w:ascii="Book Antiqua" w:hAnsi="Book Antiqua" w:cs="Times New Roman"/>
          <w:i/>
          <w:sz w:val="20"/>
          <w:szCs w:val="20"/>
        </w:rPr>
        <w:t>Laskar Pelangi</w:t>
      </w:r>
      <w:r w:rsidRPr="0056046C">
        <w:rPr>
          <w:rFonts w:ascii="Book Antiqua" w:hAnsi="Book Antiqua" w:cs="Times New Roman"/>
          <w:sz w:val="20"/>
          <w:szCs w:val="20"/>
        </w:rPr>
        <w:t xml:space="preserve"> karya Andrea Hirata.</w:t>
      </w:r>
    </w:p>
    <w:p w:rsidR="00B558DC" w:rsidRPr="0056046C" w:rsidRDefault="00B558DC" w:rsidP="00C3717C">
      <w:pPr>
        <w:pStyle w:val="ListParagraph"/>
        <w:numPr>
          <w:ilvl w:val="0"/>
          <w:numId w:val="5"/>
        </w:numPr>
        <w:spacing w:after="0" w:line="288" w:lineRule="auto"/>
        <w:ind w:left="709" w:hanging="283"/>
        <w:jc w:val="both"/>
        <w:rPr>
          <w:rFonts w:ascii="Book Antiqua" w:hAnsi="Book Antiqua" w:cs="Times New Roman"/>
          <w:sz w:val="20"/>
          <w:szCs w:val="20"/>
        </w:rPr>
      </w:pPr>
      <w:r w:rsidRPr="0056046C">
        <w:rPr>
          <w:rFonts w:ascii="Book Antiqua" w:hAnsi="Book Antiqua" w:cs="Times New Roman"/>
          <w:sz w:val="20"/>
          <w:szCs w:val="20"/>
        </w:rPr>
        <w:t xml:space="preserve">Mendeskripsikan tokoh dan penokohan dalam novel </w:t>
      </w:r>
      <w:r w:rsidRPr="0056046C">
        <w:rPr>
          <w:rFonts w:ascii="Book Antiqua" w:hAnsi="Book Antiqua" w:cs="Times New Roman"/>
          <w:i/>
          <w:sz w:val="20"/>
          <w:szCs w:val="20"/>
        </w:rPr>
        <w:t>Laskar Pelangi</w:t>
      </w:r>
      <w:r w:rsidRPr="0056046C">
        <w:rPr>
          <w:rFonts w:ascii="Book Antiqua" w:hAnsi="Book Antiqua" w:cs="Times New Roman"/>
          <w:sz w:val="20"/>
          <w:szCs w:val="20"/>
        </w:rPr>
        <w:t xml:space="preserve"> karya Andrea Hirata.</w:t>
      </w:r>
    </w:p>
    <w:p w:rsidR="00B558DC" w:rsidRPr="0056046C" w:rsidRDefault="00B558DC" w:rsidP="00C3717C">
      <w:pPr>
        <w:pStyle w:val="ListParagraph"/>
        <w:numPr>
          <w:ilvl w:val="0"/>
          <w:numId w:val="5"/>
        </w:numPr>
        <w:spacing w:after="0" w:line="288" w:lineRule="auto"/>
        <w:ind w:left="709" w:hanging="283"/>
        <w:jc w:val="both"/>
        <w:rPr>
          <w:rFonts w:ascii="Book Antiqua" w:hAnsi="Book Antiqua" w:cs="Times New Roman"/>
          <w:sz w:val="20"/>
          <w:szCs w:val="20"/>
        </w:rPr>
      </w:pPr>
      <w:r w:rsidRPr="0056046C">
        <w:rPr>
          <w:rFonts w:ascii="Book Antiqua" w:hAnsi="Book Antiqua" w:cs="Times New Roman"/>
          <w:sz w:val="20"/>
          <w:szCs w:val="20"/>
        </w:rPr>
        <w:t xml:space="preserve">Mendeskripsikan latar dalam novel </w:t>
      </w:r>
      <w:r w:rsidRPr="0056046C">
        <w:rPr>
          <w:rFonts w:ascii="Book Antiqua" w:hAnsi="Book Antiqua" w:cs="Times New Roman"/>
          <w:i/>
          <w:sz w:val="20"/>
          <w:szCs w:val="20"/>
        </w:rPr>
        <w:t>Laskar Pelangi</w:t>
      </w:r>
      <w:r w:rsidRPr="0056046C">
        <w:rPr>
          <w:rFonts w:ascii="Book Antiqua" w:hAnsi="Book Antiqua" w:cs="Times New Roman"/>
          <w:sz w:val="20"/>
          <w:szCs w:val="20"/>
        </w:rPr>
        <w:t xml:space="preserve"> karya Andrea Hirata.</w:t>
      </w:r>
    </w:p>
    <w:p w:rsidR="00B558DC" w:rsidRPr="0056046C" w:rsidRDefault="00B558DC" w:rsidP="00C3717C">
      <w:pPr>
        <w:pStyle w:val="ListParagraph"/>
        <w:numPr>
          <w:ilvl w:val="0"/>
          <w:numId w:val="5"/>
        </w:numPr>
        <w:spacing w:after="0" w:line="288" w:lineRule="auto"/>
        <w:ind w:left="709" w:hanging="283"/>
        <w:jc w:val="both"/>
        <w:rPr>
          <w:rFonts w:ascii="Book Antiqua" w:hAnsi="Book Antiqua" w:cs="Times New Roman"/>
          <w:sz w:val="20"/>
          <w:szCs w:val="20"/>
        </w:rPr>
      </w:pPr>
      <w:r w:rsidRPr="0056046C">
        <w:rPr>
          <w:rFonts w:ascii="Book Antiqua" w:hAnsi="Book Antiqua" w:cs="Times New Roman"/>
          <w:sz w:val="20"/>
          <w:szCs w:val="20"/>
        </w:rPr>
        <w:t xml:space="preserve">Mendeskripsikan hubungan antarunsur tersebut novel </w:t>
      </w:r>
      <w:r w:rsidRPr="0056046C">
        <w:rPr>
          <w:rFonts w:ascii="Book Antiqua" w:hAnsi="Book Antiqua" w:cs="Times New Roman"/>
          <w:i/>
          <w:sz w:val="20"/>
          <w:szCs w:val="20"/>
        </w:rPr>
        <w:t>Laskar Pelangi</w:t>
      </w:r>
      <w:r w:rsidRPr="0056046C">
        <w:rPr>
          <w:rFonts w:ascii="Book Antiqua" w:hAnsi="Book Antiqua" w:cs="Times New Roman"/>
          <w:sz w:val="20"/>
          <w:szCs w:val="20"/>
        </w:rPr>
        <w:t xml:space="preserve"> karya Andrea Hirata.</w:t>
      </w:r>
    </w:p>
    <w:p w:rsidR="00486091" w:rsidRPr="0056046C" w:rsidRDefault="00486091" w:rsidP="00566B87">
      <w:pPr>
        <w:pStyle w:val="ListParagraph"/>
        <w:spacing w:after="0" w:line="288" w:lineRule="auto"/>
        <w:ind w:left="1134"/>
        <w:jc w:val="both"/>
        <w:rPr>
          <w:rFonts w:ascii="Book Antiqua" w:hAnsi="Book Antiqua" w:cs="Times New Roman"/>
          <w:sz w:val="20"/>
          <w:szCs w:val="20"/>
        </w:rPr>
      </w:pPr>
    </w:p>
    <w:p w:rsidR="00486091" w:rsidRPr="00C3717C" w:rsidRDefault="008D3FF8" w:rsidP="00C3717C">
      <w:pPr>
        <w:pStyle w:val="ListParagraph"/>
        <w:numPr>
          <w:ilvl w:val="1"/>
          <w:numId w:val="1"/>
        </w:numPr>
        <w:spacing w:after="0" w:line="288" w:lineRule="auto"/>
        <w:ind w:left="426" w:hanging="426"/>
        <w:jc w:val="both"/>
        <w:rPr>
          <w:rFonts w:ascii="Book Antiqua" w:hAnsi="Book Antiqua" w:cs="Times New Roman"/>
          <w:b/>
          <w:sz w:val="20"/>
          <w:szCs w:val="20"/>
        </w:rPr>
      </w:pPr>
      <w:r w:rsidRPr="00C3717C">
        <w:rPr>
          <w:rFonts w:ascii="Book Antiqua" w:hAnsi="Book Antiqua" w:cs="Times New Roman"/>
          <w:b/>
          <w:sz w:val="20"/>
          <w:szCs w:val="20"/>
        </w:rPr>
        <w:t>Manfaat Penelitian</w:t>
      </w:r>
    </w:p>
    <w:p w:rsidR="008D3FF8" w:rsidRPr="00C3717C" w:rsidRDefault="008D3FF8" w:rsidP="00C3717C">
      <w:pPr>
        <w:spacing w:after="0" w:line="288" w:lineRule="auto"/>
        <w:jc w:val="both"/>
        <w:rPr>
          <w:rFonts w:ascii="Book Antiqua" w:hAnsi="Book Antiqua" w:cs="Times New Roman"/>
          <w:sz w:val="20"/>
          <w:szCs w:val="20"/>
        </w:rPr>
      </w:pPr>
      <w:r w:rsidRPr="00C3717C">
        <w:rPr>
          <w:rFonts w:ascii="Book Antiqua" w:hAnsi="Book Antiqua" w:cs="Times New Roman"/>
          <w:sz w:val="20"/>
          <w:szCs w:val="20"/>
        </w:rPr>
        <w:t>1.4.1 Manfaat Teoretis</w:t>
      </w:r>
    </w:p>
    <w:p w:rsidR="008D3FF8" w:rsidRPr="00FF7BBC" w:rsidRDefault="008D3FF8" w:rsidP="00FF7BBC">
      <w:pPr>
        <w:spacing w:after="0" w:line="288" w:lineRule="auto"/>
        <w:ind w:firstLine="567"/>
        <w:jc w:val="both"/>
        <w:rPr>
          <w:rFonts w:ascii="Book Antiqua" w:hAnsi="Book Antiqua" w:cs="Times New Roman"/>
          <w:sz w:val="20"/>
          <w:szCs w:val="20"/>
        </w:rPr>
      </w:pPr>
      <w:r w:rsidRPr="00FF7BBC">
        <w:rPr>
          <w:rFonts w:ascii="Book Antiqua" w:hAnsi="Book Antiqua" w:cs="Times New Roman"/>
          <w:sz w:val="20"/>
          <w:szCs w:val="20"/>
        </w:rPr>
        <w:t>Secara teoretis manfaat penelitian ini diharapkan dapat memberi khazanah bagi pengembangan ilmu sastra, khususnya struktur intrinsik novel.</w:t>
      </w:r>
    </w:p>
    <w:p w:rsidR="008D3FF8" w:rsidRPr="0056046C" w:rsidRDefault="008D3FF8" w:rsidP="00566B87">
      <w:pPr>
        <w:pStyle w:val="ListParagraph"/>
        <w:spacing w:after="0" w:line="288" w:lineRule="auto"/>
        <w:jc w:val="both"/>
        <w:rPr>
          <w:rFonts w:ascii="Book Antiqua" w:hAnsi="Book Antiqua" w:cs="Times New Roman"/>
          <w:sz w:val="20"/>
          <w:szCs w:val="20"/>
        </w:rPr>
      </w:pPr>
    </w:p>
    <w:p w:rsidR="00FF7BBC" w:rsidRDefault="008D3FF8" w:rsidP="00FF7BBC">
      <w:pPr>
        <w:spacing w:after="0" w:line="288" w:lineRule="auto"/>
        <w:jc w:val="both"/>
        <w:rPr>
          <w:rFonts w:ascii="Book Antiqua" w:hAnsi="Book Antiqua" w:cs="Times New Roman"/>
          <w:sz w:val="20"/>
          <w:szCs w:val="20"/>
        </w:rPr>
      </w:pPr>
      <w:r w:rsidRPr="00FF7BBC">
        <w:rPr>
          <w:rFonts w:ascii="Book Antiqua" w:hAnsi="Book Antiqua" w:cs="Times New Roman"/>
          <w:sz w:val="20"/>
          <w:szCs w:val="20"/>
        </w:rPr>
        <w:t>1.4.2 Manfaat Praktis</w:t>
      </w:r>
    </w:p>
    <w:p w:rsidR="00FF7BBC" w:rsidRDefault="00FF7BBC" w:rsidP="00FF7BBC">
      <w:pPr>
        <w:spacing w:after="0" w:line="288" w:lineRule="auto"/>
        <w:ind w:left="709" w:hanging="283"/>
        <w:jc w:val="both"/>
        <w:rPr>
          <w:rFonts w:ascii="Book Antiqua" w:hAnsi="Book Antiqua" w:cs="Times New Roman"/>
          <w:sz w:val="20"/>
          <w:szCs w:val="20"/>
        </w:rPr>
      </w:pPr>
      <w:r>
        <w:rPr>
          <w:rFonts w:ascii="Book Antiqua" w:hAnsi="Book Antiqua" w:cs="Times New Roman"/>
          <w:sz w:val="20"/>
          <w:szCs w:val="20"/>
        </w:rPr>
        <w:lastRenderedPageBreak/>
        <w:t xml:space="preserve">a.  </w:t>
      </w:r>
      <w:r w:rsidR="008D3FF8" w:rsidRPr="00FF7BBC">
        <w:rPr>
          <w:rFonts w:ascii="Book Antiqua" w:hAnsi="Book Antiqua" w:cs="Times New Roman"/>
          <w:sz w:val="20"/>
          <w:szCs w:val="20"/>
        </w:rPr>
        <w:t>Dapat dijadikan sebagai dasar ajuan untuk mengadakan penelitian lebih lanjt, dalam me</w:t>
      </w:r>
      <w:r>
        <w:rPr>
          <w:rFonts w:ascii="Book Antiqua" w:hAnsi="Book Antiqua" w:cs="Times New Roman"/>
          <w:sz w:val="20"/>
          <w:szCs w:val="20"/>
        </w:rPr>
        <w:t>pelajari, menganalisis, dan mem</w:t>
      </w:r>
      <w:r w:rsidR="008D3FF8" w:rsidRPr="00FF7BBC">
        <w:rPr>
          <w:rFonts w:ascii="Book Antiqua" w:hAnsi="Book Antiqua" w:cs="Times New Roman"/>
          <w:sz w:val="20"/>
          <w:szCs w:val="20"/>
        </w:rPr>
        <w:t>ahami karya sastra khususnya novel.</w:t>
      </w:r>
    </w:p>
    <w:p w:rsidR="008D3FF8" w:rsidRDefault="00FF7BBC" w:rsidP="00FF7BBC">
      <w:pPr>
        <w:spacing w:after="0" w:line="288" w:lineRule="auto"/>
        <w:ind w:left="709" w:hanging="283"/>
        <w:jc w:val="both"/>
        <w:rPr>
          <w:rFonts w:ascii="Book Antiqua" w:hAnsi="Book Antiqua" w:cs="Times New Roman"/>
          <w:sz w:val="20"/>
          <w:szCs w:val="20"/>
        </w:rPr>
      </w:pPr>
      <w:r>
        <w:rPr>
          <w:rFonts w:ascii="Book Antiqua" w:hAnsi="Book Antiqua" w:cs="Times New Roman"/>
          <w:sz w:val="20"/>
          <w:szCs w:val="20"/>
        </w:rPr>
        <w:t xml:space="preserve">b.  </w:t>
      </w:r>
      <w:r w:rsidR="008D3FF8" w:rsidRPr="0056046C">
        <w:rPr>
          <w:rFonts w:ascii="Book Antiqua" w:hAnsi="Book Antiqua" w:cs="Times New Roman"/>
          <w:sz w:val="20"/>
          <w:szCs w:val="20"/>
        </w:rPr>
        <w:t>Bagi peneliti sastra hasil penelitian ini diharapkan dapat dipergunakan sebagai bahan acuan untuk penelitian sebelumnya.</w:t>
      </w:r>
    </w:p>
    <w:p w:rsidR="008D3FF8" w:rsidRPr="0056046C" w:rsidRDefault="00FF7BBC" w:rsidP="00FF7BBC">
      <w:pPr>
        <w:spacing w:after="0" w:line="288" w:lineRule="auto"/>
        <w:ind w:left="709" w:hanging="283"/>
        <w:jc w:val="both"/>
        <w:rPr>
          <w:rFonts w:ascii="Book Antiqua" w:hAnsi="Book Antiqua" w:cs="Times New Roman"/>
          <w:sz w:val="20"/>
          <w:szCs w:val="20"/>
        </w:rPr>
      </w:pPr>
      <w:r>
        <w:rPr>
          <w:rFonts w:ascii="Book Antiqua" w:hAnsi="Book Antiqua" w:cs="Times New Roman"/>
          <w:sz w:val="20"/>
          <w:szCs w:val="20"/>
        </w:rPr>
        <w:t xml:space="preserve">c. </w:t>
      </w:r>
      <w:r w:rsidR="008D3FF8" w:rsidRPr="0056046C">
        <w:rPr>
          <w:rFonts w:ascii="Book Antiqua" w:hAnsi="Book Antiqua" w:cs="Times New Roman"/>
          <w:sz w:val="20"/>
          <w:szCs w:val="20"/>
        </w:rPr>
        <w:t>Bagi penikmat sastra, penelitian ini diharapkan dapat dijadikan sebagai tambahan wawasan tentang cara kerja struktur intrinsik untuk memahami karya sastra jenis lain.</w:t>
      </w:r>
    </w:p>
    <w:p w:rsidR="00B558DC" w:rsidRPr="0056046C" w:rsidRDefault="00B558DC" w:rsidP="00566B87">
      <w:pPr>
        <w:spacing w:after="0" w:line="288" w:lineRule="auto"/>
        <w:jc w:val="both"/>
        <w:rPr>
          <w:rFonts w:ascii="Book Antiqua" w:hAnsi="Book Antiqua" w:cs="Times New Roman"/>
          <w:sz w:val="20"/>
          <w:szCs w:val="20"/>
        </w:rPr>
      </w:pPr>
    </w:p>
    <w:p w:rsidR="00C90C65" w:rsidRPr="0056046C" w:rsidRDefault="007A2885" w:rsidP="00566B87">
      <w:pPr>
        <w:spacing w:after="0" w:line="288" w:lineRule="auto"/>
        <w:jc w:val="both"/>
        <w:rPr>
          <w:rFonts w:ascii="Book Antiqua" w:hAnsi="Book Antiqua" w:cs="Times New Roman"/>
          <w:b/>
          <w:sz w:val="20"/>
          <w:szCs w:val="20"/>
        </w:rPr>
      </w:pPr>
      <w:r>
        <w:rPr>
          <w:rFonts w:ascii="Book Antiqua" w:hAnsi="Book Antiqua" w:cs="Times New Roman"/>
          <w:b/>
          <w:sz w:val="20"/>
          <w:szCs w:val="20"/>
        </w:rPr>
        <w:t xml:space="preserve">BAB II: </w:t>
      </w:r>
      <w:r w:rsidRPr="0056046C">
        <w:rPr>
          <w:rFonts w:ascii="Book Antiqua" w:hAnsi="Book Antiqua" w:cs="Times New Roman"/>
          <w:b/>
          <w:sz w:val="20"/>
          <w:szCs w:val="20"/>
        </w:rPr>
        <w:t>KAJIAN PUSTAKA</w:t>
      </w:r>
    </w:p>
    <w:p w:rsidR="00C90C65" w:rsidRPr="0056046C" w:rsidRDefault="001B228B" w:rsidP="00555248">
      <w:pPr>
        <w:pStyle w:val="ListParagraph"/>
        <w:spacing w:after="0" w:line="288" w:lineRule="auto"/>
        <w:ind w:left="567" w:hanging="567"/>
        <w:jc w:val="both"/>
        <w:rPr>
          <w:rFonts w:ascii="Book Antiqua" w:hAnsi="Book Antiqua" w:cs="Times New Roman"/>
          <w:b/>
          <w:sz w:val="20"/>
          <w:szCs w:val="20"/>
        </w:rPr>
      </w:pPr>
      <w:r w:rsidRPr="0056046C">
        <w:rPr>
          <w:rFonts w:ascii="Book Antiqua" w:hAnsi="Book Antiqua" w:cs="Times New Roman"/>
          <w:b/>
          <w:sz w:val="20"/>
          <w:szCs w:val="20"/>
        </w:rPr>
        <w:t>2</w:t>
      </w:r>
      <w:r w:rsidR="00C90C65" w:rsidRPr="0056046C">
        <w:rPr>
          <w:rFonts w:ascii="Book Antiqua" w:hAnsi="Book Antiqua" w:cs="Times New Roman"/>
          <w:b/>
          <w:sz w:val="20"/>
          <w:szCs w:val="20"/>
        </w:rPr>
        <w:t>.1 Penelitian Terdahulu yang Relevan</w:t>
      </w:r>
    </w:p>
    <w:p w:rsidR="00860FE3" w:rsidRDefault="00E84A4F" w:rsidP="00555248">
      <w:pPr>
        <w:pStyle w:val="ListParagraph"/>
        <w:spacing w:after="0" w:line="288" w:lineRule="auto"/>
        <w:ind w:left="0" w:firstLine="567"/>
        <w:jc w:val="both"/>
        <w:rPr>
          <w:rFonts w:ascii="Book Antiqua" w:hAnsi="Book Antiqua" w:cs="Times New Roman"/>
          <w:sz w:val="20"/>
          <w:szCs w:val="20"/>
        </w:rPr>
      </w:pPr>
      <w:r w:rsidRPr="0056046C">
        <w:rPr>
          <w:rFonts w:ascii="Book Antiqua" w:hAnsi="Book Antiqua" w:cs="Times New Roman"/>
          <w:sz w:val="20"/>
          <w:szCs w:val="20"/>
        </w:rPr>
        <w:t xml:space="preserve">Penelitian terhadap novel </w:t>
      </w:r>
      <w:r w:rsidRPr="0056046C">
        <w:rPr>
          <w:rFonts w:ascii="Book Antiqua" w:hAnsi="Book Antiqua" w:cs="Times New Roman"/>
          <w:i/>
          <w:sz w:val="20"/>
          <w:szCs w:val="20"/>
        </w:rPr>
        <w:t>Laskar Pelangi</w:t>
      </w:r>
      <w:r w:rsidR="00555248">
        <w:rPr>
          <w:rFonts w:ascii="Book Antiqua" w:hAnsi="Book Antiqua" w:cs="Times New Roman"/>
          <w:sz w:val="20"/>
          <w:szCs w:val="20"/>
        </w:rPr>
        <w:t xml:space="preserve"> karya Andrea Hirata </w:t>
      </w:r>
      <w:r w:rsidRPr="0056046C">
        <w:rPr>
          <w:rFonts w:ascii="Book Antiqua" w:hAnsi="Book Antiqua" w:cs="Times New Roman"/>
          <w:sz w:val="20"/>
          <w:szCs w:val="20"/>
        </w:rPr>
        <w:t>sejauh pengamatan peneliti belum ada</w:t>
      </w:r>
      <w:r w:rsidR="00CE2921">
        <w:rPr>
          <w:rFonts w:ascii="Book Antiqua" w:hAnsi="Book Antiqua" w:cs="Times New Roman"/>
          <w:sz w:val="20"/>
          <w:szCs w:val="20"/>
        </w:rPr>
        <w:t xml:space="preserve"> yang menitikberatkan pada unsur intrinsiknya</w:t>
      </w:r>
      <w:r w:rsidRPr="0056046C">
        <w:rPr>
          <w:rFonts w:ascii="Book Antiqua" w:hAnsi="Book Antiqua" w:cs="Times New Roman"/>
          <w:sz w:val="20"/>
          <w:szCs w:val="20"/>
        </w:rPr>
        <w:t xml:space="preserve">. </w:t>
      </w:r>
      <w:r w:rsidR="00CE2921">
        <w:rPr>
          <w:rFonts w:ascii="Book Antiqua" w:hAnsi="Book Antiqua" w:cs="Times New Roman"/>
          <w:sz w:val="20"/>
          <w:szCs w:val="20"/>
        </w:rPr>
        <w:t xml:space="preserve">Penelitian yang dianggap relevan dengan penelitian ini di antaranya adalah penelitian Betty Yuni Hariyanti. </w:t>
      </w:r>
      <w:r w:rsidRPr="0056046C">
        <w:rPr>
          <w:rFonts w:ascii="Book Antiqua" w:hAnsi="Book Antiqua" w:cs="Times New Roman"/>
          <w:sz w:val="20"/>
          <w:szCs w:val="20"/>
        </w:rPr>
        <w:t xml:space="preserve">Penelitian tentang struktur cerita </w:t>
      </w:r>
      <w:r w:rsidR="00860FE3">
        <w:rPr>
          <w:rFonts w:ascii="Book Antiqua" w:hAnsi="Book Antiqua" w:cs="Times New Roman"/>
          <w:sz w:val="20"/>
          <w:szCs w:val="20"/>
        </w:rPr>
        <w:t xml:space="preserve">yang </w:t>
      </w:r>
      <w:r w:rsidRPr="0056046C">
        <w:rPr>
          <w:rFonts w:ascii="Book Antiqua" w:hAnsi="Book Antiqua" w:cs="Times New Roman"/>
          <w:sz w:val="20"/>
          <w:szCs w:val="20"/>
        </w:rPr>
        <w:t xml:space="preserve">diteliti oleh Bety Yuni Hariyanti </w:t>
      </w:r>
      <w:r w:rsidR="00860FE3">
        <w:rPr>
          <w:rFonts w:ascii="Book Antiqua" w:hAnsi="Book Antiqua" w:cs="Times New Roman"/>
          <w:sz w:val="20"/>
          <w:szCs w:val="20"/>
        </w:rPr>
        <w:t>ber</w:t>
      </w:r>
      <w:r w:rsidRPr="0056046C">
        <w:rPr>
          <w:rFonts w:ascii="Book Antiqua" w:hAnsi="Book Antiqua" w:cs="Times New Roman"/>
          <w:sz w:val="20"/>
          <w:szCs w:val="20"/>
        </w:rPr>
        <w:t xml:space="preserve">judul “Analisis Struktur Intrinsik Cerpen Siswa dalam Majalah Sekolah </w:t>
      </w:r>
      <w:r w:rsidR="00860FE3">
        <w:rPr>
          <w:rFonts w:ascii="Book Antiqua" w:hAnsi="Book Antiqua" w:cs="Times New Roman"/>
          <w:sz w:val="20"/>
          <w:szCs w:val="20"/>
        </w:rPr>
        <w:t xml:space="preserve">(MS) </w:t>
      </w:r>
      <w:r w:rsidRPr="0056046C">
        <w:rPr>
          <w:rFonts w:ascii="Book Antiqua" w:hAnsi="Book Antiqua" w:cs="Times New Roman"/>
          <w:sz w:val="20"/>
          <w:szCs w:val="20"/>
        </w:rPr>
        <w:t>Cakra SMA Negeri 1 Tuban Edisi 2003-2005”. Hasil analisis dari penelitian tersebut adalah tema-tema cerpen dalam Majalah Sekolah</w:t>
      </w:r>
      <w:r w:rsidR="00860FE3">
        <w:rPr>
          <w:rFonts w:ascii="Book Antiqua" w:hAnsi="Book Antiqua" w:cs="Times New Roman"/>
          <w:sz w:val="20"/>
          <w:szCs w:val="20"/>
        </w:rPr>
        <w:t>. A</w:t>
      </w:r>
      <w:r w:rsidR="005450D4" w:rsidRPr="0056046C">
        <w:rPr>
          <w:rFonts w:ascii="Book Antiqua" w:hAnsi="Book Antiqua" w:cs="Times New Roman"/>
          <w:sz w:val="20"/>
          <w:szCs w:val="20"/>
        </w:rPr>
        <w:t xml:space="preserve">lur cerpen dalam MS ini hampir keseluruhan beralur maju dengan penyelesaian cerita tertutup dan </w:t>
      </w:r>
      <w:r w:rsidR="005450D4" w:rsidRPr="00860FE3">
        <w:rPr>
          <w:rFonts w:ascii="Book Antiqua" w:hAnsi="Book Antiqua" w:cs="Times New Roman"/>
          <w:i/>
          <w:sz w:val="20"/>
          <w:szCs w:val="20"/>
        </w:rPr>
        <w:t>happy-ending</w:t>
      </w:r>
      <w:r w:rsidR="005450D4" w:rsidRPr="0056046C">
        <w:rPr>
          <w:rFonts w:ascii="Book Antiqua" w:hAnsi="Book Antiqua" w:cs="Times New Roman"/>
          <w:sz w:val="20"/>
          <w:szCs w:val="20"/>
        </w:rPr>
        <w:t xml:space="preserve">. Tokoh dan penokohan cerpen dalam MS ini umumnya melalui cara analitik (langsung). </w:t>
      </w:r>
      <w:r w:rsidR="0064087E" w:rsidRPr="0056046C">
        <w:rPr>
          <w:rFonts w:ascii="Book Antiqua" w:hAnsi="Book Antiqua" w:cs="Times New Roman"/>
          <w:sz w:val="20"/>
          <w:szCs w:val="20"/>
        </w:rPr>
        <w:t xml:space="preserve">Latar cerpen dalam MS ini menggunakan sekolah sebagai latar utama. </w:t>
      </w:r>
    </w:p>
    <w:p w:rsidR="00C90C65" w:rsidRDefault="005450D4" w:rsidP="00555248">
      <w:pPr>
        <w:pStyle w:val="ListParagraph"/>
        <w:spacing w:after="0" w:line="288" w:lineRule="auto"/>
        <w:ind w:left="0" w:firstLine="567"/>
        <w:jc w:val="both"/>
        <w:rPr>
          <w:rFonts w:ascii="Book Antiqua" w:hAnsi="Book Antiqua" w:cs="Times New Roman"/>
          <w:sz w:val="20"/>
          <w:szCs w:val="20"/>
        </w:rPr>
      </w:pPr>
      <w:r w:rsidRPr="0056046C">
        <w:rPr>
          <w:rFonts w:ascii="Book Antiqua" w:hAnsi="Book Antiqua" w:cs="Times New Roman"/>
          <w:sz w:val="20"/>
          <w:szCs w:val="20"/>
        </w:rPr>
        <w:t>Selain itu penelitian denga</w:t>
      </w:r>
      <w:r w:rsidR="00860FE3">
        <w:rPr>
          <w:rFonts w:ascii="Book Antiqua" w:hAnsi="Book Antiqua" w:cs="Times New Roman"/>
          <w:sz w:val="20"/>
          <w:szCs w:val="20"/>
        </w:rPr>
        <w:t>n kajian struktural juga dilaku</w:t>
      </w:r>
      <w:r w:rsidRPr="0056046C">
        <w:rPr>
          <w:rFonts w:ascii="Book Antiqua" w:hAnsi="Book Antiqua" w:cs="Times New Roman"/>
          <w:sz w:val="20"/>
          <w:szCs w:val="20"/>
        </w:rPr>
        <w:t>k</w:t>
      </w:r>
      <w:r w:rsidR="00860FE3">
        <w:rPr>
          <w:rFonts w:ascii="Book Antiqua" w:hAnsi="Book Antiqua" w:cs="Times New Roman"/>
          <w:sz w:val="20"/>
          <w:szCs w:val="20"/>
        </w:rPr>
        <w:t>a</w:t>
      </w:r>
      <w:r w:rsidRPr="0056046C">
        <w:rPr>
          <w:rFonts w:ascii="Book Antiqua" w:hAnsi="Book Antiqua" w:cs="Times New Roman"/>
          <w:sz w:val="20"/>
          <w:szCs w:val="20"/>
        </w:rPr>
        <w:t>n oleh Ch</w:t>
      </w:r>
      <w:r w:rsidR="00860FE3">
        <w:rPr>
          <w:rFonts w:ascii="Book Antiqua" w:hAnsi="Book Antiqua" w:cs="Times New Roman"/>
          <w:sz w:val="20"/>
          <w:szCs w:val="20"/>
        </w:rPr>
        <w:t>oirun Nisak dengan judul “Struktur Cerita dalam Novel A</w:t>
      </w:r>
      <w:r w:rsidRPr="0056046C">
        <w:rPr>
          <w:rFonts w:ascii="Book Antiqua" w:hAnsi="Book Antiqua" w:cs="Times New Roman"/>
          <w:sz w:val="20"/>
          <w:szCs w:val="20"/>
        </w:rPr>
        <w:t xml:space="preserve">nak </w:t>
      </w:r>
      <w:r w:rsidRPr="00860FE3">
        <w:rPr>
          <w:rFonts w:ascii="Book Antiqua" w:hAnsi="Book Antiqua" w:cs="Times New Roman"/>
          <w:i/>
          <w:sz w:val="20"/>
          <w:szCs w:val="20"/>
        </w:rPr>
        <w:t>Hari-hari di Rainnesthood</w:t>
      </w:r>
      <w:r w:rsidRPr="0056046C">
        <w:rPr>
          <w:rFonts w:ascii="Book Antiqua" w:hAnsi="Book Antiqua" w:cs="Times New Roman"/>
          <w:sz w:val="20"/>
          <w:szCs w:val="20"/>
        </w:rPr>
        <w:t xml:space="preserve"> Karya Sri Izzati”.</w:t>
      </w:r>
    </w:p>
    <w:p w:rsidR="00860FE3" w:rsidRPr="0056046C" w:rsidRDefault="00860FE3" w:rsidP="00555248">
      <w:pPr>
        <w:pStyle w:val="ListParagraph"/>
        <w:spacing w:after="0" w:line="288" w:lineRule="auto"/>
        <w:ind w:left="0" w:firstLine="567"/>
        <w:jc w:val="both"/>
        <w:rPr>
          <w:rFonts w:ascii="Book Antiqua" w:hAnsi="Book Antiqua" w:cs="Times New Roman"/>
          <w:sz w:val="20"/>
          <w:szCs w:val="20"/>
        </w:rPr>
      </w:pPr>
      <w:r>
        <w:rPr>
          <w:rFonts w:ascii="Book Antiqua" w:hAnsi="Book Antiqua" w:cs="Times New Roman"/>
          <w:sz w:val="20"/>
          <w:szCs w:val="20"/>
        </w:rPr>
        <w:t xml:space="preserve">Yang membedakan penelitian ini dengan kedua penelitiaan di atas adalah sumber datanya. Kedua, dalam </w:t>
      </w:r>
      <w:r>
        <w:rPr>
          <w:rFonts w:ascii="Book Antiqua" w:hAnsi="Book Antiqua" w:cs="Times New Roman"/>
          <w:sz w:val="20"/>
          <w:szCs w:val="20"/>
        </w:rPr>
        <w:lastRenderedPageBreak/>
        <w:t>penelitian ini juga dicari hubungan antarunsur instrinsik sehingga unsur instrinsik yang dengan yang lain menjadi kesatuan utuh dari novel tersebut.</w:t>
      </w:r>
    </w:p>
    <w:p w:rsidR="00C90C65" w:rsidRPr="0056046C" w:rsidRDefault="00C90C65" w:rsidP="00566B87">
      <w:pPr>
        <w:pStyle w:val="ListParagraph"/>
        <w:spacing w:after="0" w:line="288" w:lineRule="auto"/>
        <w:ind w:left="567" w:hanging="283"/>
        <w:jc w:val="both"/>
        <w:rPr>
          <w:rFonts w:ascii="Book Antiqua" w:hAnsi="Book Antiqua" w:cs="Times New Roman"/>
          <w:b/>
          <w:sz w:val="20"/>
          <w:szCs w:val="20"/>
        </w:rPr>
      </w:pPr>
    </w:p>
    <w:p w:rsidR="00C90C65" w:rsidRPr="00555248" w:rsidRDefault="001B228B" w:rsidP="00555248">
      <w:pPr>
        <w:spacing w:after="0" w:line="288" w:lineRule="auto"/>
        <w:jc w:val="both"/>
        <w:rPr>
          <w:rFonts w:ascii="Book Antiqua" w:hAnsi="Book Antiqua" w:cs="Times New Roman"/>
          <w:b/>
          <w:sz w:val="20"/>
          <w:szCs w:val="20"/>
        </w:rPr>
      </w:pPr>
      <w:r w:rsidRPr="00555248">
        <w:rPr>
          <w:rFonts w:ascii="Book Antiqua" w:hAnsi="Book Antiqua" w:cs="Times New Roman"/>
          <w:b/>
          <w:sz w:val="20"/>
          <w:szCs w:val="20"/>
        </w:rPr>
        <w:t>2</w:t>
      </w:r>
      <w:r w:rsidR="00C90C65" w:rsidRPr="00555248">
        <w:rPr>
          <w:rFonts w:ascii="Book Antiqua" w:hAnsi="Book Antiqua" w:cs="Times New Roman"/>
          <w:b/>
          <w:sz w:val="20"/>
          <w:szCs w:val="20"/>
        </w:rPr>
        <w:t>.2 Teori yang Digunakan</w:t>
      </w:r>
    </w:p>
    <w:p w:rsidR="00C90C65" w:rsidRPr="00555248" w:rsidRDefault="001B228B" w:rsidP="00555248">
      <w:pPr>
        <w:spacing w:after="0" w:line="288" w:lineRule="auto"/>
        <w:jc w:val="both"/>
        <w:rPr>
          <w:rFonts w:ascii="Book Antiqua" w:hAnsi="Book Antiqua" w:cs="Times New Roman"/>
          <w:b/>
          <w:sz w:val="20"/>
          <w:szCs w:val="20"/>
        </w:rPr>
      </w:pPr>
      <w:r w:rsidRPr="00555248">
        <w:rPr>
          <w:rFonts w:ascii="Book Antiqua" w:hAnsi="Book Antiqua" w:cs="Times New Roman"/>
          <w:b/>
          <w:sz w:val="20"/>
          <w:szCs w:val="20"/>
        </w:rPr>
        <w:t>2.</w:t>
      </w:r>
      <w:r w:rsidR="00C90C65" w:rsidRPr="00555248">
        <w:rPr>
          <w:rFonts w:ascii="Book Antiqua" w:hAnsi="Book Antiqua" w:cs="Times New Roman"/>
          <w:b/>
          <w:sz w:val="20"/>
          <w:szCs w:val="20"/>
        </w:rPr>
        <w:t>2.1 Struktur Intrinsik Novel</w:t>
      </w:r>
    </w:p>
    <w:p w:rsidR="00C90C65" w:rsidRPr="0056046C" w:rsidRDefault="00C90C65" w:rsidP="00555248">
      <w:pPr>
        <w:pStyle w:val="ListParagraph"/>
        <w:spacing w:after="0" w:line="288" w:lineRule="auto"/>
        <w:ind w:left="0" w:firstLine="567"/>
        <w:jc w:val="both"/>
        <w:rPr>
          <w:rFonts w:ascii="Book Antiqua" w:hAnsi="Book Antiqua" w:cs="Times New Roman"/>
          <w:sz w:val="20"/>
          <w:szCs w:val="20"/>
        </w:rPr>
      </w:pPr>
      <w:r w:rsidRPr="0056046C">
        <w:rPr>
          <w:rFonts w:ascii="Book Antiqua" w:hAnsi="Book Antiqua" w:cs="Times New Roman"/>
          <w:sz w:val="20"/>
          <w:szCs w:val="20"/>
        </w:rPr>
        <w:t>Struktur formal karya sastra adalah struktur yang terefle</w:t>
      </w:r>
      <w:r w:rsidR="00093C52">
        <w:rPr>
          <w:rFonts w:ascii="Book Antiqua" w:hAnsi="Book Antiqua" w:cs="Times New Roman"/>
          <w:sz w:val="20"/>
          <w:szCs w:val="20"/>
        </w:rPr>
        <w:t>k</w:t>
      </w:r>
      <w:r w:rsidRPr="0056046C">
        <w:rPr>
          <w:rFonts w:ascii="Book Antiqua" w:hAnsi="Book Antiqua" w:cs="Times New Roman"/>
          <w:sz w:val="20"/>
          <w:szCs w:val="20"/>
        </w:rPr>
        <w:t xml:space="preserve">si dalam satuan teks. Karena itu, struktur formal karya sastra dapat disebut sebagai elemen atau unsur-unsur yang membentuk karya sastra. Elemen tersebut lazim disebut sebagai unsur intrinsik dan unsur ekstrinsik. </w:t>
      </w:r>
      <w:r w:rsidR="00093C52">
        <w:rPr>
          <w:rFonts w:ascii="Book Antiqua" w:hAnsi="Book Antiqua" w:cs="Times New Roman"/>
          <w:sz w:val="20"/>
          <w:szCs w:val="20"/>
        </w:rPr>
        <w:t xml:space="preserve">Menurut Fananie, berdasarkan genrenya, </w:t>
      </w:r>
      <w:r w:rsidRPr="0056046C">
        <w:rPr>
          <w:rFonts w:ascii="Book Antiqua" w:hAnsi="Book Antiqua" w:cs="Times New Roman"/>
          <w:sz w:val="20"/>
          <w:szCs w:val="20"/>
        </w:rPr>
        <w:t xml:space="preserve">struktur </w:t>
      </w:r>
      <w:r w:rsidR="00093C52">
        <w:rPr>
          <w:rFonts w:ascii="Book Antiqua" w:hAnsi="Book Antiqua" w:cs="Times New Roman"/>
          <w:sz w:val="20"/>
          <w:szCs w:val="20"/>
        </w:rPr>
        <w:t xml:space="preserve">karya sastra </w:t>
      </w:r>
      <w:r w:rsidRPr="0056046C">
        <w:rPr>
          <w:rFonts w:ascii="Book Antiqua" w:hAnsi="Book Antiqua" w:cs="Times New Roman"/>
          <w:sz w:val="20"/>
          <w:szCs w:val="20"/>
        </w:rPr>
        <w:t xml:space="preserve">dapat dibedakan </w:t>
      </w:r>
      <w:r w:rsidR="00093C52">
        <w:rPr>
          <w:rFonts w:ascii="Book Antiqua" w:hAnsi="Book Antiqua" w:cs="Times New Roman"/>
          <w:sz w:val="20"/>
          <w:szCs w:val="20"/>
        </w:rPr>
        <w:t>menjadi dua bagian, yaitu: (1) p</w:t>
      </w:r>
      <w:r w:rsidRPr="0056046C">
        <w:rPr>
          <w:rFonts w:ascii="Book Antiqua" w:hAnsi="Book Antiqua" w:cs="Times New Roman"/>
          <w:sz w:val="20"/>
          <w:szCs w:val="20"/>
        </w:rPr>
        <w:t>rosa, yang terdiri dari tema, penokohan, plot, setting, (2) puisi, yang terdiri dari struktur luar dan struktur dalam (Fananie, 2002:83—99).</w:t>
      </w:r>
      <w:r w:rsidR="00093C52">
        <w:rPr>
          <w:rFonts w:ascii="Book Antiqua" w:hAnsi="Book Antiqua" w:cs="Times New Roman"/>
          <w:sz w:val="20"/>
          <w:szCs w:val="20"/>
        </w:rPr>
        <w:t xml:space="preserve"> Berdasar pendapat tadi, di bawah ini dijelaskan struktur karya sastra yang dimaksud, yakni tema, plot, tokoh dan penokohan, dan latar (setting). </w:t>
      </w:r>
    </w:p>
    <w:p w:rsidR="00555248" w:rsidRPr="00093C52" w:rsidRDefault="00555248" w:rsidP="00093C52">
      <w:pPr>
        <w:spacing w:after="0" w:line="288" w:lineRule="auto"/>
        <w:jc w:val="both"/>
        <w:rPr>
          <w:rFonts w:ascii="Book Antiqua" w:hAnsi="Book Antiqua" w:cs="Times New Roman"/>
          <w:sz w:val="20"/>
          <w:szCs w:val="20"/>
        </w:rPr>
      </w:pPr>
    </w:p>
    <w:p w:rsidR="00C90C65" w:rsidRPr="00555248" w:rsidRDefault="00C90C65" w:rsidP="00555248">
      <w:pPr>
        <w:pStyle w:val="ListParagraph"/>
        <w:numPr>
          <w:ilvl w:val="3"/>
          <w:numId w:val="10"/>
        </w:numPr>
        <w:spacing w:after="0" w:line="288" w:lineRule="auto"/>
        <w:jc w:val="both"/>
        <w:rPr>
          <w:rFonts w:ascii="Book Antiqua" w:hAnsi="Book Antiqua" w:cs="Times New Roman"/>
          <w:b/>
          <w:sz w:val="20"/>
          <w:szCs w:val="20"/>
        </w:rPr>
      </w:pPr>
      <w:r w:rsidRPr="00555248">
        <w:rPr>
          <w:rFonts w:ascii="Book Antiqua" w:hAnsi="Book Antiqua" w:cs="Times New Roman"/>
          <w:b/>
          <w:sz w:val="20"/>
          <w:szCs w:val="20"/>
        </w:rPr>
        <w:t>Tema</w:t>
      </w:r>
    </w:p>
    <w:p w:rsidR="00C90C65" w:rsidRPr="00555248" w:rsidRDefault="002B6C60" w:rsidP="00555248">
      <w:pPr>
        <w:spacing w:after="0" w:line="288" w:lineRule="auto"/>
        <w:ind w:firstLine="567"/>
        <w:jc w:val="both"/>
        <w:rPr>
          <w:rFonts w:ascii="Book Antiqua" w:hAnsi="Book Antiqua" w:cs="Times New Roman"/>
          <w:sz w:val="20"/>
          <w:szCs w:val="20"/>
        </w:rPr>
      </w:pPr>
      <w:r>
        <w:rPr>
          <w:rFonts w:ascii="Book Antiqua" w:hAnsi="Book Antiqua" w:cs="Times New Roman"/>
          <w:sz w:val="20"/>
          <w:szCs w:val="20"/>
        </w:rPr>
        <w:t>Sudjiman mendefinisikan t</w:t>
      </w:r>
      <w:r w:rsidR="00C90C65" w:rsidRPr="00555248">
        <w:rPr>
          <w:rFonts w:ascii="Book Antiqua" w:hAnsi="Book Antiqua" w:cs="Times New Roman"/>
          <w:sz w:val="20"/>
          <w:szCs w:val="20"/>
        </w:rPr>
        <w:t>ema sebagai gagasan, ide, atau pilihan utama yang mendasa</w:t>
      </w:r>
      <w:r>
        <w:rPr>
          <w:rFonts w:ascii="Book Antiqua" w:hAnsi="Book Antiqua" w:cs="Times New Roman"/>
          <w:sz w:val="20"/>
          <w:szCs w:val="20"/>
        </w:rPr>
        <w:t>ri suatu karya sastra ( 1991:50), s</w:t>
      </w:r>
      <w:r w:rsidR="00C90C65" w:rsidRPr="00555248">
        <w:rPr>
          <w:rFonts w:ascii="Book Antiqua" w:hAnsi="Book Antiqua" w:cs="Times New Roman"/>
          <w:sz w:val="20"/>
          <w:szCs w:val="20"/>
        </w:rPr>
        <w:t xml:space="preserve">edangkan Aminuddin (2002:91) menegaskan tema sebagai ide yang mendasari suatu cerita sehingga berperan juga sebagai pangkal tolak pengarang dalam memaparkan karya fiksi yang diciptakannya. Sementara Nurgiyantoro (2002:68) menjelaskan tema sebagai dasar pengembangan seluruh cerita dan memiliki sifat menjiwai seluruh bagian cerita, tema juga merupakan mkan keseluruhan yang didukung oleh cerita. </w:t>
      </w:r>
    </w:p>
    <w:p w:rsidR="00C90C65" w:rsidRPr="00E34DB7" w:rsidRDefault="00C90C65" w:rsidP="00E34DB7">
      <w:pPr>
        <w:spacing w:after="0" w:line="288" w:lineRule="auto"/>
        <w:ind w:firstLine="567"/>
        <w:jc w:val="both"/>
        <w:rPr>
          <w:rFonts w:ascii="Book Antiqua" w:hAnsi="Book Antiqua" w:cs="Times New Roman"/>
          <w:sz w:val="20"/>
          <w:szCs w:val="20"/>
        </w:rPr>
      </w:pPr>
      <w:r w:rsidRPr="00E34DB7">
        <w:rPr>
          <w:rFonts w:ascii="Book Antiqua" w:hAnsi="Book Antiqua" w:cs="Times New Roman"/>
          <w:sz w:val="20"/>
          <w:szCs w:val="20"/>
        </w:rPr>
        <w:t>Sebagai sebuah gagasan yang ingin disampaikan</w:t>
      </w:r>
      <w:r w:rsidR="002B6C60">
        <w:rPr>
          <w:rFonts w:ascii="Book Antiqua" w:hAnsi="Book Antiqua" w:cs="Times New Roman"/>
          <w:sz w:val="20"/>
          <w:szCs w:val="20"/>
        </w:rPr>
        <w:t>,</w:t>
      </w:r>
      <w:r w:rsidRPr="00E34DB7">
        <w:rPr>
          <w:rFonts w:ascii="Book Antiqua" w:hAnsi="Book Antiqua" w:cs="Times New Roman"/>
          <w:sz w:val="20"/>
          <w:szCs w:val="20"/>
        </w:rPr>
        <w:t xml:space="preserve"> tema dijabarkan dan atau dikonkretkan lewat unsur-unsur intrinsik yang lain terutama tokoh, plot, dan latar (Nurgiyantoro, 2005:260). Pembicaraan tema menyangkut juga pembicaraan </w:t>
      </w:r>
      <w:r w:rsidRPr="00E34DB7">
        <w:rPr>
          <w:rFonts w:ascii="Book Antiqua" w:hAnsi="Book Antiqua" w:cs="Times New Roman"/>
          <w:sz w:val="20"/>
          <w:szCs w:val="20"/>
        </w:rPr>
        <w:lastRenderedPageBreak/>
        <w:t>pemikiran-pemikiran yang dikemukakan pengarang. Pengalaman jiwa, cita-cita, dan ide pengarang diungkapkan melalui tema. Oleh karena itu, tema disebut juag sebagai ide sentral atau makna sentral suatu cerita (Septianingsih, 1998:5). Tema kadang-kadang didukung oleh pelukisan latar, di dalam karya yang lain tersirat dalam lakuan tokoh, atau di dalam penokohan. Tema bahkan dapat menjadi faktor yang mengikat peristiwa-peristiwa di dalam satu alur. Ada kalanya gagasan itu begitu dominan sehingga menjadi kekuatan yang mempersatukan pelbagai unsur yang bersama-sama membangun karya sastra, dan menjadi motif tindakan tokoh (Sudjiman, 1991:51).</w:t>
      </w:r>
    </w:p>
    <w:p w:rsidR="00C90C65" w:rsidRPr="0056046C" w:rsidRDefault="00C90C65" w:rsidP="00566B87">
      <w:pPr>
        <w:pStyle w:val="ListParagraph"/>
        <w:spacing w:after="0" w:line="288" w:lineRule="auto"/>
        <w:ind w:left="284" w:firstLine="362"/>
        <w:jc w:val="both"/>
        <w:rPr>
          <w:rFonts w:ascii="Book Antiqua" w:hAnsi="Book Antiqua" w:cs="Times New Roman"/>
          <w:sz w:val="20"/>
          <w:szCs w:val="20"/>
        </w:rPr>
      </w:pPr>
    </w:p>
    <w:p w:rsidR="00C90C65" w:rsidRPr="00E34DB7" w:rsidRDefault="00C90C65" w:rsidP="00E34DB7">
      <w:pPr>
        <w:pStyle w:val="ListParagraph"/>
        <w:numPr>
          <w:ilvl w:val="3"/>
          <w:numId w:val="10"/>
        </w:numPr>
        <w:spacing w:after="0" w:line="288" w:lineRule="auto"/>
        <w:jc w:val="both"/>
        <w:rPr>
          <w:rFonts w:ascii="Book Antiqua" w:hAnsi="Book Antiqua" w:cs="Times New Roman"/>
          <w:b/>
          <w:sz w:val="20"/>
          <w:szCs w:val="20"/>
        </w:rPr>
      </w:pPr>
      <w:r w:rsidRPr="00E34DB7">
        <w:rPr>
          <w:rFonts w:ascii="Book Antiqua" w:hAnsi="Book Antiqua" w:cs="Times New Roman"/>
          <w:b/>
          <w:sz w:val="20"/>
          <w:szCs w:val="20"/>
        </w:rPr>
        <w:t>Plot</w:t>
      </w:r>
    </w:p>
    <w:p w:rsidR="00C90C65" w:rsidRPr="0056046C" w:rsidRDefault="00C90C65" w:rsidP="00E34DB7">
      <w:pPr>
        <w:spacing w:after="0" w:line="288" w:lineRule="auto"/>
        <w:ind w:firstLine="646"/>
        <w:jc w:val="both"/>
        <w:rPr>
          <w:rFonts w:ascii="Book Antiqua" w:hAnsi="Book Antiqua" w:cs="Times New Roman"/>
          <w:sz w:val="20"/>
          <w:szCs w:val="20"/>
        </w:rPr>
      </w:pPr>
      <w:r w:rsidRPr="0056046C">
        <w:rPr>
          <w:rFonts w:ascii="Book Antiqua" w:hAnsi="Book Antiqua" w:cs="Times New Roman"/>
          <w:sz w:val="20"/>
          <w:szCs w:val="20"/>
        </w:rPr>
        <w:t>Aminuddin (2002:83) menyebut plot sebagai alur, yaitu sebagai rangkaian cerita yang dibentuk oleh tahapan-tahapan peristiwa sehingga menjalin suatu cerita yang dihadirkan oleh para pelak</w:t>
      </w:r>
      <w:r w:rsidR="002B6C60">
        <w:rPr>
          <w:rFonts w:ascii="Book Antiqua" w:hAnsi="Book Antiqua" w:cs="Times New Roman"/>
          <w:sz w:val="20"/>
          <w:szCs w:val="20"/>
        </w:rPr>
        <w:t xml:space="preserve">u dalam suatu cerita. </w:t>
      </w:r>
      <w:r w:rsidRPr="0056046C">
        <w:rPr>
          <w:rFonts w:ascii="Book Antiqua" w:hAnsi="Book Antiqua" w:cs="Times New Roman"/>
          <w:sz w:val="20"/>
          <w:szCs w:val="20"/>
        </w:rPr>
        <w:t xml:space="preserve">Stanton (1965:14) menyatakan bahwa plot adalah cerita yang berisi urutan kejadian dan tiap kejadian itu dihubungkan berdasarkan hubungan sebab-akibat, peristiwa yang satu disebabkan atau menyebabkan terjadinya peristiwa lain dan apabila dihilangkan dapat </w:t>
      </w:r>
      <w:r w:rsidR="002B6C60">
        <w:rPr>
          <w:rFonts w:ascii="Book Antiqua" w:hAnsi="Book Antiqua" w:cs="Times New Roman"/>
          <w:sz w:val="20"/>
          <w:szCs w:val="20"/>
        </w:rPr>
        <w:t xml:space="preserve">merusak jalan cerita. </w:t>
      </w:r>
      <w:r w:rsidRPr="0056046C">
        <w:rPr>
          <w:rFonts w:ascii="Book Antiqua" w:hAnsi="Book Antiqua" w:cs="Times New Roman"/>
          <w:sz w:val="20"/>
          <w:szCs w:val="20"/>
        </w:rPr>
        <w:t>Nurgiyantoro menjelaskan plot sebagai rangkaian peristiwa dalam cerita yang menujukkan hubungan sebab-akibat.</w:t>
      </w:r>
    </w:p>
    <w:p w:rsidR="00C90C65" w:rsidRPr="0056046C" w:rsidRDefault="00C90C65" w:rsidP="007C7D80">
      <w:pPr>
        <w:spacing w:after="0" w:line="288" w:lineRule="auto"/>
        <w:ind w:firstLine="646"/>
        <w:jc w:val="both"/>
        <w:rPr>
          <w:rFonts w:ascii="Book Antiqua" w:hAnsi="Book Antiqua" w:cs="Times New Roman"/>
          <w:sz w:val="20"/>
          <w:szCs w:val="20"/>
        </w:rPr>
      </w:pPr>
      <w:r w:rsidRPr="0056046C">
        <w:rPr>
          <w:rFonts w:ascii="Book Antiqua" w:hAnsi="Book Antiqua" w:cs="Times New Roman"/>
          <w:sz w:val="20"/>
          <w:szCs w:val="20"/>
        </w:rPr>
        <w:t xml:space="preserve">Menurut Luxemburg (1986:149) plot adalah konstruksi yang dibuat pambaca mengenai sebuah deretan peristiwa yang secara logik dan kronologik saling berkaitan dan yang diakibatkan atau dialami oleh para pelaku. Tahapan peristiwa yang menjalin suatu cerita bisa terbentuk dalam rangkaian peristiwa. </w:t>
      </w:r>
    </w:p>
    <w:p w:rsidR="00C90C65" w:rsidRPr="0056046C" w:rsidRDefault="00C90C65" w:rsidP="007C7D80">
      <w:pPr>
        <w:spacing w:after="0" w:line="288" w:lineRule="auto"/>
        <w:ind w:firstLine="555"/>
        <w:jc w:val="both"/>
        <w:rPr>
          <w:rFonts w:ascii="Book Antiqua" w:hAnsi="Book Antiqua" w:cs="Times New Roman"/>
          <w:sz w:val="20"/>
          <w:szCs w:val="20"/>
        </w:rPr>
      </w:pPr>
      <w:r w:rsidRPr="0056046C">
        <w:rPr>
          <w:rFonts w:ascii="Book Antiqua" w:hAnsi="Book Antiqua" w:cs="Times New Roman"/>
          <w:sz w:val="20"/>
          <w:szCs w:val="20"/>
        </w:rPr>
        <w:t xml:space="preserve">Sukada (1987:73) menjelaskan fungsi plot sebagai: (1) membawa pembaca ke arah maju dalam memahami cerita, </w:t>
      </w:r>
      <w:r w:rsidRPr="0056046C">
        <w:rPr>
          <w:rFonts w:ascii="Book Antiqua" w:hAnsi="Book Antiqua" w:cs="Times New Roman"/>
          <w:sz w:val="20"/>
          <w:szCs w:val="20"/>
        </w:rPr>
        <w:lastRenderedPageBreak/>
        <w:t>sekalipun sesungguhnya tidak semua detail dapat diketahui; dan (2) secara sederhana, menyediakan tahap atau peluang bagi penulis untuk meletakkan sesuatu yang dikehendakinya untuk</w:t>
      </w:r>
      <w:r w:rsidR="002B6C60">
        <w:rPr>
          <w:rFonts w:ascii="Book Antiqua" w:hAnsi="Book Antiqua" w:cs="Times New Roman"/>
          <w:sz w:val="20"/>
          <w:szCs w:val="20"/>
        </w:rPr>
        <w:t xml:space="preserve"> diperlihatkan. Berdasarkan pen</w:t>
      </w:r>
      <w:r w:rsidRPr="0056046C">
        <w:rPr>
          <w:rFonts w:ascii="Book Antiqua" w:hAnsi="Book Antiqua" w:cs="Times New Roman"/>
          <w:sz w:val="20"/>
          <w:szCs w:val="20"/>
        </w:rPr>
        <w:t>j</w:t>
      </w:r>
      <w:r w:rsidR="002B6C60">
        <w:rPr>
          <w:rFonts w:ascii="Book Antiqua" w:hAnsi="Book Antiqua" w:cs="Times New Roman"/>
          <w:sz w:val="20"/>
          <w:szCs w:val="20"/>
        </w:rPr>
        <w:t>e</w:t>
      </w:r>
      <w:r w:rsidRPr="0056046C">
        <w:rPr>
          <w:rFonts w:ascii="Book Antiqua" w:hAnsi="Book Antiqua" w:cs="Times New Roman"/>
          <w:sz w:val="20"/>
          <w:szCs w:val="20"/>
        </w:rPr>
        <w:t>lasan ini diperoleh sesuatu kesimpulan bahwa plot merupakan suatu usaha memahami cerita urutan peristiwa dalam sebuah cerita yang memiliki hubungan sebab-akibat, yang menjadi acuan dalam menyusun sebuah cerita.</w:t>
      </w:r>
    </w:p>
    <w:p w:rsidR="002B2FAC" w:rsidRPr="0056046C" w:rsidRDefault="002B2FAC" w:rsidP="007C7D80">
      <w:pPr>
        <w:spacing w:after="0" w:line="288" w:lineRule="auto"/>
        <w:jc w:val="both"/>
        <w:rPr>
          <w:rFonts w:ascii="Book Antiqua" w:hAnsi="Book Antiqua" w:cs="Times New Roman"/>
          <w:sz w:val="20"/>
          <w:szCs w:val="20"/>
        </w:rPr>
      </w:pPr>
    </w:p>
    <w:p w:rsidR="00C90C65" w:rsidRPr="007C7D80" w:rsidRDefault="00C90C65" w:rsidP="007C7D80">
      <w:pPr>
        <w:pStyle w:val="ListParagraph"/>
        <w:numPr>
          <w:ilvl w:val="3"/>
          <w:numId w:val="10"/>
        </w:numPr>
        <w:spacing w:after="0" w:line="288" w:lineRule="auto"/>
        <w:jc w:val="both"/>
        <w:rPr>
          <w:rFonts w:ascii="Book Antiqua" w:hAnsi="Book Antiqua" w:cs="Times New Roman"/>
          <w:b/>
          <w:sz w:val="20"/>
          <w:szCs w:val="20"/>
        </w:rPr>
      </w:pPr>
      <w:r w:rsidRPr="007C7D80">
        <w:rPr>
          <w:rFonts w:ascii="Book Antiqua" w:hAnsi="Book Antiqua" w:cs="Times New Roman"/>
          <w:b/>
          <w:sz w:val="20"/>
          <w:szCs w:val="20"/>
        </w:rPr>
        <w:t>Tokoh dan Penokohan</w:t>
      </w:r>
    </w:p>
    <w:p w:rsidR="00C90C65" w:rsidRPr="002528C5" w:rsidRDefault="00C90C65" w:rsidP="002528C5">
      <w:pPr>
        <w:spacing w:after="0" w:line="288" w:lineRule="auto"/>
        <w:ind w:firstLine="646"/>
        <w:jc w:val="both"/>
        <w:rPr>
          <w:rFonts w:ascii="Book Antiqua" w:hAnsi="Book Antiqua" w:cs="Times New Roman"/>
          <w:sz w:val="20"/>
          <w:szCs w:val="20"/>
        </w:rPr>
      </w:pPr>
      <w:r w:rsidRPr="002528C5">
        <w:rPr>
          <w:rFonts w:ascii="Book Antiqua" w:hAnsi="Book Antiqua" w:cs="Times New Roman"/>
          <w:sz w:val="20"/>
          <w:szCs w:val="20"/>
        </w:rPr>
        <w:t>Menurut Nurgiyantoro (2002:168) istilah tokoh menunjuk pada orangnya, pelak</w:t>
      </w:r>
      <w:r w:rsidR="002B2FAC">
        <w:rPr>
          <w:rFonts w:ascii="Book Antiqua" w:hAnsi="Book Antiqua" w:cs="Times New Roman"/>
          <w:sz w:val="20"/>
          <w:szCs w:val="20"/>
        </w:rPr>
        <w:t>u cerita. Pe</w:t>
      </w:r>
      <w:r w:rsidRPr="002528C5">
        <w:rPr>
          <w:rFonts w:ascii="Book Antiqua" w:hAnsi="Book Antiqua" w:cs="Times New Roman"/>
          <w:sz w:val="20"/>
          <w:szCs w:val="20"/>
        </w:rPr>
        <w:t xml:space="preserve">nokohan adalah pelukisan gambaran yang jelas tentang seseorang yang ditampilkan dalam sebuah cerita. </w:t>
      </w:r>
      <w:r w:rsidR="00FF762C" w:rsidRPr="002528C5">
        <w:rPr>
          <w:rFonts w:ascii="Book Antiqua" w:hAnsi="Book Antiqua" w:cs="Times New Roman"/>
          <w:sz w:val="20"/>
          <w:szCs w:val="20"/>
        </w:rPr>
        <w:t>Tokoh pada umumnya berwujud manusia, tetapi dapat juga berwujud binatang atau benda yang diinsankan. Pembagian tokoh oleh Sudjiman (1991:17—20) didasarkan pada: (1) fungsi tokoh dalam cerita, yang membedakan tokoh menjadi (a) tokoh sentral dan (b) tokoh bawahan; dan (2) cara menampilkan tokoh di dalam cerita, yang membedakan tokoh menjadi (a) tok</w:t>
      </w:r>
      <w:r w:rsidR="002F6EF0">
        <w:rPr>
          <w:rFonts w:ascii="Book Antiqua" w:hAnsi="Book Antiqua" w:cs="Times New Roman"/>
          <w:sz w:val="20"/>
          <w:szCs w:val="20"/>
        </w:rPr>
        <w:t>oh datar dan (b) tokoh bulat. T</w:t>
      </w:r>
      <w:r w:rsidR="00FF762C" w:rsidRPr="002528C5">
        <w:rPr>
          <w:rFonts w:ascii="Book Antiqua" w:hAnsi="Book Antiqua" w:cs="Times New Roman"/>
          <w:sz w:val="20"/>
          <w:szCs w:val="20"/>
        </w:rPr>
        <w:t xml:space="preserve">okoh sentral adalah tokoh </w:t>
      </w:r>
      <w:r w:rsidR="00C82F5B" w:rsidRPr="002528C5">
        <w:rPr>
          <w:rFonts w:ascii="Book Antiqua" w:hAnsi="Book Antiqua" w:cs="Times New Roman"/>
          <w:sz w:val="20"/>
          <w:szCs w:val="20"/>
        </w:rPr>
        <w:t xml:space="preserve">yang memegang peran pimpinan dalam cerita atau tokoh yang menjadi pusat </w:t>
      </w:r>
      <w:r w:rsidR="002F6EF0">
        <w:rPr>
          <w:rFonts w:ascii="Book Antiqua" w:hAnsi="Book Antiqua" w:cs="Times New Roman"/>
          <w:sz w:val="20"/>
          <w:szCs w:val="20"/>
        </w:rPr>
        <w:t>sorotan dalam kisahan. Kriteria</w:t>
      </w:r>
      <w:r w:rsidR="00C82F5B" w:rsidRPr="002528C5">
        <w:rPr>
          <w:rFonts w:ascii="Book Antiqua" w:hAnsi="Book Antiqua" w:cs="Times New Roman"/>
          <w:sz w:val="20"/>
          <w:szCs w:val="20"/>
        </w:rPr>
        <w:t xml:space="preserve"> yang digunakan untuk menentukan tokoh utama bukan frekuensi kemunculan tokoh itu dalam cerita, melainkan intensitas keterlibatan tokoh di dalam peristiwa-peristiwa yang membangun cerita. Tokoh sentral ini dapat berupa tokoh protagonis maupun antagonis, yang saling bertentangan dalam cerita. Tokoh bawahan adalah tokoh yang tidak sentral kedudukannya di dalam cerita, tetapi kehadirannya sangat diperlukan untuk menunjang atau mendukung tokoh utama. </w:t>
      </w:r>
      <w:r w:rsidR="002935F6" w:rsidRPr="002528C5">
        <w:rPr>
          <w:rFonts w:ascii="Book Antiqua" w:hAnsi="Book Antiqua" w:cs="Times New Roman"/>
          <w:sz w:val="20"/>
          <w:szCs w:val="20"/>
        </w:rPr>
        <w:t xml:space="preserve">Sementara tokoh datar dan tokoh bulat dibedakan oleh watak yang ditampilkan dalam sebuah cerita. Tokoh datar diungkapkan </w:t>
      </w:r>
      <w:r w:rsidR="002935F6" w:rsidRPr="002528C5">
        <w:rPr>
          <w:rFonts w:ascii="Book Antiqua" w:hAnsi="Book Antiqua" w:cs="Times New Roman"/>
          <w:sz w:val="20"/>
          <w:szCs w:val="20"/>
        </w:rPr>
        <w:lastRenderedPageBreak/>
        <w:t>atau disoroti satu segi wataknya saja. Tokoh datar bersifat statis, wataknya sedikit sekali berubah, bahkan ada yang tidak berubah sama sekali. Dengan demikian tokoh datar mudah dikenali dan mudah diingat. Termasuk tokoh datar adalah tokoh yang stereotip, namun tidak berarti hanya tokoh stereotip yang dapat digolongkan tokoh datar. Tetapi juga tokoh yang bersifat atau segi wataknya yang dominan sa</w:t>
      </w:r>
      <w:r w:rsidR="002F6EF0">
        <w:rPr>
          <w:rFonts w:ascii="Book Antiqua" w:hAnsi="Book Antiqua" w:cs="Times New Roman"/>
          <w:sz w:val="20"/>
          <w:szCs w:val="20"/>
        </w:rPr>
        <w:t>ja</w:t>
      </w:r>
      <w:r w:rsidR="002935F6" w:rsidRPr="002528C5">
        <w:rPr>
          <w:rFonts w:ascii="Book Antiqua" w:hAnsi="Book Antiqua" w:cs="Times New Roman"/>
          <w:sz w:val="20"/>
          <w:szCs w:val="20"/>
        </w:rPr>
        <w:t xml:space="preserve"> yang disoroti. Tokoh datar umumnya tidak memerlukan perke</w:t>
      </w:r>
      <w:r w:rsidR="002F6EF0">
        <w:rPr>
          <w:rFonts w:ascii="Book Antiqua" w:hAnsi="Book Antiqua" w:cs="Times New Roman"/>
          <w:sz w:val="20"/>
          <w:szCs w:val="20"/>
        </w:rPr>
        <w:t xml:space="preserve">mbangan watak tokoh. Tokoh </w:t>
      </w:r>
      <w:r w:rsidR="002935F6" w:rsidRPr="002528C5">
        <w:rPr>
          <w:rFonts w:ascii="Book Antiqua" w:hAnsi="Book Antiqua" w:cs="Times New Roman"/>
          <w:sz w:val="20"/>
          <w:szCs w:val="20"/>
        </w:rPr>
        <w:t xml:space="preserve">bulat memiliki </w:t>
      </w:r>
      <w:r w:rsidR="00DB0ACC" w:rsidRPr="002528C5">
        <w:rPr>
          <w:rFonts w:ascii="Book Antiqua" w:hAnsi="Book Antiqua" w:cs="Times New Roman"/>
          <w:sz w:val="20"/>
          <w:szCs w:val="20"/>
        </w:rPr>
        <w:t>watak dan karakter yang kompleks dan mampu memberikan kejutan kepada pembaca. Tokoh bulat lebih menyerupai pribadi yang hidup dan kemiripan ini adalaah salah satu relevensi.</w:t>
      </w:r>
    </w:p>
    <w:p w:rsidR="00DB0ACC" w:rsidRPr="002528C5" w:rsidRDefault="00DB0ACC" w:rsidP="002528C5">
      <w:pPr>
        <w:spacing w:after="0" w:line="288" w:lineRule="auto"/>
        <w:ind w:firstLine="555"/>
        <w:jc w:val="both"/>
        <w:rPr>
          <w:rFonts w:ascii="Book Antiqua" w:hAnsi="Book Antiqua" w:cs="Times New Roman"/>
          <w:sz w:val="20"/>
          <w:szCs w:val="20"/>
        </w:rPr>
      </w:pPr>
      <w:r w:rsidRPr="002528C5">
        <w:rPr>
          <w:rFonts w:ascii="Book Antiqua" w:hAnsi="Book Antiqua" w:cs="Times New Roman"/>
          <w:sz w:val="20"/>
          <w:szCs w:val="20"/>
        </w:rPr>
        <w:t>Untuk menemukan gambaran pribadi atau watak tokoh, Stanton (1965:17—18) menggunakan empat cara, yaitu (1) nama tokoh, (2) uraian pengarang secara eksplisit mengenai tokoh, (3) percakapan atau pendapat tokoh lain, dan (4) semua dialog dan tingkah laku tokoh itu sendiri.</w:t>
      </w:r>
      <w:r w:rsidR="00EB7C91" w:rsidRPr="002528C5">
        <w:rPr>
          <w:rFonts w:ascii="Book Antiqua" w:hAnsi="Book Antiqua" w:cs="Times New Roman"/>
          <w:sz w:val="20"/>
          <w:szCs w:val="20"/>
        </w:rPr>
        <w:t xml:space="preserve"> </w:t>
      </w:r>
      <w:r w:rsidR="002F6EF0">
        <w:rPr>
          <w:rFonts w:ascii="Book Antiqua" w:hAnsi="Book Antiqua" w:cs="Times New Roman"/>
          <w:sz w:val="20"/>
          <w:szCs w:val="20"/>
        </w:rPr>
        <w:t xml:space="preserve">Kriteria Stanton inilah yang dijadikan panduan untuk mengetahui tokoh dan penokohan dalam novel </w:t>
      </w:r>
      <w:r w:rsidR="002F6EF0" w:rsidRPr="002F6EF0">
        <w:rPr>
          <w:rFonts w:ascii="Book Antiqua" w:hAnsi="Book Antiqua" w:cs="Times New Roman"/>
          <w:i/>
          <w:sz w:val="20"/>
          <w:szCs w:val="20"/>
        </w:rPr>
        <w:t>Laskar Pelangi</w:t>
      </w:r>
      <w:r w:rsidR="002F6EF0">
        <w:rPr>
          <w:rFonts w:ascii="Book Antiqua" w:hAnsi="Book Antiqua" w:cs="Times New Roman"/>
          <w:sz w:val="20"/>
          <w:szCs w:val="20"/>
        </w:rPr>
        <w:t xml:space="preserve"> dalam penelitian ini.</w:t>
      </w:r>
    </w:p>
    <w:p w:rsidR="00EA4B43" w:rsidRPr="002F6EF0" w:rsidRDefault="00EA4B43" w:rsidP="002F6EF0">
      <w:pPr>
        <w:spacing w:after="0" w:line="288" w:lineRule="auto"/>
        <w:jc w:val="both"/>
        <w:rPr>
          <w:rFonts w:ascii="Book Antiqua" w:hAnsi="Book Antiqua" w:cs="Times New Roman"/>
          <w:sz w:val="20"/>
          <w:szCs w:val="20"/>
        </w:rPr>
      </w:pPr>
    </w:p>
    <w:p w:rsidR="00EB7C91" w:rsidRPr="002528C5" w:rsidRDefault="00EB7C91" w:rsidP="002528C5">
      <w:pPr>
        <w:pStyle w:val="ListParagraph"/>
        <w:numPr>
          <w:ilvl w:val="3"/>
          <w:numId w:val="10"/>
        </w:numPr>
        <w:spacing w:after="0" w:line="288" w:lineRule="auto"/>
        <w:jc w:val="both"/>
        <w:rPr>
          <w:rFonts w:ascii="Book Antiqua" w:hAnsi="Book Antiqua" w:cs="Times New Roman"/>
          <w:b/>
          <w:sz w:val="20"/>
          <w:szCs w:val="20"/>
        </w:rPr>
      </w:pPr>
      <w:r w:rsidRPr="002528C5">
        <w:rPr>
          <w:rFonts w:ascii="Book Antiqua" w:hAnsi="Book Antiqua" w:cs="Times New Roman"/>
          <w:b/>
          <w:sz w:val="20"/>
          <w:szCs w:val="20"/>
        </w:rPr>
        <w:t>Latar</w:t>
      </w:r>
    </w:p>
    <w:p w:rsidR="00EB7C91" w:rsidRPr="0056046C" w:rsidRDefault="00EB7C91" w:rsidP="002528C5">
      <w:pPr>
        <w:spacing w:after="0" w:line="288" w:lineRule="auto"/>
        <w:ind w:firstLine="646"/>
        <w:jc w:val="both"/>
        <w:rPr>
          <w:rFonts w:ascii="Book Antiqua" w:hAnsi="Book Antiqua" w:cs="Times New Roman"/>
          <w:sz w:val="20"/>
          <w:szCs w:val="20"/>
        </w:rPr>
      </w:pPr>
      <w:r w:rsidRPr="0056046C">
        <w:rPr>
          <w:rFonts w:ascii="Book Antiqua" w:hAnsi="Book Antiqua" w:cs="Times New Roman"/>
          <w:sz w:val="20"/>
          <w:szCs w:val="20"/>
        </w:rPr>
        <w:t xml:space="preserve">Latar merupakan tempat terjadinya peristiwa di dalam cerita atau lingkungan yang mengelilingi </w:t>
      </w:r>
      <w:r w:rsidR="00420124" w:rsidRPr="0056046C">
        <w:rPr>
          <w:rFonts w:ascii="Book Antiqua" w:hAnsi="Book Antiqua" w:cs="Times New Roman"/>
          <w:sz w:val="20"/>
          <w:szCs w:val="20"/>
        </w:rPr>
        <w:t>pelaku di dalam cerita (Stanton, 1965:18). Abrams (1981: 175) menyatakan latar sebagai tempat</w:t>
      </w:r>
      <w:r w:rsidR="00252933" w:rsidRPr="0056046C">
        <w:rPr>
          <w:rFonts w:ascii="Book Antiqua" w:hAnsi="Book Antiqua" w:cs="Times New Roman"/>
          <w:sz w:val="20"/>
          <w:szCs w:val="20"/>
        </w:rPr>
        <w:t>, hubungan waktu, dan lingkungan sosial tempat terjadinya peristiwa-peristiwa yang diceritakan. Seg</w:t>
      </w:r>
      <w:r w:rsidR="00FC0678">
        <w:rPr>
          <w:rFonts w:ascii="Book Antiqua" w:hAnsi="Book Antiqua" w:cs="Times New Roman"/>
          <w:sz w:val="20"/>
          <w:szCs w:val="20"/>
        </w:rPr>
        <w:t>a</w:t>
      </w:r>
      <w:r w:rsidR="00252933" w:rsidRPr="0056046C">
        <w:rPr>
          <w:rFonts w:ascii="Book Antiqua" w:hAnsi="Book Antiqua" w:cs="Times New Roman"/>
          <w:sz w:val="20"/>
          <w:szCs w:val="20"/>
        </w:rPr>
        <w:t>la keterangan, petunjuk, pengacuan yang berkiatan dengan waktu, ruang, dan suasana terjadinya peristiwa dalam suatu karya sastra membangun latar cerita (Sudjiman, 1991: 44).</w:t>
      </w:r>
    </w:p>
    <w:p w:rsidR="00C90C65" w:rsidRPr="0056046C" w:rsidRDefault="000F4011" w:rsidP="002528C5">
      <w:pPr>
        <w:spacing w:after="0" w:line="288" w:lineRule="auto"/>
        <w:ind w:firstLine="646"/>
        <w:jc w:val="both"/>
        <w:rPr>
          <w:rFonts w:ascii="Book Antiqua" w:hAnsi="Book Antiqua" w:cs="Times New Roman"/>
          <w:sz w:val="20"/>
          <w:szCs w:val="20"/>
        </w:rPr>
      </w:pPr>
      <w:r w:rsidRPr="0056046C">
        <w:rPr>
          <w:rFonts w:ascii="Book Antiqua" w:hAnsi="Book Antiqua" w:cs="Times New Roman"/>
          <w:sz w:val="20"/>
          <w:szCs w:val="20"/>
        </w:rPr>
        <w:t>Latar dibagi menjadi atas tiga bagian, yaitu latar tempat, latar waktu, latar sosial. Latar tempat menyaran pada lokasi terjad</w:t>
      </w:r>
      <w:r w:rsidR="00FC0678">
        <w:rPr>
          <w:rFonts w:ascii="Book Antiqua" w:hAnsi="Book Antiqua" w:cs="Times New Roman"/>
          <w:sz w:val="20"/>
          <w:szCs w:val="20"/>
        </w:rPr>
        <w:t>inya peristiwa yang diceritakan. L</w:t>
      </w:r>
      <w:r w:rsidRPr="0056046C">
        <w:rPr>
          <w:rFonts w:ascii="Book Antiqua" w:hAnsi="Book Antiqua" w:cs="Times New Roman"/>
          <w:sz w:val="20"/>
          <w:szCs w:val="20"/>
        </w:rPr>
        <w:t xml:space="preserve">atar waktu berhubungan </w:t>
      </w:r>
      <w:r w:rsidRPr="0056046C">
        <w:rPr>
          <w:rFonts w:ascii="Book Antiqua" w:hAnsi="Book Antiqua" w:cs="Times New Roman"/>
          <w:sz w:val="20"/>
          <w:szCs w:val="20"/>
        </w:rPr>
        <w:lastRenderedPageBreak/>
        <w:t xml:space="preserve">dengan masalah “kapan” terjadinya peristiwa-peristiwa yang diceritakan dalam sebuah fiksi. </w:t>
      </w:r>
      <w:r w:rsidR="00FC0678">
        <w:rPr>
          <w:rFonts w:ascii="Book Antiqua" w:hAnsi="Book Antiqua" w:cs="Times New Roman"/>
          <w:sz w:val="20"/>
          <w:szCs w:val="20"/>
        </w:rPr>
        <w:t>L</w:t>
      </w:r>
      <w:r w:rsidRPr="0056046C">
        <w:rPr>
          <w:rFonts w:ascii="Book Antiqua" w:hAnsi="Book Antiqua" w:cs="Times New Roman"/>
          <w:sz w:val="20"/>
          <w:szCs w:val="20"/>
        </w:rPr>
        <w:t>atar sosial adalah hal-hal yang berhubungan dengan perilaku kehidupan sosial masyrakat di suatu tempat, yang diceritakan dalam karya fiksi</w:t>
      </w:r>
      <w:r w:rsidR="00FC0678">
        <w:rPr>
          <w:rFonts w:ascii="Book Antiqua" w:hAnsi="Book Antiqua" w:cs="Times New Roman"/>
          <w:sz w:val="20"/>
          <w:szCs w:val="20"/>
        </w:rPr>
        <w:t xml:space="preserve"> (Nurgiyantoro, 2002: 227-233)</w:t>
      </w:r>
      <w:r w:rsidRPr="0056046C">
        <w:rPr>
          <w:rFonts w:ascii="Book Antiqua" w:hAnsi="Book Antiqua" w:cs="Times New Roman"/>
          <w:sz w:val="20"/>
          <w:szCs w:val="20"/>
        </w:rPr>
        <w:t>. Yang termasuk latar sosial meliputi tata cara kehidupan sosial masyarakat seperti kebiasaan hidup, adat-istiadat, tradisi, keyakianan, pandangan hidup, cara berpikir, dan lain-lain yang tergolong latar spiritual (Rengganis, 2002:58). Latar sosial juga berhubungan dengan status sosial tokoh yang bersangkutan.</w:t>
      </w:r>
    </w:p>
    <w:p w:rsidR="00F56655" w:rsidRPr="0056046C" w:rsidRDefault="00F56655" w:rsidP="00566B87">
      <w:pPr>
        <w:spacing w:after="0" w:line="288" w:lineRule="auto"/>
        <w:jc w:val="both"/>
        <w:rPr>
          <w:rFonts w:ascii="Book Antiqua" w:hAnsi="Book Antiqua" w:cs="Times New Roman"/>
          <w:sz w:val="20"/>
          <w:szCs w:val="20"/>
        </w:rPr>
      </w:pPr>
    </w:p>
    <w:p w:rsidR="00686A0C" w:rsidRPr="006879DE" w:rsidRDefault="007A2885" w:rsidP="00566B87">
      <w:pPr>
        <w:spacing w:after="0" w:line="288" w:lineRule="auto"/>
        <w:jc w:val="both"/>
        <w:rPr>
          <w:rFonts w:ascii="Book Antiqua" w:hAnsi="Book Antiqua" w:cs="Times New Roman"/>
          <w:b/>
          <w:sz w:val="20"/>
          <w:szCs w:val="20"/>
        </w:rPr>
      </w:pPr>
      <w:r>
        <w:rPr>
          <w:rFonts w:ascii="Book Antiqua" w:hAnsi="Book Antiqua" w:cs="Times New Roman"/>
          <w:b/>
          <w:sz w:val="20"/>
          <w:szCs w:val="20"/>
        </w:rPr>
        <w:t>BAB III:</w:t>
      </w:r>
      <w:r w:rsidRPr="006879DE">
        <w:rPr>
          <w:rFonts w:ascii="Book Antiqua" w:hAnsi="Book Antiqua" w:cs="Times New Roman"/>
          <w:b/>
          <w:sz w:val="20"/>
          <w:szCs w:val="20"/>
        </w:rPr>
        <w:t xml:space="preserve"> METODE PENELITIAN</w:t>
      </w:r>
    </w:p>
    <w:p w:rsidR="00686A0C" w:rsidRPr="007A2885" w:rsidRDefault="001B228B" w:rsidP="00566B87">
      <w:pPr>
        <w:spacing w:after="0" w:line="288" w:lineRule="auto"/>
        <w:jc w:val="both"/>
        <w:rPr>
          <w:rFonts w:ascii="Book Antiqua" w:hAnsi="Book Antiqua" w:cs="Times New Roman"/>
          <w:sz w:val="20"/>
          <w:szCs w:val="20"/>
          <w:lang w:val="en-ID"/>
        </w:rPr>
      </w:pPr>
      <w:r w:rsidRPr="0056046C">
        <w:rPr>
          <w:rFonts w:ascii="Book Antiqua" w:hAnsi="Book Antiqua" w:cs="Times New Roman"/>
          <w:sz w:val="20"/>
          <w:szCs w:val="20"/>
        </w:rPr>
        <w:t>3</w:t>
      </w:r>
      <w:r w:rsidR="00686A0C" w:rsidRPr="0056046C">
        <w:rPr>
          <w:rFonts w:ascii="Book Antiqua" w:hAnsi="Book Antiqua" w:cs="Times New Roman"/>
          <w:sz w:val="20"/>
          <w:szCs w:val="20"/>
        </w:rPr>
        <w:t xml:space="preserve">.1 Pendekatan </w:t>
      </w:r>
      <w:r w:rsidR="007A2885">
        <w:rPr>
          <w:rFonts w:ascii="Book Antiqua" w:hAnsi="Book Antiqua" w:cs="Times New Roman"/>
          <w:sz w:val="20"/>
          <w:szCs w:val="20"/>
          <w:lang w:val="en-ID"/>
        </w:rPr>
        <w:t>Penelitian</w:t>
      </w:r>
    </w:p>
    <w:p w:rsidR="00686A0C" w:rsidRPr="0056046C" w:rsidRDefault="00686A0C" w:rsidP="00566B87">
      <w:pPr>
        <w:spacing w:after="0" w:line="288" w:lineRule="auto"/>
        <w:jc w:val="both"/>
        <w:rPr>
          <w:rFonts w:ascii="Book Antiqua" w:hAnsi="Book Antiqua" w:cs="Times New Roman"/>
          <w:sz w:val="20"/>
          <w:szCs w:val="20"/>
        </w:rPr>
      </w:pPr>
      <w:r w:rsidRPr="0056046C">
        <w:rPr>
          <w:rFonts w:ascii="Book Antiqua" w:hAnsi="Book Antiqua" w:cs="Times New Roman"/>
          <w:sz w:val="20"/>
          <w:szCs w:val="20"/>
        </w:rPr>
        <w:tab/>
        <w:t xml:space="preserve">Pendekatan yang digunakan dalam penelitian ini adalah pendekatan objektif. </w:t>
      </w:r>
      <w:r w:rsidR="00FC0678">
        <w:rPr>
          <w:rFonts w:ascii="Book Antiqua" w:hAnsi="Book Antiqua" w:cs="Times New Roman"/>
          <w:sz w:val="20"/>
          <w:szCs w:val="20"/>
        </w:rPr>
        <w:t xml:space="preserve">Pendekatan ini merupakan salah satu pendekatan dalam menganalisi karya sastra. Keempat pendekatan yang dimaksud adalah </w:t>
      </w:r>
      <w:r w:rsidRPr="0056046C">
        <w:rPr>
          <w:rFonts w:ascii="Book Antiqua" w:hAnsi="Book Antiqua" w:cs="Times New Roman"/>
          <w:sz w:val="20"/>
          <w:szCs w:val="20"/>
        </w:rPr>
        <w:t xml:space="preserve">pendekatan mimetis, pendekatan objektif, pendekatan ekspresif, dan pendekatan pragmatik (Fananie, 2000:110). Dalam penelitian ini menggunakan pendekatan objektif karena pendekatan objektif adalah pendekatan yang mendasarkan pada suatu karya sastra secara keseluruhan. Pendekatan objektif memusatkan perhatian semata-mata pada unsur-unsur yang dikenal dengan analisis metode (Ratna, 2007:73). </w:t>
      </w:r>
    </w:p>
    <w:p w:rsidR="006879DE" w:rsidRDefault="006879DE" w:rsidP="00566B87">
      <w:pPr>
        <w:spacing w:after="0" w:line="288" w:lineRule="auto"/>
        <w:jc w:val="both"/>
        <w:rPr>
          <w:rFonts w:ascii="Book Antiqua" w:hAnsi="Book Antiqua" w:cs="Times New Roman"/>
          <w:sz w:val="20"/>
          <w:szCs w:val="20"/>
        </w:rPr>
      </w:pPr>
    </w:p>
    <w:p w:rsidR="00686A0C" w:rsidRPr="007F3160" w:rsidRDefault="001B228B" w:rsidP="00566B87">
      <w:pPr>
        <w:spacing w:after="0" w:line="288" w:lineRule="auto"/>
        <w:jc w:val="both"/>
        <w:rPr>
          <w:rFonts w:ascii="Book Antiqua" w:hAnsi="Book Antiqua" w:cs="Times New Roman"/>
          <w:sz w:val="20"/>
          <w:szCs w:val="20"/>
        </w:rPr>
      </w:pPr>
      <w:r w:rsidRPr="007F3160">
        <w:rPr>
          <w:rFonts w:ascii="Book Antiqua" w:hAnsi="Book Antiqua" w:cs="Times New Roman"/>
          <w:sz w:val="20"/>
          <w:szCs w:val="20"/>
        </w:rPr>
        <w:t>3</w:t>
      </w:r>
      <w:r w:rsidR="00686A0C" w:rsidRPr="007F3160">
        <w:rPr>
          <w:rFonts w:ascii="Book Antiqua" w:hAnsi="Book Antiqua" w:cs="Times New Roman"/>
          <w:sz w:val="20"/>
          <w:szCs w:val="20"/>
        </w:rPr>
        <w:t>.2 Sumber Data dan Data</w:t>
      </w:r>
    </w:p>
    <w:p w:rsidR="00686A0C" w:rsidRPr="0056046C" w:rsidRDefault="00686A0C" w:rsidP="00566B87">
      <w:pPr>
        <w:spacing w:after="0" w:line="288" w:lineRule="auto"/>
        <w:jc w:val="both"/>
        <w:rPr>
          <w:rFonts w:ascii="Book Antiqua" w:hAnsi="Book Antiqua" w:cs="Times New Roman"/>
          <w:sz w:val="20"/>
          <w:szCs w:val="20"/>
        </w:rPr>
      </w:pPr>
      <w:r w:rsidRPr="0056046C">
        <w:rPr>
          <w:rFonts w:ascii="Book Antiqua" w:hAnsi="Book Antiqua" w:cs="Times New Roman"/>
          <w:sz w:val="20"/>
          <w:szCs w:val="20"/>
        </w:rPr>
        <w:tab/>
        <w:t xml:space="preserve">Sumber data dalam penelitian ini adalah sebuah karya sastra prosa fiksi berupa novel dengan judul </w:t>
      </w:r>
      <w:r w:rsidRPr="007F3160">
        <w:rPr>
          <w:rFonts w:ascii="Book Antiqua" w:hAnsi="Book Antiqua" w:cs="Times New Roman"/>
          <w:i/>
          <w:sz w:val="20"/>
          <w:szCs w:val="20"/>
        </w:rPr>
        <w:t>Laskar Pelangi</w:t>
      </w:r>
      <w:r w:rsidR="007F3160">
        <w:rPr>
          <w:rFonts w:ascii="Book Antiqua" w:hAnsi="Book Antiqua" w:cs="Times New Roman"/>
          <w:sz w:val="20"/>
          <w:szCs w:val="20"/>
        </w:rPr>
        <w:t xml:space="preserve"> karya And</w:t>
      </w:r>
      <w:r w:rsidRPr="0056046C">
        <w:rPr>
          <w:rFonts w:ascii="Book Antiqua" w:hAnsi="Book Antiqua" w:cs="Times New Roman"/>
          <w:sz w:val="20"/>
          <w:szCs w:val="20"/>
        </w:rPr>
        <w:t>r</w:t>
      </w:r>
      <w:r w:rsidR="007F3160">
        <w:rPr>
          <w:rFonts w:ascii="Book Antiqua" w:hAnsi="Book Antiqua" w:cs="Times New Roman"/>
          <w:sz w:val="20"/>
          <w:szCs w:val="20"/>
        </w:rPr>
        <w:t>e</w:t>
      </w:r>
      <w:r w:rsidRPr="0056046C">
        <w:rPr>
          <w:rFonts w:ascii="Book Antiqua" w:hAnsi="Book Antiqua" w:cs="Times New Roman"/>
          <w:sz w:val="20"/>
          <w:szCs w:val="20"/>
        </w:rPr>
        <w:t xml:space="preserve">a Hirata pada bulan September 2005 oleh penerbit Bentang </w:t>
      </w:r>
      <w:r w:rsidR="00C96A29">
        <w:rPr>
          <w:rFonts w:ascii="Book Antiqua" w:hAnsi="Book Antiqua" w:cs="Times New Roman"/>
          <w:sz w:val="20"/>
          <w:szCs w:val="20"/>
        </w:rPr>
        <w:t>(</w:t>
      </w:r>
      <w:r w:rsidRPr="0056046C">
        <w:rPr>
          <w:rFonts w:ascii="Book Antiqua" w:hAnsi="Book Antiqua" w:cs="Times New Roman"/>
          <w:sz w:val="20"/>
          <w:szCs w:val="20"/>
        </w:rPr>
        <w:t>anggota  IKAPI</w:t>
      </w:r>
      <w:r w:rsidR="00C96A29">
        <w:rPr>
          <w:rFonts w:ascii="Book Antiqua" w:hAnsi="Book Antiqua" w:cs="Times New Roman"/>
          <w:sz w:val="20"/>
          <w:szCs w:val="20"/>
        </w:rPr>
        <w:t>),</w:t>
      </w:r>
      <w:r w:rsidRPr="0056046C">
        <w:rPr>
          <w:rFonts w:ascii="Book Antiqua" w:hAnsi="Book Antiqua" w:cs="Times New Roman"/>
          <w:sz w:val="20"/>
          <w:szCs w:val="20"/>
        </w:rPr>
        <w:t xml:space="preserve"> PT Bentang Pus</w:t>
      </w:r>
      <w:r w:rsidR="00C96A29">
        <w:rPr>
          <w:rFonts w:ascii="Book Antiqua" w:hAnsi="Book Antiqua" w:cs="Times New Roman"/>
          <w:sz w:val="20"/>
          <w:szCs w:val="20"/>
        </w:rPr>
        <w:t xml:space="preserve">taka Yogyakarta. Novel </w:t>
      </w:r>
      <w:r w:rsidR="00C96A29" w:rsidRPr="00C96A29">
        <w:rPr>
          <w:rFonts w:ascii="Book Antiqua" w:hAnsi="Book Antiqua" w:cs="Times New Roman"/>
          <w:i/>
          <w:sz w:val="20"/>
          <w:szCs w:val="20"/>
        </w:rPr>
        <w:t>Laskar Pe</w:t>
      </w:r>
      <w:r w:rsidRPr="00C96A29">
        <w:rPr>
          <w:rFonts w:ascii="Book Antiqua" w:hAnsi="Book Antiqua" w:cs="Times New Roman"/>
          <w:i/>
          <w:sz w:val="20"/>
          <w:szCs w:val="20"/>
        </w:rPr>
        <w:t>langi</w:t>
      </w:r>
      <w:r w:rsidRPr="0056046C">
        <w:rPr>
          <w:rFonts w:ascii="Book Antiqua" w:hAnsi="Book Antiqua" w:cs="Times New Roman"/>
          <w:sz w:val="20"/>
          <w:szCs w:val="20"/>
        </w:rPr>
        <w:t xml:space="preserve"> berjumlah 533 halaman yang terdiri dari 40 glosarium dan tentang tetralogi Laskar Pelangi. </w:t>
      </w:r>
    </w:p>
    <w:p w:rsidR="00686A0C" w:rsidRPr="0056046C" w:rsidRDefault="00686A0C" w:rsidP="00566B87">
      <w:pPr>
        <w:spacing w:after="0" w:line="288" w:lineRule="auto"/>
        <w:jc w:val="both"/>
        <w:rPr>
          <w:rFonts w:ascii="Book Antiqua" w:hAnsi="Book Antiqua" w:cs="Times New Roman"/>
          <w:sz w:val="20"/>
          <w:szCs w:val="20"/>
        </w:rPr>
      </w:pPr>
      <w:r w:rsidRPr="0056046C">
        <w:rPr>
          <w:rFonts w:ascii="Book Antiqua" w:hAnsi="Book Antiqua" w:cs="Times New Roman"/>
          <w:sz w:val="20"/>
          <w:szCs w:val="20"/>
        </w:rPr>
        <w:lastRenderedPageBreak/>
        <w:tab/>
        <w:t xml:space="preserve">Data yang digunakan dalam penelitian ini adalah informasi-informasi </w:t>
      </w:r>
      <w:r w:rsidR="00C96A29">
        <w:rPr>
          <w:rFonts w:ascii="Book Antiqua" w:hAnsi="Book Antiqua" w:cs="Times New Roman"/>
          <w:sz w:val="20"/>
          <w:szCs w:val="20"/>
        </w:rPr>
        <w:t>yang berupa kata, klausa, kalimat, atau penggalan</w:t>
      </w:r>
      <w:r w:rsidRPr="0056046C">
        <w:rPr>
          <w:rFonts w:ascii="Book Antiqua" w:hAnsi="Book Antiqua" w:cs="Times New Roman"/>
          <w:sz w:val="20"/>
          <w:szCs w:val="20"/>
        </w:rPr>
        <w:t xml:space="preserve"> </w:t>
      </w:r>
      <w:r w:rsidR="00C96A29">
        <w:rPr>
          <w:rFonts w:ascii="Book Antiqua" w:hAnsi="Book Antiqua" w:cs="Times New Roman"/>
          <w:sz w:val="20"/>
          <w:szCs w:val="20"/>
        </w:rPr>
        <w:t xml:space="preserve">paragraf yang menunjukkan </w:t>
      </w:r>
      <w:r w:rsidRPr="0056046C">
        <w:rPr>
          <w:rFonts w:ascii="Book Antiqua" w:hAnsi="Book Antiqua" w:cs="Times New Roman"/>
          <w:sz w:val="20"/>
          <w:szCs w:val="20"/>
        </w:rPr>
        <w:t xml:space="preserve">tentang tema, plot, tokoh dan penokohan, dan </w:t>
      </w:r>
      <w:r w:rsidR="00C96A29">
        <w:rPr>
          <w:rFonts w:ascii="Book Antiqua" w:hAnsi="Book Antiqua" w:cs="Times New Roman"/>
          <w:sz w:val="20"/>
          <w:szCs w:val="20"/>
        </w:rPr>
        <w:t>latar</w:t>
      </w:r>
      <w:r w:rsidRPr="0056046C">
        <w:rPr>
          <w:rFonts w:ascii="Book Antiqua" w:hAnsi="Book Antiqua" w:cs="Times New Roman"/>
          <w:sz w:val="20"/>
          <w:szCs w:val="20"/>
        </w:rPr>
        <w:t xml:space="preserve"> dalam novel </w:t>
      </w:r>
      <w:r w:rsidRPr="00C96A29">
        <w:rPr>
          <w:rFonts w:ascii="Book Antiqua" w:hAnsi="Book Antiqua" w:cs="Times New Roman"/>
          <w:i/>
          <w:sz w:val="20"/>
          <w:szCs w:val="20"/>
        </w:rPr>
        <w:t>Laskar Pelangi</w:t>
      </w:r>
      <w:r w:rsidRPr="0056046C">
        <w:rPr>
          <w:rFonts w:ascii="Book Antiqua" w:hAnsi="Book Antiqua" w:cs="Times New Roman"/>
          <w:sz w:val="20"/>
          <w:szCs w:val="20"/>
        </w:rPr>
        <w:t xml:space="preserve"> karya Andrea Hirata yang menjadi sumber data penelitian. Dari sumb</w:t>
      </w:r>
      <w:r w:rsidR="00C96A29">
        <w:rPr>
          <w:rFonts w:ascii="Book Antiqua" w:hAnsi="Book Antiqua" w:cs="Times New Roman"/>
          <w:sz w:val="20"/>
          <w:szCs w:val="20"/>
        </w:rPr>
        <w:t>er data penelitian, di</w:t>
      </w:r>
      <w:r w:rsidRPr="0056046C">
        <w:rPr>
          <w:rFonts w:ascii="Book Antiqua" w:hAnsi="Book Antiqua" w:cs="Times New Roman"/>
          <w:sz w:val="20"/>
          <w:szCs w:val="20"/>
        </w:rPr>
        <w:t xml:space="preserve">peroleh informasi data atau fakta verbal yang berupa kata-kata dan kalimat dalam novel </w:t>
      </w:r>
      <w:r w:rsidRPr="00C96A29">
        <w:rPr>
          <w:rFonts w:ascii="Book Antiqua" w:hAnsi="Book Antiqua" w:cs="Times New Roman"/>
          <w:i/>
          <w:sz w:val="20"/>
          <w:szCs w:val="20"/>
        </w:rPr>
        <w:t>Laskar Pelangi</w:t>
      </w:r>
      <w:r w:rsidRPr="0056046C">
        <w:rPr>
          <w:rFonts w:ascii="Book Antiqua" w:hAnsi="Book Antiqua" w:cs="Times New Roman"/>
          <w:sz w:val="20"/>
          <w:szCs w:val="20"/>
        </w:rPr>
        <w:t xml:space="preserve"> karya Andrea Hirata.</w:t>
      </w:r>
    </w:p>
    <w:p w:rsidR="00F56655" w:rsidRPr="0056046C" w:rsidRDefault="00F56655" w:rsidP="00566B87">
      <w:pPr>
        <w:spacing w:after="0" w:line="288" w:lineRule="auto"/>
        <w:jc w:val="both"/>
        <w:rPr>
          <w:rFonts w:ascii="Book Antiqua" w:hAnsi="Book Antiqua" w:cs="Times New Roman"/>
          <w:sz w:val="20"/>
          <w:szCs w:val="20"/>
        </w:rPr>
      </w:pPr>
    </w:p>
    <w:p w:rsidR="00686A0C" w:rsidRPr="0056046C" w:rsidRDefault="001B228B" w:rsidP="00566B87">
      <w:pPr>
        <w:spacing w:after="0" w:line="288" w:lineRule="auto"/>
        <w:jc w:val="both"/>
        <w:rPr>
          <w:rFonts w:ascii="Book Antiqua" w:hAnsi="Book Antiqua" w:cs="Times New Roman"/>
          <w:sz w:val="20"/>
          <w:szCs w:val="20"/>
        </w:rPr>
      </w:pPr>
      <w:r w:rsidRPr="0056046C">
        <w:rPr>
          <w:rFonts w:ascii="Book Antiqua" w:hAnsi="Book Antiqua" w:cs="Times New Roman"/>
          <w:sz w:val="20"/>
          <w:szCs w:val="20"/>
        </w:rPr>
        <w:t>3</w:t>
      </w:r>
      <w:r w:rsidR="00686A0C" w:rsidRPr="0056046C">
        <w:rPr>
          <w:rFonts w:ascii="Book Antiqua" w:hAnsi="Book Antiqua" w:cs="Times New Roman"/>
          <w:sz w:val="20"/>
          <w:szCs w:val="20"/>
        </w:rPr>
        <w:t>.3 Teknik Pengumpulan Data</w:t>
      </w:r>
    </w:p>
    <w:p w:rsidR="00686A0C" w:rsidRPr="0056046C" w:rsidRDefault="00686A0C" w:rsidP="00566B87">
      <w:pPr>
        <w:spacing w:after="0" w:line="288" w:lineRule="auto"/>
        <w:jc w:val="both"/>
        <w:rPr>
          <w:rFonts w:ascii="Book Antiqua" w:hAnsi="Book Antiqua" w:cs="Times New Roman"/>
          <w:sz w:val="20"/>
          <w:szCs w:val="20"/>
        </w:rPr>
      </w:pPr>
      <w:r w:rsidRPr="0056046C">
        <w:rPr>
          <w:rFonts w:ascii="Book Antiqua" w:hAnsi="Book Antiqua" w:cs="Times New Roman"/>
          <w:sz w:val="20"/>
          <w:szCs w:val="20"/>
        </w:rPr>
        <w:tab/>
        <w:t xml:space="preserve">Teknik pengumpulan data yang digunakan dalam penelitian ini adalah teknik baca catat dan riset kepustakaan. Teknik baca catat adalah teknik yang digunakan untuk memperoleh data dengan cara membaca teks atau literatur yang menjadi sumber penelitian dengan memberi tanda-tanda pada novel </w:t>
      </w:r>
      <w:r w:rsidRPr="0020377E">
        <w:rPr>
          <w:rFonts w:ascii="Book Antiqua" w:hAnsi="Book Antiqua" w:cs="Times New Roman"/>
          <w:i/>
          <w:sz w:val="20"/>
          <w:szCs w:val="20"/>
        </w:rPr>
        <w:t>Laskar Pelangi</w:t>
      </w:r>
      <w:r w:rsidRPr="0056046C">
        <w:rPr>
          <w:rFonts w:ascii="Book Antiqua" w:hAnsi="Book Antiqua" w:cs="Times New Roman"/>
          <w:sz w:val="20"/>
          <w:szCs w:val="20"/>
        </w:rPr>
        <w:t xml:space="preserve"> karya Andrea Hirata.</w:t>
      </w:r>
      <w:r w:rsidR="0020377E">
        <w:rPr>
          <w:rFonts w:ascii="Book Antiqua" w:hAnsi="Book Antiqua" w:cs="Times New Roman"/>
          <w:sz w:val="20"/>
          <w:szCs w:val="20"/>
        </w:rPr>
        <w:t xml:space="preserve"> Berdasarkan proses pembacaan, dicatatlah hal-hal yang berkaitan dengan tujuan penelitian (yang dicatat adalah data pendukung bagi terdeskripsikannya tema, plot, tokoh dan penokohan, serta latar cerita.</w:t>
      </w:r>
    </w:p>
    <w:p w:rsidR="00686A0C" w:rsidRDefault="00686A0C" w:rsidP="00566B87">
      <w:pPr>
        <w:spacing w:after="0" w:line="288" w:lineRule="auto"/>
        <w:jc w:val="both"/>
        <w:rPr>
          <w:rFonts w:ascii="Book Antiqua" w:hAnsi="Book Antiqua" w:cs="Times New Roman"/>
          <w:sz w:val="20"/>
          <w:szCs w:val="20"/>
        </w:rPr>
      </w:pPr>
      <w:r w:rsidRPr="0056046C">
        <w:rPr>
          <w:rFonts w:ascii="Book Antiqua" w:hAnsi="Book Antiqua" w:cs="Times New Roman"/>
          <w:sz w:val="20"/>
          <w:szCs w:val="20"/>
        </w:rPr>
        <w:tab/>
        <w:t>Sesuai dengan teknik tersebut, maka tahap-tahap yang digunakan adalah sebagai berikut; membaca dan mengamati novel, inventarisasi data, mengklasifikasi data</w:t>
      </w:r>
      <w:r w:rsidR="00B107E8">
        <w:rPr>
          <w:rFonts w:ascii="Book Antiqua" w:hAnsi="Book Antiqua" w:cs="Times New Roman"/>
          <w:sz w:val="20"/>
          <w:szCs w:val="20"/>
        </w:rPr>
        <w:t>,</w:t>
      </w:r>
      <w:r w:rsidRPr="0056046C">
        <w:rPr>
          <w:rFonts w:ascii="Book Antiqua" w:hAnsi="Book Antiqua" w:cs="Times New Roman"/>
          <w:sz w:val="20"/>
          <w:szCs w:val="20"/>
        </w:rPr>
        <w:t xml:space="preserve"> dan </w:t>
      </w:r>
      <w:r w:rsidR="00B107E8">
        <w:rPr>
          <w:rFonts w:ascii="Book Antiqua" w:hAnsi="Book Antiqua" w:cs="Times New Roman"/>
          <w:sz w:val="20"/>
          <w:szCs w:val="20"/>
        </w:rPr>
        <w:t xml:space="preserve">menuliskannya ke dalam </w:t>
      </w:r>
      <w:r w:rsidRPr="0056046C">
        <w:rPr>
          <w:rFonts w:ascii="Book Antiqua" w:hAnsi="Book Antiqua" w:cs="Times New Roman"/>
          <w:sz w:val="20"/>
          <w:szCs w:val="20"/>
        </w:rPr>
        <w:t>korpus data.</w:t>
      </w:r>
      <w:r w:rsidR="00B107E8">
        <w:rPr>
          <w:rFonts w:ascii="Book Antiqua" w:hAnsi="Book Antiqua" w:cs="Times New Roman"/>
          <w:sz w:val="20"/>
          <w:szCs w:val="20"/>
        </w:rPr>
        <w:t xml:space="preserve"> Keempat teknik tersebu dapat dilihat secara jelas melalui contoh penginventarisasian dan pengklasifikasian data di bawah ini.</w:t>
      </w:r>
    </w:p>
    <w:p w:rsidR="00B107E8" w:rsidRDefault="00B107E8" w:rsidP="00566B87">
      <w:pPr>
        <w:spacing w:after="0" w:line="288" w:lineRule="auto"/>
        <w:jc w:val="both"/>
        <w:rPr>
          <w:rFonts w:ascii="Book Antiqua" w:hAnsi="Book Antiqua" w:cs="Times New Roman"/>
          <w:sz w:val="20"/>
          <w:szCs w:val="20"/>
        </w:rPr>
      </w:pPr>
    </w:p>
    <w:p w:rsidR="00B107E8" w:rsidRDefault="00B107E8" w:rsidP="00566B87">
      <w:pPr>
        <w:spacing w:after="0" w:line="288" w:lineRule="auto"/>
        <w:jc w:val="both"/>
        <w:rPr>
          <w:rFonts w:ascii="Book Antiqua" w:hAnsi="Book Antiqua" w:cs="Times New Roman"/>
          <w:sz w:val="20"/>
          <w:szCs w:val="20"/>
        </w:rPr>
      </w:pPr>
      <w:r>
        <w:rPr>
          <w:rFonts w:ascii="Book Antiqua" w:hAnsi="Book Antiqua" w:cs="Times New Roman"/>
          <w:sz w:val="20"/>
          <w:szCs w:val="20"/>
        </w:rPr>
        <w:t>Contoh Korpus Data</w:t>
      </w:r>
    </w:p>
    <w:p w:rsidR="00B107E8" w:rsidRDefault="00B107E8" w:rsidP="00566B87">
      <w:pPr>
        <w:spacing w:after="0" w:line="288" w:lineRule="auto"/>
        <w:jc w:val="both"/>
        <w:rPr>
          <w:rFonts w:ascii="Book Antiqua" w:hAnsi="Book Antiqua" w:cs="Times New Roman"/>
          <w:sz w:val="20"/>
          <w:szCs w:val="20"/>
        </w:rPr>
      </w:pPr>
      <w:r>
        <w:rPr>
          <w:rFonts w:ascii="Book Antiqua" w:hAnsi="Book Antiqua" w:cs="Times New Roman"/>
          <w:sz w:val="20"/>
          <w:szCs w:val="20"/>
        </w:rPr>
        <w:t xml:space="preserve">Unsur Intrinsik Novel </w:t>
      </w:r>
      <w:r w:rsidRPr="00B107E8">
        <w:rPr>
          <w:rFonts w:ascii="Book Antiqua" w:hAnsi="Book Antiqua" w:cs="Times New Roman"/>
          <w:i/>
          <w:sz w:val="20"/>
          <w:szCs w:val="20"/>
        </w:rPr>
        <w:t>Laskar Pelangi</w:t>
      </w:r>
      <w:r>
        <w:rPr>
          <w:rFonts w:ascii="Book Antiqua" w:hAnsi="Book Antiqua" w:cs="Times New Roman"/>
          <w:sz w:val="20"/>
          <w:szCs w:val="20"/>
        </w:rPr>
        <w:t xml:space="preserve"> Karya Andrea Hirata</w:t>
      </w:r>
    </w:p>
    <w:tbl>
      <w:tblPr>
        <w:tblStyle w:val="TableGrid"/>
        <w:tblW w:w="0" w:type="auto"/>
        <w:tblInd w:w="108" w:type="dxa"/>
        <w:tblLook w:val="04A0" w:firstRow="1" w:lastRow="0" w:firstColumn="1" w:lastColumn="0" w:noHBand="0" w:noVBand="1"/>
      </w:tblPr>
      <w:tblGrid>
        <w:gridCol w:w="477"/>
        <w:gridCol w:w="2075"/>
        <w:gridCol w:w="567"/>
        <w:gridCol w:w="567"/>
        <w:gridCol w:w="528"/>
        <w:gridCol w:w="464"/>
        <w:gridCol w:w="1270"/>
      </w:tblGrid>
      <w:tr w:rsidR="00FE5B49" w:rsidRPr="00FE5B49" w:rsidTr="00FE5B49">
        <w:tc>
          <w:tcPr>
            <w:tcW w:w="477" w:type="dxa"/>
            <w:vMerge w:val="restart"/>
          </w:tcPr>
          <w:p w:rsidR="00FE5B49" w:rsidRPr="00FE5B49" w:rsidRDefault="00FE5B49" w:rsidP="00FE5B49">
            <w:pPr>
              <w:spacing w:line="288" w:lineRule="auto"/>
              <w:jc w:val="center"/>
              <w:rPr>
                <w:rFonts w:ascii="Book Antiqua" w:hAnsi="Book Antiqua" w:cs="Times New Roman"/>
                <w:sz w:val="16"/>
                <w:szCs w:val="16"/>
              </w:rPr>
            </w:pPr>
            <w:r w:rsidRPr="00FE5B49">
              <w:rPr>
                <w:rFonts w:ascii="Book Antiqua" w:hAnsi="Book Antiqua" w:cs="Times New Roman"/>
                <w:sz w:val="16"/>
                <w:szCs w:val="16"/>
              </w:rPr>
              <w:t>No.</w:t>
            </w:r>
          </w:p>
        </w:tc>
        <w:tc>
          <w:tcPr>
            <w:tcW w:w="2075" w:type="dxa"/>
            <w:vMerge w:val="restart"/>
          </w:tcPr>
          <w:p w:rsidR="00FE5B49" w:rsidRPr="00FE5B49" w:rsidRDefault="00FE5B49" w:rsidP="00FE5B49">
            <w:pPr>
              <w:spacing w:line="288" w:lineRule="auto"/>
              <w:jc w:val="center"/>
              <w:rPr>
                <w:rFonts w:ascii="Book Antiqua" w:hAnsi="Book Antiqua" w:cs="Times New Roman"/>
                <w:sz w:val="16"/>
                <w:szCs w:val="16"/>
              </w:rPr>
            </w:pPr>
            <w:r w:rsidRPr="00FE5B49">
              <w:rPr>
                <w:rFonts w:ascii="Book Antiqua" w:hAnsi="Book Antiqua" w:cs="Times New Roman"/>
                <w:sz w:val="16"/>
                <w:szCs w:val="16"/>
              </w:rPr>
              <w:t>Data</w:t>
            </w:r>
          </w:p>
        </w:tc>
        <w:tc>
          <w:tcPr>
            <w:tcW w:w="2126" w:type="dxa"/>
            <w:gridSpan w:val="4"/>
          </w:tcPr>
          <w:p w:rsidR="00FE5B49" w:rsidRPr="00FE5B49" w:rsidRDefault="00FE5B49" w:rsidP="00FE5B49">
            <w:pPr>
              <w:spacing w:line="288" w:lineRule="auto"/>
              <w:jc w:val="center"/>
              <w:rPr>
                <w:rFonts w:ascii="Book Antiqua" w:hAnsi="Book Antiqua" w:cs="Times New Roman"/>
                <w:sz w:val="16"/>
                <w:szCs w:val="16"/>
              </w:rPr>
            </w:pPr>
            <w:r w:rsidRPr="00FE5B49">
              <w:rPr>
                <w:rFonts w:ascii="Book Antiqua" w:hAnsi="Book Antiqua" w:cs="Times New Roman"/>
                <w:sz w:val="16"/>
                <w:szCs w:val="16"/>
              </w:rPr>
              <w:t>Unsur Intrinsik</w:t>
            </w:r>
          </w:p>
        </w:tc>
        <w:tc>
          <w:tcPr>
            <w:tcW w:w="1270" w:type="dxa"/>
            <w:vMerge w:val="restart"/>
          </w:tcPr>
          <w:p w:rsidR="00FE5B49" w:rsidRPr="00FE5B49" w:rsidRDefault="00FE5B49" w:rsidP="00FE5B49">
            <w:pPr>
              <w:spacing w:line="288" w:lineRule="auto"/>
              <w:jc w:val="center"/>
              <w:rPr>
                <w:rFonts w:ascii="Book Antiqua" w:hAnsi="Book Antiqua" w:cs="Times New Roman"/>
                <w:sz w:val="16"/>
                <w:szCs w:val="16"/>
              </w:rPr>
            </w:pPr>
            <w:r w:rsidRPr="00FE5B49">
              <w:rPr>
                <w:rFonts w:ascii="Book Antiqua" w:hAnsi="Book Antiqua" w:cs="Times New Roman"/>
                <w:sz w:val="16"/>
                <w:szCs w:val="16"/>
              </w:rPr>
              <w:t>Catatan</w:t>
            </w:r>
          </w:p>
        </w:tc>
      </w:tr>
      <w:tr w:rsidR="00FE5B49" w:rsidRPr="00FE5B49" w:rsidTr="00FE5B49">
        <w:tc>
          <w:tcPr>
            <w:tcW w:w="477" w:type="dxa"/>
            <w:vMerge/>
          </w:tcPr>
          <w:p w:rsidR="00FE5B49" w:rsidRPr="00FE5B49" w:rsidRDefault="00FE5B49" w:rsidP="00566B87">
            <w:pPr>
              <w:spacing w:line="288" w:lineRule="auto"/>
              <w:jc w:val="both"/>
              <w:rPr>
                <w:rFonts w:ascii="Book Antiqua" w:hAnsi="Book Antiqua" w:cs="Times New Roman"/>
                <w:sz w:val="16"/>
                <w:szCs w:val="16"/>
              </w:rPr>
            </w:pPr>
          </w:p>
        </w:tc>
        <w:tc>
          <w:tcPr>
            <w:tcW w:w="2075" w:type="dxa"/>
            <w:vMerge/>
          </w:tcPr>
          <w:p w:rsidR="00FE5B49" w:rsidRPr="00FE5B49" w:rsidRDefault="00FE5B49" w:rsidP="00566B87">
            <w:pPr>
              <w:spacing w:line="288" w:lineRule="auto"/>
              <w:jc w:val="both"/>
              <w:rPr>
                <w:rFonts w:ascii="Book Antiqua" w:hAnsi="Book Antiqua" w:cs="Times New Roman"/>
                <w:sz w:val="16"/>
                <w:szCs w:val="16"/>
              </w:rPr>
            </w:pPr>
          </w:p>
        </w:tc>
        <w:tc>
          <w:tcPr>
            <w:tcW w:w="567" w:type="dxa"/>
          </w:tcPr>
          <w:p w:rsidR="00FE5B49" w:rsidRPr="00FE5B49" w:rsidRDefault="00FE5B49" w:rsidP="00566B87">
            <w:pPr>
              <w:spacing w:line="288" w:lineRule="auto"/>
              <w:jc w:val="both"/>
              <w:rPr>
                <w:rFonts w:ascii="Book Antiqua" w:hAnsi="Book Antiqua" w:cs="Times New Roman"/>
                <w:sz w:val="16"/>
                <w:szCs w:val="16"/>
              </w:rPr>
            </w:pPr>
            <w:r>
              <w:rPr>
                <w:rFonts w:ascii="Book Antiqua" w:hAnsi="Book Antiqua" w:cs="Times New Roman"/>
                <w:sz w:val="16"/>
                <w:szCs w:val="16"/>
              </w:rPr>
              <w:t>U1</w:t>
            </w:r>
          </w:p>
        </w:tc>
        <w:tc>
          <w:tcPr>
            <w:tcW w:w="567" w:type="dxa"/>
          </w:tcPr>
          <w:p w:rsidR="00FE5B49" w:rsidRPr="00FE5B49" w:rsidRDefault="00FE5B49" w:rsidP="00566B87">
            <w:pPr>
              <w:spacing w:line="288" w:lineRule="auto"/>
              <w:jc w:val="both"/>
              <w:rPr>
                <w:rFonts w:ascii="Book Antiqua" w:hAnsi="Book Antiqua" w:cs="Times New Roman"/>
                <w:sz w:val="16"/>
                <w:szCs w:val="16"/>
              </w:rPr>
            </w:pPr>
            <w:r>
              <w:rPr>
                <w:rFonts w:ascii="Book Antiqua" w:hAnsi="Book Antiqua" w:cs="Times New Roman"/>
                <w:sz w:val="16"/>
                <w:szCs w:val="16"/>
              </w:rPr>
              <w:t>U2</w:t>
            </w:r>
          </w:p>
        </w:tc>
        <w:tc>
          <w:tcPr>
            <w:tcW w:w="528" w:type="dxa"/>
          </w:tcPr>
          <w:p w:rsidR="00FE5B49" w:rsidRPr="00FE5B49" w:rsidRDefault="00FE5B49" w:rsidP="00566B87">
            <w:pPr>
              <w:spacing w:line="288" w:lineRule="auto"/>
              <w:jc w:val="both"/>
              <w:rPr>
                <w:rFonts w:ascii="Book Antiqua" w:hAnsi="Book Antiqua" w:cs="Times New Roman"/>
                <w:sz w:val="16"/>
                <w:szCs w:val="16"/>
              </w:rPr>
            </w:pPr>
            <w:r>
              <w:rPr>
                <w:rFonts w:ascii="Book Antiqua" w:hAnsi="Book Antiqua" w:cs="Times New Roman"/>
                <w:sz w:val="16"/>
                <w:szCs w:val="16"/>
              </w:rPr>
              <w:t>U3</w:t>
            </w:r>
          </w:p>
        </w:tc>
        <w:tc>
          <w:tcPr>
            <w:tcW w:w="464" w:type="dxa"/>
          </w:tcPr>
          <w:p w:rsidR="00FE5B49" w:rsidRPr="00FE5B49" w:rsidRDefault="00FE5B49" w:rsidP="00566B87">
            <w:pPr>
              <w:spacing w:line="288" w:lineRule="auto"/>
              <w:jc w:val="both"/>
              <w:rPr>
                <w:rFonts w:ascii="Book Antiqua" w:hAnsi="Book Antiqua" w:cs="Times New Roman"/>
                <w:sz w:val="16"/>
                <w:szCs w:val="16"/>
              </w:rPr>
            </w:pPr>
            <w:r>
              <w:rPr>
                <w:rFonts w:ascii="Book Antiqua" w:hAnsi="Book Antiqua" w:cs="Times New Roman"/>
                <w:sz w:val="16"/>
                <w:szCs w:val="16"/>
              </w:rPr>
              <w:t>U4</w:t>
            </w:r>
          </w:p>
        </w:tc>
        <w:tc>
          <w:tcPr>
            <w:tcW w:w="1270" w:type="dxa"/>
            <w:vMerge/>
          </w:tcPr>
          <w:p w:rsidR="00FE5B49" w:rsidRPr="00FE5B49" w:rsidRDefault="00FE5B49" w:rsidP="00566B87">
            <w:pPr>
              <w:spacing w:line="288" w:lineRule="auto"/>
              <w:jc w:val="both"/>
              <w:rPr>
                <w:rFonts w:ascii="Book Antiqua" w:hAnsi="Book Antiqua" w:cs="Times New Roman"/>
                <w:sz w:val="16"/>
                <w:szCs w:val="16"/>
              </w:rPr>
            </w:pPr>
          </w:p>
        </w:tc>
      </w:tr>
      <w:tr w:rsidR="00BF3553" w:rsidRPr="00FE5B49" w:rsidTr="00FE5B49">
        <w:tc>
          <w:tcPr>
            <w:tcW w:w="477" w:type="dxa"/>
          </w:tcPr>
          <w:p w:rsidR="00BF3553" w:rsidRPr="00FE5B49" w:rsidRDefault="00FE5B49" w:rsidP="00566B87">
            <w:pPr>
              <w:spacing w:line="288" w:lineRule="auto"/>
              <w:jc w:val="both"/>
              <w:rPr>
                <w:rFonts w:ascii="Book Antiqua" w:hAnsi="Book Antiqua" w:cs="Times New Roman"/>
                <w:sz w:val="16"/>
                <w:szCs w:val="16"/>
              </w:rPr>
            </w:pPr>
            <w:r>
              <w:rPr>
                <w:rFonts w:ascii="Book Antiqua" w:hAnsi="Book Antiqua" w:cs="Times New Roman"/>
                <w:sz w:val="16"/>
                <w:szCs w:val="16"/>
              </w:rPr>
              <w:t>1</w:t>
            </w:r>
          </w:p>
        </w:tc>
        <w:tc>
          <w:tcPr>
            <w:tcW w:w="2075" w:type="dxa"/>
          </w:tcPr>
          <w:p w:rsidR="00BF3553" w:rsidRPr="00FE5B49" w:rsidRDefault="00FE5B49" w:rsidP="00FE5B49">
            <w:pPr>
              <w:spacing w:line="288" w:lineRule="auto"/>
              <w:rPr>
                <w:rFonts w:ascii="Book Antiqua" w:hAnsi="Book Antiqua" w:cs="Times New Roman"/>
                <w:sz w:val="16"/>
                <w:szCs w:val="16"/>
              </w:rPr>
            </w:pPr>
            <w:r>
              <w:rPr>
                <w:rFonts w:ascii="Book Antiqua" w:hAnsi="Book Antiqua" w:cs="Times New Roman"/>
                <w:sz w:val="16"/>
                <w:szCs w:val="16"/>
              </w:rPr>
              <w:t xml:space="preserve">... </w:t>
            </w:r>
            <w:r w:rsidRPr="00FE5B49">
              <w:rPr>
                <w:rFonts w:ascii="Book Antiqua" w:hAnsi="Book Antiqua" w:cs="Times New Roman"/>
                <w:sz w:val="16"/>
                <w:szCs w:val="16"/>
              </w:rPr>
              <w:t xml:space="preserve">kemudian dalam waktu </w:t>
            </w:r>
            <w:r w:rsidRPr="00FE5B49">
              <w:rPr>
                <w:rFonts w:ascii="Book Antiqua" w:hAnsi="Book Antiqua" w:cs="Times New Roman"/>
                <w:sz w:val="16"/>
                <w:szCs w:val="16"/>
              </w:rPr>
              <w:lastRenderedPageBreak/>
              <w:t>yang amat singkat beliau tela merebut hati kami”(LP, 2006 : 22</w:t>
            </w:r>
            <w:r w:rsidRPr="0056046C">
              <w:rPr>
                <w:rFonts w:ascii="Book Antiqua" w:hAnsi="Book Antiqua" w:cs="Times New Roman"/>
                <w:sz w:val="20"/>
                <w:szCs w:val="20"/>
              </w:rPr>
              <w:t>)</w:t>
            </w:r>
          </w:p>
        </w:tc>
        <w:tc>
          <w:tcPr>
            <w:tcW w:w="567" w:type="dxa"/>
          </w:tcPr>
          <w:p w:rsidR="00BF3553" w:rsidRPr="00FE5B49" w:rsidRDefault="00BF3553" w:rsidP="00566B87">
            <w:pPr>
              <w:spacing w:line="288" w:lineRule="auto"/>
              <w:jc w:val="both"/>
              <w:rPr>
                <w:rFonts w:ascii="Book Antiqua" w:hAnsi="Book Antiqua" w:cs="Times New Roman"/>
                <w:sz w:val="16"/>
                <w:szCs w:val="16"/>
              </w:rPr>
            </w:pPr>
          </w:p>
        </w:tc>
        <w:tc>
          <w:tcPr>
            <w:tcW w:w="567" w:type="dxa"/>
          </w:tcPr>
          <w:p w:rsidR="00BF3553" w:rsidRPr="00FE5B49" w:rsidRDefault="00BF3553" w:rsidP="00566B87">
            <w:pPr>
              <w:spacing w:line="288" w:lineRule="auto"/>
              <w:jc w:val="both"/>
              <w:rPr>
                <w:rFonts w:ascii="Book Antiqua" w:hAnsi="Book Antiqua" w:cs="Times New Roman"/>
                <w:sz w:val="16"/>
                <w:szCs w:val="16"/>
              </w:rPr>
            </w:pPr>
          </w:p>
        </w:tc>
        <w:tc>
          <w:tcPr>
            <w:tcW w:w="528" w:type="dxa"/>
          </w:tcPr>
          <w:p w:rsidR="00BF3553" w:rsidRPr="00FE5B49" w:rsidRDefault="00FE5B49" w:rsidP="00FE5B49">
            <w:pPr>
              <w:spacing w:line="288" w:lineRule="auto"/>
              <w:jc w:val="center"/>
              <w:rPr>
                <w:rFonts w:ascii="Book Antiqua" w:hAnsi="Book Antiqua" w:cs="Times New Roman"/>
                <w:sz w:val="16"/>
                <w:szCs w:val="16"/>
              </w:rPr>
            </w:pPr>
            <w:r>
              <w:rPr>
                <w:rFonts w:ascii="Book Antiqua" w:hAnsi="Book Antiqua" w:cs="Times New Roman"/>
                <w:sz w:val="16"/>
                <w:szCs w:val="16"/>
              </w:rPr>
              <w:t>v</w:t>
            </w:r>
          </w:p>
        </w:tc>
        <w:tc>
          <w:tcPr>
            <w:tcW w:w="464" w:type="dxa"/>
          </w:tcPr>
          <w:p w:rsidR="00BF3553" w:rsidRPr="00FE5B49" w:rsidRDefault="00BF3553" w:rsidP="00566B87">
            <w:pPr>
              <w:spacing w:line="288" w:lineRule="auto"/>
              <w:jc w:val="both"/>
              <w:rPr>
                <w:rFonts w:ascii="Book Antiqua" w:hAnsi="Book Antiqua" w:cs="Times New Roman"/>
                <w:sz w:val="16"/>
                <w:szCs w:val="16"/>
              </w:rPr>
            </w:pPr>
          </w:p>
        </w:tc>
        <w:tc>
          <w:tcPr>
            <w:tcW w:w="1270" w:type="dxa"/>
          </w:tcPr>
          <w:p w:rsidR="00BF3553" w:rsidRPr="00FE5B49" w:rsidRDefault="00FE5B49" w:rsidP="00FE5B49">
            <w:pPr>
              <w:spacing w:line="288" w:lineRule="auto"/>
              <w:rPr>
                <w:rFonts w:ascii="Book Antiqua" w:hAnsi="Book Antiqua" w:cs="Times New Roman"/>
                <w:sz w:val="16"/>
                <w:szCs w:val="16"/>
              </w:rPr>
            </w:pPr>
            <w:r>
              <w:rPr>
                <w:rFonts w:ascii="Book Antiqua" w:hAnsi="Book Antiqua" w:cs="Times New Roman"/>
                <w:sz w:val="16"/>
                <w:szCs w:val="16"/>
              </w:rPr>
              <w:t xml:space="preserve">Pak Harpan: </w:t>
            </w:r>
            <w:r>
              <w:rPr>
                <w:rFonts w:ascii="Book Antiqua" w:hAnsi="Book Antiqua" w:cs="Times New Roman"/>
                <w:sz w:val="16"/>
                <w:szCs w:val="16"/>
              </w:rPr>
              <w:lastRenderedPageBreak/>
              <w:t>baik hati, ramah , dan s</w:t>
            </w:r>
            <w:r w:rsidRPr="00FE5B49">
              <w:rPr>
                <w:rFonts w:ascii="Book Antiqua" w:hAnsi="Book Antiqua" w:cs="Times New Roman"/>
                <w:sz w:val="16"/>
                <w:szCs w:val="16"/>
              </w:rPr>
              <w:t>abar</w:t>
            </w:r>
          </w:p>
        </w:tc>
      </w:tr>
      <w:tr w:rsidR="00BF3553" w:rsidRPr="00FE5B49" w:rsidTr="00FE5B49">
        <w:tc>
          <w:tcPr>
            <w:tcW w:w="477" w:type="dxa"/>
          </w:tcPr>
          <w:p w:rsidR="00BF3553" w:rsidRPr="00FE5B49" w:rsidRDefault="00FE5B49" w:rsidP="00566B87">
            <w:pPr>
              <w:spacing w:line="288" w:lineRule="auto"/>
              <w:jc w:val="both"/>
              <w:rPr>
                <w:rFonts w:ascii="Book Antiqua" w:hAnsi="Book Antiqua" w:cs="Times New Roman"/>
                <w:sz w:val="16"/>
                <w:szCs w:val="16"/>
              </w:rPr>
            </w:pPr>
            <w:r>
              <w:rPr>
                <w:rFonts w:ascii="Book Antiqua" w:hAnsi="Book Antiqua" w:cs="Times New Roman"/>
                <w:sz w:val="16"/>
                <w:szCs w:val="16"/>
              </w:rPr>
              <w:lastRenderedPageBreak/>
              <w:t>2</w:t>
            </w:r>
          </w:p>
        </w:tc>
        <w:tc>
          <w:tcPr>
            <w:tcW w:w="2075" w:type="dxa"/>
          </w:tcPr>
          <w:p w:rsidR="00BF3553" w:rsidRPr="00FE5B49" w:rsidRDefault="00FE5B49" w:rsidP="00CE1831">
            <w:pPr>
              <w:spacing w:line="288" w:lineRule="auto"/>
              <w:rPr>
                <w:rFonts w:ascii="Book Antiqua" w:hAnsi="Book Antiqua" w:cs="Times New Roman"/>
                <w:sz w:val="16"/>
                <w:szCs w:val="16"/>
              </w:rPr>
            </w:pPr>
            <w:r w:rsidRPr="0056046C">
              <w:rPr>
                <w:rFonts w:ascii="Book Antiqua" w:hAnsi="Book Antiqua" w:cs="Times New Roman"/>
                <w:sz w:val="20"/>
                <w:szCs w:val="20"/>
              </w:rPr>
              <w:t>“</w:t>
            </w:r>
            <w:r w:rsidRPr="00FE5B49">
              <w:rPr>
                <w:rFonts w:ascii="Book Antiqua" w:hAnsi="Book Antiqua" w:cs="Times New Roman"/>
                <w:sz w:val="16"/>
                <w:szCs w:val="16"/>
              </w:rPr>
              <w:t>s</w:t>
            </w:r>
            <w:r w:rsidR="00CE1831">
              <w:rPr>
                <w:rFonts w:ascii="Book Antiqua" w:hAnsi="Book Antiqua" w:cs="Times New Roman"/>
                <w:sz w:val="16"/>
                <w:szCs w:val="16"/>
              </w:rPr>
              <w:t>ekali lagi kulihat wajah mereka</w:t>
            </w:r>
            <w:r w:rsidRPr="00FE5B49">
              <w:rPr>
                <w:rFonts w:ascii="Book Antiqua" w:hAnsi="Book Antiqua" w:cs="Times New Roman"/>
                <w:sz w:val="16"/>
                <w:szCs w:val="16"/>
              </w:rPr>
              <w:t>,</w:t>
            </w:r>
            <w:r w:rsidR="00CE1831">
              <w:rPr>
                <w:rFonts w:ascii="Book Antiqua" w:hAnsi="Book Antiqua" w:cs="Times New Roman"/>
                <w:sz w:val="16"/>
                <w:szCs w:val="16"/>
              </w:rPr>
              <w:t xml:space="preserve"> Harun yang mudah  senyum, Trapani  yang rupawan, Syahdan yang liliput, Kucai yang sok gengsi, Sahara  yang ketus, A K</w:t>
            </w:r>
            <w:r w:rsidRPr="00FE5B49">
              <w:rPr>
                <w:rFonts w:ascii="Book Antiqua" w:hAnsi="Book Antiqua" w:cs="Times New Roman"/>
                <w:sz w:val="16"/>
                <w:szCs w:val="16"/>
              </w:rPr>
              <w:t xml:space="preserve">iong yang </w:t>
            </w:r>
            <w:r w:rsidR="00CE1831">
              <w:rPr>
                <w:rFonts w:ascii="Book Antiqua" w:hAnsi="Book Antiqua" w:cs="Times New Roman"/>
                <w:sz w:val="16"/>
                <w:szCs w:val="16"/>
              </w:rPr>
              <w:t>polos dan pria ke delapan yaitu S</w:t>
            </w:r>
            <w:r w:rsidRPr="00FE5B49">
              <w:rPr>
                <w:rFonts w:ascii="Book Antiqua" w:hAnsi="Book Antiqua" w:cs="Times New Roman"/>
                <w:sz w:val="16"/>
                <w:szCs w:val="16"/>
              </w:rPr>
              <w:t>amson yang duduk seperti patung ganesha.” (LP, 2006 : 85)</w:t>
            </w:r>
          </w:p>
        </w:tc>
        <w:tc>
          <w:tcPr>
            <w:tcW w:w="567" w:type="dxa"/>
          </w:tcPr>
          <w:p w:rsidR="00BF3553" w:rsidRPr="00FE5B49" w:rsidRDefault="00BF3553" w:rsidP="00566B87">
            <w:pPr>
              <w:spacing w:line="288" w:lineRule="auto"/>
              <w:jc w:val="both"/>
              <w:rPr>
                <w:rFonts w:ascii="Book Antiqua" w:hAnsi="Book Antiqua" w:cs="Times New Roman"/>
                <w:sz w:val="16"/>
                <w:szCs w:val="16"/>
              </w:rPr>
            </w:pPr>
          </w:p>
        </w:tc>
        <w:tc>
          <w:tcPr>
            <w:tcW w:w="567" w:type="dxa"/>
          </w:tcPr>
          <w:p w:rsidR="00BF3553" w:rsidRPr="00FE5B49" w:rsidRDefault="00BF3553" w:rsidP="00566B87">
            <w:pPr>
              <w:spacing w:line="288" w:lineRule="auto"/>
              <w:jc w:val="both"/>
              <w:rPr>
                <w:rFonts w:ascii="Book Antiqua" w:hAnsi="Book Antiqua" w:cs="Times New Roman"/>
                <w:sz w:val="16"/>
                <w:szCs w:val="16"/>
              </w:rPr>
            </w:pPr>
          </w:p>
        </w:tc>
        <w:tc>
          <w:tcPr>
            <w:tcW w:w="528" w:type="dxa"/>
          </w:tcPr>
          <w:p w:rsidR="00BF3553" w:rsidRPr="00FE5B49" w:rsidRDefault="00FE5B49" w:rsidP="00FE5B49">
            <w:pPr>
              <w:spacing w:line="288" w:lineRule="auto"/>
              <w:jc w:val="center"/>
              <w:rPr>
                <w:rFonts w:ascii="Book Antiqua" w:hAnsi="Book Antiqua" w:cs="Times New Roman"/>
                <w:sz w:val="16"/>
                <w:szCs w:val="16"/>
              </w:rPr>
            </w:pPr>
            <w:r>
              <w:rPr>
                <w:rFonts w:ascii="Book Antiqua" w:hAnsi="Book Antiqua" w:cs="Times New Roman"/>
                <w:sz w:val="16"/>
                <w:szCs w:val="16"/>
              </w:rPr>
              <w:t>v</w:t>
            </w:r>
          </w:p>
        </w:tc>
        <w:tc>
          <w:tcPr>
            <w:tcW w:w="464" w:type="dxa"/>
          </w:tcPr>
          <w:p w:rsidR="00BF3553" w:rsidRPr="00FE5B49" w:rsidRDefault="00BF3553" w:rsidP="00566B87">
            <w:pPr>
              <w:spacing w:line="288" w:lineRule="auto"/>
              <w:jc w:val="both"/>
              <w:rPr>
                <w:rFonts w:ascii="Book Antiqua" w:hAnsi="Book Antiqua" w:cs="Times New Roman"/>
                <w:sz w:val="16"/>
                <w:szCs w:val="16"/>
              </w:rPr>
            </w:pPr>
          </w:p>
        </w:tc>
        <w:tc>
          <w:tcPr>
            <w:tcW w:w="1270" w:type="dxa"/>
          </w:tcPr>
          <w:p w:rsidR="00BF3553" w:rsidRPr="00FE5B49" w:rsidRDefault="00FE5B49" w:rsidP="00566B87">
            <w:pPr>
              <w:spacing w:line="288" w:lineRule="auto"/>
              <w:jc w:val="both"/>
              <w:rPr>
                <w:rFonts w:ascii="Book Antiqua" w:hAnsi="Book Antiqua" w:cs="Times New Roman"/>
                <w:sz w:val="16"/>
                <w:szCs w:val="16"/>
              </w:rPr>
            </w:pPr>
            <w:r>
              <w:rPr>
                <w:rFonts w:ascii="Book Antiqua" w:hAnsi="Book Antiqua" w:cs="Times New Roman"/>
                <w:sz w:val="16"/>
                <w:szCs w:val="16"/>
              </w:rPr>
              <w:t>Tokoh Trapani: manja, cerdas, rupawan</w:t>
            </w:r>
          </w:p>
        </w:tc>
      </w:tr>
      <w:tr w:rsidR="00BF3553" w:rsidRPr="00FE5B49" w:rsidTr="00FE5B49">
        <w:tc>
          <w:tcPr>
            <w:tcW w:w="477" w:type="dxa"/>
          </w:tcPr>
          <w:p w:rsidR="00BF3553" w:rsidRPr="00FE5B49" w:rsidRDefault="00EC28C2" w:rsidP="00566B87">
            <w:pPr>
              <w:spacing w:line="288" w:lineRule="auto"/>
              <w:jc w:val="both"/>
              <w:rPr>
                <w:rFonts w:ascii="Book Antiqua" w:hAnsi="Book Antiqua" w:cs="Times New Roman"/>
                <w:sz w:val="16"/>
                <w:szCs w:val="16"/>
              </w:rPr>
            </w:pPr>
            <w:r>
              <w:rPr>
                <w:rFonts w:ascii="Book Antiqua" w:hAnsi="Book Antiqua" w:cs="Times New Roman"/>
                <w:sz w:val="16"/>
                <w:szCs w:val="16"/>
              </w:rPr>
              <w:t>3</w:t>
            </w:r>
          </w:p>
        </w:tc>
        <w:tc>
          <w:tcPr>
            <w:tcW w:w="2075" w:type="dxa"/>
          </w:tcPr>
          <w:p w:rsidR="00BF3553" w:rsidRPr="00EC28C2" w:rsidRDefault="00EC28C2" w:rsidP="00EC28C2">
            <w:pPr>
              <w:spacing w:line="288" w:lineRule="auto"/>
              <w:rPr>
                <w:rFonts w:ascii="Book Antiqua" w:hAnsi="Book Antiqua" w:cs="Times New Roman"/>
                <w:sz w:val="16"/>
                <w:szCs w:val="16"/>
              </w:rPr>
            </w:pPr>
            <w:r w:rsidRPr="00EC28C2">
              <w:rPr>
                <w:rFonts w:ascii="Book Antiqua" w:hAnsi="Book Antiqua" w:cs="Times New Roman"/>
                <w:sz w:val="16"/>
                <w:szCs w:val="16"/>
              </w:rPr>
              <w:t>selu</w:t>
            </w:r>
            <w:r w:rsidR="00CE1831">
              <w:rPr>
                <w:rFonts w:ascii="Book Antiqua" w:hAnsi="Book Antiqua" w:cs="Times New Roman"/>
                <w:sz w:val="16"/>
                <w:szCs w:val="16"/>
              </w:rPr>
              <w:t>ruh hadirin terperanjat karena T</w:t>
            </w:r>
            <w:r w:rsidRPr="00EC28C2">
              <w:rPr>
                <w:rFonts w:ascii="Book Antiqua" w:hAnsi="Book Antiqua" w:cs="Times New Roman"/>
                <w:sz w:val="16"/>
                <w:szCs w:val="16"/>
              </w:rPr>
              <w:t>rapani berteriak s</w:t>
            </w:r>
            <w:r w:rsidR="00CE1831">
              <w:rPr>
                <w:rFonts w:ascii="Book Antiqua" w:hAnsi="Book Antiqua" w:cs="Times New Roman"/>
                <w:sz w:val="16"/>
                <w:szCs w:val="16"/>
              </w:rPr>
              <w:t>am</w:t>
            </w:r>
            <w:r w:rsidRPr="00EC28C2">
              <w:rPr>
                <w:rFonts w:ascii="Book Antiqua" w:hAnsi="Book Antiqua" w:cs="Times New Roman"/>
                <w:sz w:val="16"/>
                <w:szCs w:val="16"/>
              </w:rPr>
              <w:t>bil menunjuk</w:t>
            </w:r>
            <w:r w:rsidR="00CE1831">
              <w:rPr>
                <w:rFonts w:ascii="Book Antiqua" w:hAnsi="Book Antiqua" w:cs="Times New Roman"/>
                <w:sz w:val="16"/>
                <w:szCs w:val="16"/>
              </w:rPr>
              <w:t xml:space="preserve"> </w:t>
            </w:r>
            <w:r w:rsidRPr="00EC28C2">
              <w:rPr>
                <w:rFonts w:ascii="Book Antiqua" w:hAnsi="Book Antiqua" w:cs="Times New Roman"/>
                <w:sz w:val="16"/>
                <w:szCs w:val="16"/>
              </w:rPr>
              <w:t>ke</w:t>
            </w:r>
            <w:r w:rsidR="00CE1831">
              <w:rPr>
                <w:rFonts w:ascii="Book Antiqua" w:hAnsi="Book Antiqua" w:cs="Times New Roman"/>
                <w:sz w:val="16"/>
                <w:szCs w:val="16"/>
              </w:rPr>
              <w:t xml:space="preserve"> </w:t>
            </w:r>
            <w:r w:rsidRPr="00EC28C2">
              <w:rPr>
                <w:rFonts w:ascii="Book Antiqua" w:hAnsi="Book Antiqua" w:cs="Times New Roman"/>
                <w:sz w:val="16"/>
                <w:szCs w:val="16"/>
              </w:rPr>
              <w:t>pinggir lapangan rumput luas halaman sekolah itu “ (LP, 2006 : 6)</w:t>
            </w:r>
          </w:p>
        </w:tc>
        <w:tc>
          <w:tcPr>
            <w:tcW w:w="567" w:type="dxa"/>
          </w:tcPr>
          <w:p w:rsidR="00BF3553" w:rsidRPr="00FE5B49" w:rsidRDefault="00BF3553" w:rsidP="00566B87">
            <w:pPr>
              <w:spacing w:line="288" w:lineRule="auto"/>
              <w:jc w:val="both"/>
              <w:rPr>
                <w:rFonts w:ascii="Book Antiqua" w:hAnsi="Book Antiqua" w:cs="Times New Roman"/>
                <w:sz w:val="16"/>
                <w:szCs w:val="16"/>
              </w:rPr>
            </w:pPr>
          </w:p>
        </w:tc>
        <w:tc>
          <w:tcPr>
            <w:tcW w:w="567" w:type="dxa"/>
          </w:tcPr>
          <w:p w:rsidR="00BF3553" w:rsidRPr="00FE5B49" w:rsidRDefault="00BF3553" w:rsidP="00566B87">
            <w:pPr>
              <w:spacing w:line="288" w:lineRule="auto"/>
              <w:jc w:val="both"/>
              <w:rPr>
                <w:rFonts w:ascii="Book Antiqua" w:hAnsi="Book Antiqua" w:cs="Times New Roman"/>
                <w:sz w:val="16"/>
                <w:szCs w:val="16"/>
              </w:rPr>
            </w:pPr>
          </w:p>
        </w:tc>
        <w:tc>
          <w:tcPr>
            <w:tcW w:w="528" w:type="dxa"/>
          </w:tcPr>
          <w:p w:rsidR="00BF3553" w:rsidRPr="00FE5B49" w:rsidRDefault="00BF3553" w:rsidP="00566B87">
            <w:pPr>
              <w:spacing w:line="288" w:lineRule="auto"/>
              <w:jc w:val="both"/>
              <w:rPr>
                <w:rFonts w:ascii="Book Antiqua" w:hAnsi="Book Antiqua" w:cs="Times New Roman"/>
                <w:sz w:val="16"/>
                <w:szCs w:val="16"/>
              </w:rPr>
            </w:pPr>
          </w:p>
        </w:tc>
        <w:tc>
          <w:tcPr>
            <w:tcW w:w="464" w:type="dxa"/>
          </w:tcPr>
          <w:p w:rsidR="00BF3553" w:rsidRPr="00FE5B49" w:rsidRDefault="00EC28C2" w:rsidP="00566B87">
            <w:pPr>
              <w:spacing w:line="288" w:lineRule="auto"/>
              <w:jc w:val="both"/>
              <w:rPr>
                <w:rFonts w:ascii="Book Antiqua" w:hAnsi="Book Antiqua" w:cs="Times New Roman"/>
                <w:sz w:val="16"/>
                <w:szCs w:val="16"/>
              </w:rPr>
            </w:pPr>
            <w:r>
              <w:rPr>
                <w:rFonts w:ascii="Book Antiqua" w:hAnsi="Book Antiqua" w:cs="Times New Roman"/>
                <w:sz w:val="16"/>
                <w:szCs w:val="16"/>
              </w:rPr>
              <w:t>v</w:t>
            </w:r>
          </w:p>
        </w:tc>
        <w:tc>
          <w:tcPr>
            <w:tcW w:w="1270" w:type="dxa"/>
          </w:tcPr>
          <w:p w:rsidR="00BF3553" w:rsidRPr="00FE5B49" w:rsidRDefault="00EC28C2" w:rsidP="00EC28C2">
            <w:pPr>
              <w:spacing w:line="288" w:lineRule="auto"/>
              <w:rPr>
                <w:rFonts w:ascii="Book Antiqua" w:hAnsi="Book Antiqua" w:cs="Times New Roman"/>
                <w:sz w:val="16"/>
                <w:szCs w:val="16"/>
              </w:rPr>
            </w:pPr>
            <w:r>
              <w:rPr>
                <w:rFonts w:ascii="Book Antiqua" w:hAnsi="Book Antiqua" w:cs="Times New Roman"/>
                <w:sz w:val="16"/>
                <w:szCs w:val="16"/>
              </w:rPr>
              <w:t>Latar tempat: di sekolah</w:t>
            </w:r>
          </w:p>
        </w:tc>
      </w:tr>
      <w:tr w:rsidR="00BF3553" w:rsidRPr="00FE5B49" w:rsidTr="00FE5B49">
        <w:tc>
          <w:tcPr>
            <w:tcW w:w="477" w:type="dxa"/>
          </w:tcPr>
          <w:p w:rsidR="00BF3553" w:rsidRPr="00FE5B49" w:rsidRDefault="00BF3553" w:rsidP="00566B87">
            <w:pPr>
              <w:spacing w:line="288" w:lineRule="auto"/>
              <w:jc w:val="both"/>
              <w:rPr>
                <w:rFonts w:ascii="Book Antiqua" w:hAnsi="Book Antiqua" w:cs="Times New Roman"/>
                <w:sz w:val="16"/>
                <w:szCs w:val="16"/>
              </w:rPr>
            </w:pPr>
          </w:p>
        </w:tc>
        <w:tc>
          <w:tcPr>
            <w:tcW w:w="2075" w:type="dxa"/>
          </w:tcPr>
          <w:p w:rsidR="00BF3553" w:rsidRPr="00FE5B49" w:rsidRDefault="00BF3553" w:rsidP="00566B87">
            <w:pPr>
              <w:spacing w:line="288" w:lineRule="auto"/>
              <w:jc w:val="both"/>
              <w:rPr>
                <w:rFonts w:ascii="Book Antiqua" w:hAnsi="Book Antiqua" w:cs="Times New Roman"/>
                <w:sz w:val="16"/>
                <w:szCs w:val="16"/>
              </w:rPr>
            </w:pPr>
          </w:p>
        </w:tc>
        <w:tc>
          <w:tcPr>
            <w:tcW w:w="567" w:type="dxa"/>
          </w:tcPr>
          <w:p w:rsidR="00BF3553" w:rsidRPr="00FE5B49" w:rsidRDefault="00BF3553" w:rsidP="00566B87">
            <w:pPr>
              <w:spacing w:line="288" w:lineRule="auto"/>
              <w:jc w:val="both"/>
              <w:rPr>
                <w:rFonts w:ascii="Book Antiqua" w:hAnsi="Book Antiqua" w:cs="Times New Roman"/>
                <w:sz w:val="16"/>
                <w:szCs w:val="16"/>
              </w:rPr>
            </w:pPr>
          </w:p>
        </w:tc>
        <w:tc>
          <w:tcPr>
            <w:tcW w:w="567" w:type="dxa"/>
          </w:tcPr>
          <w:p w:rsidR="00BF3553" w:rsidRPr="00FE5B49" w:rsidRDefault="00BF3553" w:rsidP="00566B87">
            <w:pPr>
              <w:spacing w:line="288" w:lineRule="auto"/>
              <w:jc w:val="both"/>
              <w:rPr>
                <w:rFonts w:ascii="Book Antiqua" w:hAnsi="Book Antiqua" w:cs="Times New Roman"/>
                <w:sz w:val="16"/>
                <w:szCs w:val="16"/>
              </w:rPr>
            </w:pPr>
          </w:p>
        </w:tc>
        <w:tc>
          <w:tcPr>
            <w:tcW w:w="528" w:type="dxa"/>
          </w:tcPr>
          <w:p w:rsidR="00BF3553" w:rsidRPr="00FE5B49" w:rsidRDefault="00BF3553" w:rsidP="00566B87">
            <w:pPr>
              <w:spacing w:line="288" w:lineRule="auto"/>
              <w:jc w:val="both"/>
              <w:rPr>
                <w:rFonts w:ascii="Book Antiqua" w:hAnsi="Book Antiqua" w:cs="Times New Roman"/>
                <w:sz w:val="16"/>
                <w:szCs w:val="16"/>
              </w:rPr>
            </w:pPr>
          </w:p>
        </w:tc>
        <w:tc>
          <w:tcPr>
            <w:tcW w:w="464" w:type="dxa"/>
          </w:tcPr>
          <w:p w:rsidR="00BF3553" w:rsidRPr="00FE5B49" w:rsidRDefault="00BF3553" w:rsidP="00566B87">
            <w:pPr>
              <w:spacing w:line="288" w:lineRule="auto"/>
              <w:jc w:val="both"/>
              <w:rPr>
                <w:rFonts w:ascii="Book Antiqua" w:hAnsi="Book Antiqua" w:cs="Times New Roman"/>
                <w:sz w:val="16"/>
                <w:szCs w:val="16"/>
              </w:rPr>
            </w:pPr>
          </w:p>
        </w:tc>
        <w:tc>
          <w:tcPr>
            <w:tcW w:w="1270" w:type="dxa"/>
          </w:tcPr>
          <w:p w:rsidR="00BF3553" w:rsidRPr="00FE5B49" w:rsidRDefault="00BF3553" w:rsidP="00566B87">
            <w:pPr>
              <w:spacing w:line="288" w:lineRule="auto"/>
              <w:jc w:val="both"/>
              <w:rPr>
                <w:rFonts w:ascii="Book Antiqua" w:hAnsi="Book Antiqua" w:cs="Times New Roman"/>
                <w:sz w:val="16"/>
                <w:szCs w:val="16"/>
              </w:rPr>
            </w:pPr>
          </w:p>
        </w:tc>
      </w:tr>
    </w:tbl>
    <w:p w:rsidR="00B107E8" w:rsidRDefault="00B107E8" w:rsidP="00566B87">
      <w:pPr>
        <w:spacing w:after="0" w:line="288" w:lineRule="auto"/>
        <w:jc w:val="both"/>
        <w:rPr>
          <w:rFonts w:ascii="Book Antiqua" w:hAnsi="Book Antiqua" w:cs="Times New Roman"/>
          <w:sz w:val="20"/>
          <w:szCs w:val="20"/>
        </w:rPr>
      </w:pPr>
    </w:p>
    <w:p w:rsidR="00FE5B49" w:rsidRDefault="00FE5B49" w:rsidP="00566B87">
      <w:pPr>
        <w:spacing w:after="0" w:line="288" w:lineRule="auto"/>
        <w:jc w:val="both"/>
        <w:rPr>
          <w:rFonts w:ascii="Book Antiqua" w:hAnsi="Book Antiqua" w:cs="Times New Roman"/>
          <w:sz w:val="20"/>
          <w:szCs w:val="20"/>
        </w:rPr>
      </w:pPr>
      <w:r>
        <w:rPr>
          <w:rFonts w:ascii="Book Antiqua" w:hAnsi="Book Antiqua" w:cs="Times New Roman"/>
          <w:sz w:val="20"/>
          <w:szCs w:val="20"/>
        </w:rPr>
        <w:t>Keterangan:</w:t>
      </w:r>
    </w:p>
    <w:p w:rsidR="00FE5B49" w:rsidRDefault="00FE5B49" w:rsidP="00566B87">
      <w:pPr>
        <w:spacing w:after="0" w:line="288" w:lineRule="auto"/>
        <w:jc w:val="both"/>
        <w:rPr>
          <w:rFonts w:ascii="Book Antiqua" w:hAnsi="Book Antiqua" w:cs="Times New Roman"/>
          <w:sz w:val="20"/>
          <w:szCs w:val="20"/>
        </w:rPr>
      </w:pPr>
      <w:r>
        <w:rPr>
          <w:rFonts w:ascii="Book Antiqua" w:hAnsi="Book Antiqua" w:cs="Times New Roman"/>
          <w:sz w:val="20"/>
          <w:szCs w:val="20"/>
        </w:rPr>
        <w:t>LP</w:t>
      </w:r>
      <w:r>
        <w:rPr>
          <w:rFonts w:ascii="Book Antiqua" w:hAnsi="Book Antiqua" w:cs="Times New Roman"/>
          <w:sz w:val="20"/>
          <w:szCs w:val="20"/>
        </w:rPr>
        <w:tab/>
        <w:t xml:space="preserve">: novel </w:t>
      </w:r>
      <w:r w:rsidRPr="006F47A0">
        <w:rPr>
          <w:rFonts w:ascii="Book Antiqua" w:hAnsi="Book Antiqua" w:cs="Times New Roman"/>
          <w:i/>
          <w:sz w:val="20"/>
          <w:szCs w:val="20"/>
        </w:rPr>
        <w:t>Laskar Pelangi</w:t>
      </w:r>
    </w:p>
    <w:p w:rsidR="00FE5B49" w:rsidRDefault="00FE5B49" w:rsidP="00566B87">
      <w:pPr>
        <w:spacing w:after="0" w:line="288" w:lineRule="auto"/>
        <w:jc w:val="both"/>
        <w:rPr>
          <w:rFonts w:ascii="Book Antiqua" w:hAnsi="Book Antiqua" w:cs="Times New Roman"/>
          <w:sz w:val="20"/>
          <w:szCs w:val="20"/>
        </w:rPr>
      </w:pPr>
      <w:r>
        <w:rPr>
          <w:rFonts w:ascii="Book Antiqua" w:hAnsi="Book Antiqua" w:cs="Times New Roman"/>
          <w:sz w:val="20"/>
          <w:szCs w:val="20"/>
        </w:rPr>
        <w:t>U1</w:t>
      </w:r>
      <w:r>
        <w:rPr>
          <w:rFonts w:ascii="Book Antiqua" w:hAnsi="Book Antiqua" w:cs="Times New Roman"/>
          <w:sz w:val="20"/>
          <w:szCs w:val="20"/>
        </w:rPr>
        <w:tab/>
        <w:t>: tujuan 1, unsur intrinsik tema</w:t>
      </w:r>
    </w:p>
    <w:p w:rsidR="00FE5B49" w:rsidRDefault="00FE5B49" w:rsidP="00566B87">
      <w:pPr>
        <w:spacing w:after="0" w:line="288" w:lineRule="auto"/>
        <w:jc w:val="both"/>
        <w:rPr>
          <w:rFonts w:ascii="Book Antiqua" w:hAnsi="Book Antiqua" w:cs="Times New Roman"/>
          <w:sz w:val="20"/>
          <w:szCs w:val="20"/>
        </w:rPr>
      </w:pPr>
      <w:r>
        <w:rPr>
          <w:rFonts w:ascii="Book Antiqua" w:hAnsi="Book Antiqua" w:cs="Times New Roman"/>
          <w:sz w:val="20"/>
          <w:szCs w:val="20"/>
        </w:rPr>
        <w:t>U2</w:t>
      </w:r>
      <w:r>
        <w:rPr>
          <w:rFonts w:ascii="Book Antiqua" w:hAnsi="Book Antiqua" w:cs="Times New Roman"/>
          <w:sz w:val="20"/>
          <w:szCs w:val="20"/>
        </w:rPr>
        <w:tab/>
        <w:t>: tujuan 2, unsur instrinsik plot</w:t>
      </w:r>
    </w:p>
    <w:p w:rsidR="00FE5B49" w:rsidRDefault="00FE5B49" w:rsidP="00566B87">
      <w:pPr>
        <w:spacing w:after="0" w:line="288" w:lineRule="auto"/>
        <w:jc w:val="both"/>
        <w:rPr>
          <w:rFonts w:ascii="Book Antiqua" w:hAnsi="Book Antiqua" w:cs="Times New Roman"/>
          <w:sz w:val="20"/>
          <w:szCs w:val="20"/>
        </w:rPr>
      </w:pPr>
      <w:r>
        <w:rPr>
          <w:rFonts w:ascii="Book Antiqua" w:hAnsi="Book Antiqua" w:cs="Times New Roman"/>
          <w:sz w:val="20"/>
          <w:szCs w:val="20"/>
        </w:rPr>
        <w:t>U3</w:t>
      </w:r>
      <w:r>
        <w:rPr>
          <w:rFonts w:ascii="Book Antiqua" w:hAnsi="Book Antiqua" w:cs="Times New Roman"/>
          <w:sz w:val="20"/>
          <w:szCs w:val="20"/>
        </w:rPr>
        <w:tab/>
        <w:t>: tujuan 3, unsur intrinsik tokoh dan penokohan</w:t>
      </w:r>
    </w:p>
    <w:p w:rsidR="00FE5B49" w:rsidRPr="0056046C" w:rsidRDefault="00FE5B49" w:rsidP="00566B87">
      <w:pPr>
        <w:spacing w:after="0" w:line="288" w:lineRule="auto"/>
        <w:jc w:val="both"/>
        <w:rPr>
          <w:rFonts w:ascii="Book Antiqua" w:hAnsi="Book Antiqua" w:cs="Times New Roman"/>
          <w:sz w:val="20"/>
          <w:szCs w:val="20"/>
        </w:rPr>
      </w:pPr>
      <w:r>
        <w:rPr>
          <w:rFonts w:ascii="Book Antiqua" w:hAnsi="Book Antiqua" w:cs="Times New Roman"/>
          <w:sz w:val="20"/>
          <w:szCs w:val="20"/>
        </w:rPr>
        <w:t>U4</w:t>
      </w:r>
      <w:r>
        <w:rPr>
          <w:rFonts w:ascii="Book Antiqua" w:hAnsi="Book Antiqua" w:cs="Times New Roman"/>
          <w:sz w:val="20"/>
          <w:szCs w:val="20"/>
        </w:rPr>
        <w:tab/>
        <w:t>: tujuan 4, unsur intrinsik latar</w:t>
      </w:r>
    </w:p>
    <w:p w:rsidR="00F56655" w:rsidRPr="0056046C" w:rsidRDefault="00F56655" w:rsidP="00566B87">
      <w:pPr>
        <w:spacing w:after="0" w:line="288" w:lineRule="auto"/>
        <w:jc w:val="both"/>
        <w:rPr>
          <w:rFonts w:ascii="Book Antiqua" w:hAnsi="Book Antiqua" w:cs="Times New Roman"/>
          <w:sz w:val="20"/>
          <w:szCs w:val="20"/>
        </w:rPr>
      </w:pPr>
    </w:p>
    <w:p w:rsidR="00686A0C" w:rsidRPr="0056046C" w:rsidRDefault="001B228B" w:rsidP="00566B87">
      <w:pPr>
        <w:spacing w:after="0" w:line="288" w:lineRule="auto"/>
        <w:jc w:val="both"/>
        <w:rPr>
          <w:rFonts w:ascii="Book Antiqua" w:hAnsi="Book Antiqua" w:cs="Times New Roman"/>
          <w:sz w:val="20"/>
          <w:szCs w:val="20"/>
        </w:rPr>
      </w:pPr>
      <w:r w:rsidRPr="0056046C">
        <w:rPr>
          <w:rFonts w:ascii="Book Antiqua" w:hAnsi="Book Antiqua" w:cs="Times New Roman"/>
          <w:sz w:val="20"/>
          <w:szCs w:val="20"/>
        </w:rPr>
        <w:t>3</w:t>
      </w:r>
      <w:r w:rsidR="0020377E">
        <w:rPr>
          <w:rFonts w:ascii="Book Antiqua" w:hAnsi="Book Antiqua" w:cs="Times New Roman"/>
          <w:sz w:val="20"/>
          <w:szCs w:val="20"/>
        </w:rPr>
        <w:t>.4 T</w:t>
      </w:r>
      <w:r w:rsidR="00686A0C" w:rsidRPr="0056046C">
        <w:rPr>
          <w:rFonts w:ascii="Book Antiqua" w:hAnsi="Book Antiqua" w:cs="Times New Roman"/>
          <w:sz w:val="20"/>
          <w:szCs w:val="20"/>
        </w:rPr>
        <w:t>eknik Analisis Data</w:t>
      </w:r>
    </w:p>
    <w:p w:rsidR="00686A0C" w:rsidRPr="0056046C" w:rsidRDefault="00686A0C" w:rsidP="00566B87">
      <w:pPr>
        <w:spacing w:after="0" w:line="288" w:lineRule="auto"/>
        <w:jc w:val="both"/>
        <w:rPr>
          <w:rFonts w:ascii="Book Antiqua" w:hAnsi="Book Antiqua" w:cs="Times New Roman"/>
          <w:sz w:val="20"/>
          <w:szCs w:val="20"/>
        </w:rPr>
      </w:pPr>
      <w:r w:rsidRPr="0056046C">
        <w:rPr>
          <w:rFonts w:ascii="Book Antiqua" w:hAnsi="Book Antiqua" w:cs="Times New Roman"/>
          <w:sz w:val="20"/>
          <w:szCs w:val="20"/>
        </w:rPr>
        <w:tab/>
        <w:t xml:space="preserve">Teknik analisis data dalam penelitian ini meliputi teknik analisis deskriptif dan </w:t>
      </w:r>
      <w:r w:rsidRPr="00FE5B49">
        <w:rPr>
          <w:rFonts w:ascii="Book Antiqua" w:hAnsi="Book Antiqua" w:cs="Times New Roman"/>
          <w:i/>
          <w:sz w:val="20"/>
          <w:szCs w:val="20"/>
        </w:rPr>
        <w:t>content analysis</w:t>
      </w:r>
      <w:r w:rsidRPr="0056046C">
        <w:rPr>
          <w:rFonts w:ascii="Book Antiqua" w:hAnsi="Book Antiqua" w:cs="Times New Roman"/>
          <w:sz w:val="20"/>
          <w:szCs w:val="20"/>
        </w:rPr>
        <w:t xml:space="preserve"> atau “kajian isi”. Teknik analisis deskriptif merupakan teknik yang berguna untuk menuturkan dan menafsirkan data yang sudah ada. Tujuannya adalah untuk mendeskripsikan keempat unsur pembangun novel </w:t>
      </w:r>
      <w:r w:rsidRPr="0056046C">
        <w:rPr>
          <w:rFonts w:ascii="Book Antiqua" w:hAnsi="Book Antiqua" w:cs="Times New Roman"/>
          <w:sz w:val="20"/>
          <w:szCs w:val="20"/>
        </w:rPr>
        <w:lastRenderedPageBreak/>
        <w:t xml:space="preserve">serta keterkaitan keempat unsur tersebut dalam karya sastra novel </w:t>
      </w:r>
      <w:r w:rsidRPr="00FE5B49">
        <w:rPr>
          <w:rFonts w:ascii="Book Antiqua" w:hAnsi="Book Antiqua" w:cs="Times New Roman"/>
          <w:i/>
          <w:sz w:val="20"/>
          <w:szCs w:val="20"/>
        </w:rPr>
        <w:t>Laskar Pelangi</w:t>
      </w:r>
      <w:r w:rsidR="00FE5B49">
        <w:rPr>
          <w:rFonts w:ascii="Book Antiqua" w:hAnsi="Book Antiqua" w:cs="Times New Roman"/>
          <w:sz w:val="20"/>
          <w:szCs w:val="20"/>
        </w:rPr>
        <w:t xml:space="preserve"> karya Andrea Hirata.</w:t>
      </w:r>
    </w:p>
    <w:p w:rsidR="00686A0C" w:rsidRPr="0056046C" w:rsidRDefault="00686A0C" w:rsidP="00566B87">
      <w:pPr>
        <w:spacing w:after="0" w:line="288" w:lineRule="auto"/>
        <w:jc w:val="both"/>
        <w:rPr>
          <w:rFonts w:ascii="Book Antiqua" w:hAnsi="Book Antiqua" w:cs="Times New Roman"/>
          <w:sz w:val="20"/>
          <w:szCs w:val="20"/>
        </w:rPr>
      </w:pPr>
      <w:r w:rsidRPr="0056046C">
        <w:rPr>
          <w:rFonts w:ascii="Book Antiqua" w:hAnsi="Book Antiqua" w:cs="Times New Roman"/>
          <w:sz w:val="20"/>
          <w:szCs w:val="20"/>
        </w:rPr>
        <w:tab/>
        <w:t xml:space="preserve">Teknik </w:t>
      </w:r>
      <w:r w:rsidRPr="00FE5B49">
        <w:rPr>
          <w:rFonts w:ascii="Book Antiqua" w:hAnsi="Book Antiqua" w:cs="Times New Roman"/>
          <w:i/>
          <w:sz w:val="20"/>
          <w:szCs w:val="20"/>
        </w:rPr>
        <w:t>content analysis</w:t>
      </w:r>
      <w:r w:rsidRPr="0056046C">
        <w:rPr>
          <w:rFonts w:ascii="Book Antiqua" w:hAnsi="Book Antiqua" w:cs="Times New Roman"/>
          <w:sz w:val="20"/>
          <w:szCs w:val="20"/>
        </w:rPr>
        <w:t xml:space="preserve"> atau “kajian isi” didef</w:t>
      </w:r>
      <w:r w:rsidR="00FE5B49">
        <w:rPr>
          <w:rFonts w:ascii="Book Antiqua" w:hAnsi="Book Antiqua" w:cs="Times New Roman"/>
          <w:sz w:val="20"/>
          <w:szCs w:val="20"/>
        </w:rPr>
        <w:t>i</w:t>
      </w:r>
      <w:r w:rsidRPr="0056046C">
        <w:rPr>
          <w:rFonts w:ascii="Book Antiqua" w:hAnsi="Book Antiqua" w:cs="Times New Roman"/>
          <w:sz w:val="20"/>
          <w:szCs w:val="20"/>
        </w:rPr>
        <w:t xml:space="preserve">nisikan oleh Krippendorf (dalam Moleong, 2002:163). Sebagai teknik penelitian yang dimanfaatkan untuk menarik kesimpulan yang replikatif dan sahih dari data atas dasar konteksnya. Teknik ini menekankan pada makna yang terdapat dalam novel </w:t>
      </w:r>
      <w:r w:rsidRPr="00FE5B49">
        <w:rPr>
          <w:rFonts w:ascii="Book Antiqua" w:hAnsi="Book Antiqua" w:cs="Times New Roman"/>
          <w:i/>
          <w:sz w:val="20"/>
          <w:szCs w:val="20"/>
        </w:rPr>
        <w:t>Laskar Pelangi</w:t>
      </w:r>
      <w:r w:rsidRPr="0056046C">
        <w:rPr>
          <w:rFonts w:ascii="Book Antiqua" w:hAnsi="Book Antiqua" w:cs="Times New Roman"/>
          <w:sz w:val="20"/>
          <w:szCs w:val="20"/>
        </w:rPr>
        <w:t xml:space="preserve"> karya Andrea Hirata.</w:t>
      </w:r>
    </w:p>
    <w:p w:rsidR="00686A0C" w:rsidRPr="0056046C" w:rsidRDefault="00686A0C" w:rsidP="00566B87">
      <w:pPr>
        <w:spacing w:after="0" w:line="288" w:lineRule="auto"/>
        <w:jc w:val="both"/>
        <w:rPr>
          <w:rFonts w:ascii="Book Antiqua" w:hAnsi="Book Antiqua" w:cs="Times New Roman"/>
          <w:sz w:val="20"/>
          <w:szCs w:val="20"/>
        </w:rPr>
      </w:pPr>
    </w:p>
    <w:p w:rsidR="00686A0C" w:rsidRPr="006879DE" w:rsidRDefault="007A2885" w:rsidP="00566B87">
      <w:pPr>
        <w:spacing w:after="0" w:line="288" w:lineRule="auto"/>
        <w:jc w:val="both"/>
        <w:rPr>
          <w:rFonts w:ascii="Book Antiqua" w:hAnsi="Book Antiqua" w:cs="Times New Roman"/>
          <w:b/>
          <w:sz w:val="20"/>
          <w:szCs w:val="20"/>
        </w:rPr>
      </w:pPr>
      <w:r w:rsidRPr="006879DE">
        <w:rPr>
          <w:rFonts w:ascii="Book Antiqua" w:hAnsi="Book Antiqua" w:cs="Times New Roman"/>
          <w:b/>
          <w:sz w:val="20"/>
          <w:szCs w:val="20"/>
        </w:rPr>
        <w:t>DAFAR RUJUKAN</w:t>
      </w:r>
    </w:p>
    <w:p w:rsidR="00FE5B49" w:rsidRDefault="00FE5B49" w:rsidP="006879DE">
      <w:pPr>
        <w:spacing w:after="0" w:line="288" w:lineRule="auto"/>
        <w:ind w:left="567" w:hanging="567"/>
        <w:jc w:val="both"/>
        <w:rPr>
          <w:rFonts w:ascii="Book Antiqua" w:hAnsi="Book Antiqua" w:cs="Times New Roman"/>
          <w:sz w:val="20"/>
          <w:szCs w:val="20"/>
        </w:rPr>
      </w:pPr>
    </w:p>
    <w:p w:rsidR="00686A0C" w:rsidRPr="00613A32" w:rsidRDefault="00686A0C" w:rsidP="00380CCA">
      <w:pPr>
        <w:spacing w:after="0" w:line="288" w:lineRule="auto"/>
        <w:ind w:left="567" w:hanging="567"/>
        <w:jc w:val="both"/>
        <w:rPr>
          <w:rFonts w:ascii="Book Antiqua" w:hAnsi="Book Antiqua" w:cs="Times New Roman"/>
          <w:sz w:val="20"/>
          <w:szCs w:val="20"/>
        </w:rPr>
      </w:pPr>
      <w:r w:rsidRPr="00613A32">
        <w:rPr>
          <w:rFonts w:ascii="Book Antiqua" w:hAnsi="Book Antiqua" w:cs="Times New Roman"/>
          <w:sz w:val="20"/>
          <w:szCs w:val="20"/>
        </w:rPr>
        <w:t xml:space="preserve">Fananie, Zainuddin. 2002. </w:t>
      </w:r>
      <w:r w:rsidRPr="00613A32">
        <w:rPr>
          <w:rFonts w:ascii="Book Antiqua" w:hAnsi="Book Antiqua" w:cs="Times New Roman"/>
          <w:i/>
          <w:sz w:val="20"/>
          <w:szCs w:val="20"/>
        </w:rPr>
        <w:t>Telaah Sastra</w:t>
      </w:r>
      <w:r w:rsidRPr="00613A32">
        <w:rPr>
          <w:rFonts w:ascii="Book Antiqua" w:hAnsi="Book Antiqua" w:cs="Times New Roman"/>
          <w:sz w:val="20"/>
          <w:szCs w:val="20"/>
        </w:rPr>
        <w:t>. Surakarta: Muhammadiyah University Press</w:t>
      </w:r>
      <w:r w:rsidR="00EC28C2" w:rsidRPr="00613A32">
        <w:rPr>
          <w:rFonts w:ascii="Book Antiqua" w:hAnsi="Book Antiqua" w:cs="Times New Roman"/>
          <w:sz w:val="20"/>
          <w:szCs w:val="20"/>
        </w:rPr>
        <w:t>.</w:t>
      </w:r>
    </w:p>
    <w:p w:rsidR="00A02270" w:rsidRPr="00613A32" w:rsidRDefault="00A02270" w:rsidP="00A02270">
      <w:pPr>
        <w:spacing w:after="0" w:line="288" w:lineRule="auto"/>
        <w:ind w:left="567" w:hanging="567"/>
        <w:rPr>
          <w:rFonts w:ascii="Book Antiqua" w:hAnsi="Book Antiqua"/>
          <w:sz w:val="20"/>
          <w:szCs w:val="20"/>
        </w:rPr>
      </w:pPr>
      <w:r w:rsidRPr="00613A32">
        <w:rPr>
          <w:rFonts w:ascii="Book Antiqua" w:hAnsi="Book Antiqua"/>
          <w:sz w:val="20"/>
          <w:szCs w:val="20"/>
        </w:rPr>
        <w:t xml:space="preserve">Faruk. 2012. </w:t>
      </w:r>
      <w:r w:rsidRPr="00613A32">
        <w:rPr>
          <w:rFonts w:ascii="Book Antiqua" w:hAnsi="Book Antiqua"/>
          <w:b/>
          <w:bCs/>
          <w:i/>
          <w:iCs/>
          <w:sz w:val="20"/>
          <w:szCs w:val="20"/>
        </w:rPr>
        <w:t>Metode Penelitian Sastra: Sebuah Penjelajahan Awal</w:t>
      </w:r>
      <w:r w:rsidRPr="00613A32">
        <w:rPr>
          <w:rFonts w:ascii="Book Antiqua" w:hAnsi="Book Antiqua"/>
          <w:sz w:val="20"/>
          <w:szCs w:val="20"/>
        </w:rPr>
        <w:t>. Yogyakarta: Pustaka Pelajar.</w:t>
      </w:r>
    </w:p>
    <w:p w:rsidR="00686A0C" w:rsidRPr="00613A32" w:rsidRDefault="00686A0C" w:rsidP="00380CCA">
      <w:pPr>
        <w:spacing w:after="0" w:line="288" w:lineRule="auto"/>
        <w:ind w:left="567" w:hanging="567"/>
        <w:jc w:val="both"/>
        <w:rPr>
          <w:rFonts w:ascii="Book Antiqua" w:hAnsi="Book Antiqua" w:cs="Times New Roman"/>
          <w:sz w:val="20"/>
          <w:szCs w:val="20"/>
        </w:rPr>
      </w:pPr>
      <w:r w:rsidRPr="00613A32">
        <w:rPr>
          <w:rFonts w:ascii="Book Antiqua" w:hAnsi="Book Antiqua" w:cs="Times New Roman"/>
          <w:sz w:val="20"/>
          <w:szCs w:val="20"/>
        </w:rPr>
        <w:t xml:space="preserve">Hirata, Andrea. 2005. </w:t>
      </w:r>
      <w:r w:rsidRPr="00613A32">
        <w:rPr>
          <w:rFonts w:ascii="Book Antiqua" w:hAnsi="Book Antiqua" w:cs="Times New Roman"/>
          <w:i/>
          <w:sz w:val="20"/>
          <w:szCs w:val="20"/>
        </w:rPr>
        <w:t>Laskar Pelangi</w:t>
      </w:r>
      <w:r w:rsidR="00EC28C2" w:rsidRPr="00613A32">
        <w:rPr>
          <w:rFonts w:ascii="Book Antiqua" w:hAnsi="Book Antiqua" w:cs="Times New Roman"/>
          <w:sz w:val="20"/>
          <w:szCs w:val="20"/>
        </w:rPr>
        <w:t>. Yogyakarta: Benta</w:t>
      </w:r>
      <w:r w:rsidRPr="00613A32">
        <w:rPr>
          <w:rFonts w:ascii="Book Antiqua" w:hAnsi="Book Antiqua" w:cs="Times New Roman"/>
          <w:sz w:val="20"/>
          <w:szCs w:val="20"/>
        </w:rPr>
        <w:t>ng Pustaka</w:t>
      </w:r>
      <w:r w:rsidR="00EC28C2" w:rsidRPr="00613A32">
        <w:rPr>
          <w:rFonts w:ascii="Book Antiqua" w:hAnsi="Book Antiqua" w:cs="Times New Roman"/>
          <w:sz w:val="20"/>
          <w:szCs w:val="20"/>
        </w:rPr>
        <w:t>.</w:t>
      </w:r>
    </w:p>
    <w:p w:rsidR="00A02270" w:rsidRPr="00613A32" w:rsidRDefault="00A02270" w:rsidP="00A02270">
      <w:pPr>
        <w:spacing w:after="0" w:line="288" w:lineRule="auto"/>
        <w:ind w:left="567" w:hanging="567"/>
        <w:rPr>
          <w:rFonts w:ascii="Book Antiqua" w:hAnsi="Book Antiqua"/>
          <w:sz w:val="20"/>
          <w:szCs w:val="20"/>
        </w:rPr>
      </w:pPr>
      <w:r w:rsidRPr="00613A32">
        <w:rPr>
          <w:rFonts w:ascii="Book Antiqua" w:hAnsi="Book Antiqua"/>
          <w:sz w:val="20"/>
          <w:szCs w:val="20"/>
        </w:rPr>
        <w:t xml:space="preserve">Jabrohim (ed.). 2012. </w:t>
      </w:r>
      <w:r w:rsidRPr="00613A32">
        <w:rPr>
          <w:rFonts w:ascii="Book Antiqua" w:hAnsi="Book Antiqua"/>
          <w:b/>
          <w:bCs/>
          <w:i/>
          <w:iCs/>
          <w:sz w:val="20"/>
          <w:szCs w:val="20"/>
        </w:rPr>
        <w:t>Teori Penelitian Sastra</w:t>
      </w:r>
      <w:r w:rsidRPr="00613A32">
        <w:rPr>
          <w:rFonts w:ascii="Book Antiqua" w:hAnsi="Book Antiqua"/>
          <w:sz w:val="20"/>
          <w:szCs w:val="20"/>
        </w:rPr>
        <w:t>. Yogyakarta: Masyarakat Poetika Indonesia dan Pustaka Pelajar.</w:t>
      </w:r>
    </w:p>
    <w:p w:rsidR="00380CCA" w:rsidRPr="00613A32" w:rsidRDefault="00380CCA" w:rsidP="00380CCA">
      <w:pPr>
        <w:spacing w:after="0" w:line="288" w:lineRule="auto"/>
        <w:ind w:left="567" w:hanging="567"/>
        <w:jc w:val="both"/>
        <w:rPr>
          <w:rFonts w:ascii="Book Antiqua" w:hAnsi="Book Antiqua"/>
          <w:sz w:val="20"/>
          <w:szCs w:val="20"/>
        </w:rPr>
      </w:pPr>
      <w:r w:rsidRPr="00613A32">
        <w:rPr>
          <w:rFonts w:ascii="Book Antiqua" w:hAnsi="Book Antiqua" w:cs="Times New Roman"/>
          <w:sz w:val="20"/>
          <w:szCs w:val="20"/>
        </w:rPr>
        <w:t>Moleong, Lexy J. 2002</w:t>
      </w:r>
      <w:r w:rsidR="00942827" w:rsidRPr="00613A32">
        <w:rPr>
          <w:rFonts w:ascii="Book Antiqua" w:hAnsi="Book Antiqua" w:cs="Times New Roman"/>
          <w:sz w:val="20"/>
          <w:szCs w:val="20"/>
        </w:rPr>
        <w:t xml:space="preserve">. </w:t>
      </w:r>
      <w:r w:rsidR="00504C94" w:rsidRPr="00613A32">
        <w:rPr>
          <w:rFonts w:ascii="Book Antiqua" w:hAnsi="Book Antiqua" w:cs="Times New Roman"/>
          <w:b/>
          <w:bCs/>
          <w:i/>
          <w:iCs/>
          <w:sz w:val="20"/>
          <w:szCs w:val="20"/>
        </w:rPr>
        <w:t>Metodologi Penelitian Kualitatif</w:t>
      </w:r>
      <w:r w:rsidR="00504C94" w:rsidRPr="00613A32">
        <w:rPr>
          <w:rFonts w:ascii="Book Antiqua" w:hAnsi="Book Antiqua" w:cs="Times New Roman"/>
          <w:sz w:val="20"/>
          <w:szCs w:val="20"/>
        </w:rPr>
        <w:t>.  Bandung: Remaja Rosdakarya.</w:t>
      </w:r>
      <w:r w:rsidRPr="00613A32">
        <w:rPr>
          <w:rFonts w:ascii="Book Antiqua" w:hAnsi="Book Antiqua"/>
          <w:sz w:val="20"/>
          <w:szCs w:val="20"/>
        </w:rPr>
        <w:t xml:space="preserve"> </w:t>
      </w:r>
    </w:p>
    <w:p w:rsidR="00686A0C" w:rsidRPr="00613A32" w:rsidRDefault="00380CCA" w:rsidP="00380CCA">
      <w:pPr>
        <w:spacing w:after="0" w:line="288" w:lineRule="auto"/>
        <w:ind w:left="567" w:hanging="567"/>
        <w:jc w:val="both"/>
        <w:rPr>
          <w:rFonts w:ascii="Book Antiqua" w:hAnsi="Book Antiqua"/>
          <w:sz w:val="20"/>
          <w:szCs w:val="20"/>
        </w:rPr>
      </w:pPr>
      <w:r w:rsidRPr="00613A32">
        <w:rPr>
          <w:rFonts w:ascii="Book Antiqua" w:hAnsi="Book Antiqua"/>
          <w:sz w:val="20"/>
          <w:szCs w:val="20"/>
        </w:rPr>
        <w:t xml:space="preserve">Nurgiantoro, Burhan. 1995. </w:t>
      </w:r>
      <w:r w:rsidRPr="00613A32">
        <w:rPr>
          <w:rFonts w:ascii="Book Antiqua" w:hAnsi="Book Antiqua"/>
          <w:i/>
          <w:sz w:val="20"/>
          <w:szCs w:val="20"/>
        </w:rPr>
        <w:t>Teori Pengkajian Fiksi</w:t>
      </w:r>
      <w:r w:rsidRPr="00613A32">
        <w:rPr>
          <w:rFonts w:ascii="Book Antiqua" w:hAnsi="Book Antiqua"/>
          <w:sz w:val="20"/>
          <w:szCs w:val="20"/>
        </w:rPr>
        <w:t>. Yogyakarta: UGM Press.</w:t>
      </w:r>
    </w:p>
    <w:p w:rsidR="00686A0C" w:rsidRDefault="00686A0C" w:rsidP="00380CCA">
      <w:pPr>
        <w:spacing w:after="0" w:line="288" w:lineRule="auto"/>
        <w:ind w:left="567" w:hanging="567"/>
        <w:jc w:val="both"/>
        <w:rPr>
          <w:rFonts w:ascii="Book Antiqua" w:hAnsi="Book Antiqua" w:cs="Times New Roman"/>
          <w:sz w:val="20"/>
          <w:szCs w:val="20"/>
        </w:rPr>
      </w:pPr>
      <w:r w:rsidRPr="00504C94">
        <w:rPr>
          <w:rFonts w:ascii="Book Antiqua" w:hAnsi="Book Antiqua" w:cs="Times New Roman"/>
          <w:sz w:val="20"/>
          <w:szCs w:val="20"/>
        </w:rPr>
        <w:t xml:space="preserve">Ratna, Nyoman Kutha. 2007. </w:t>
      </w:r>
      <w:r w:rsidRPr="00504C94">
        <w:rPr>
          <w:rFonts w:ascii="Book Antiqua" w:hAnsi="Book Antiqua" w:cs="Times New Roman"/>
          <w:i/>
          <w:sz w:val="20"/>
          <w:szCs w:val="20"/>
        </w:rPr>
        <w:t>Teori, Metode, dan Teknik Penelitian Sastra</w:t>
      </w:r>
      <w:r w:rsidRPr="00504C94">
        <w:rPr>
          <w:rFonts w:ascii="Book Antiqua" w:hAnsi="Book Antiqua" w:cs="Times New Roman"/>
          <w:sz w:val="20"/>
          <w:szCs w:val="20"/>
        </w:rPr>
        <w:t>. Yogyakarta: Pustaka Pelajar</w:t>
      </w:r>
      <w:r w:rsidR="00EC28C2">
        <w:rPr>
          <w:rFonts w:ascii="Book Antiqua" w:hAnsi="Book Antiqua" w:cs="Times New Roman"/>
          <w:sz w:val="20"/>
          <w:szCs w:val="20"/>
        </w:rPr>
        <w:t>.</w:t>
      </w:r>
    </w:p>
    <w:p w:rsidR="00A02270" w:rsidRDefault="00A02270" w:rsidP="00A02270">
      <w:pPr>
        <w:spacing w:after="0" w:line="288" w:lineRule="auto"/>
        <w:ind w:left="567" w:hanging="567"/>
        <w:rPr>
          <w:rFonts w:ascii="Book Antiqua" w:hAnsi="Book Antiqua"/>
          <w:sz w:val="20"/>
          <w:szCs w:val="20"/>
        </w:rPr>
      </w:pPr>
      <w:r w:rsidRPr="00A02270">
        <w:rPr>
          <w:rFonts w:ascii="Book Antiqua" w:hAnsi="Book Antiqua"/>
          <w:sz w:val="20"/>
          <w:szCs w:val="20"/>
        </w:rPr>
        <w:t xml:space="preserve">Sudjiman Panuti. 1991. </w:t>
      </w:r>
      <w:r w:rsidRPr="00A02270">
        <w:rPr>
          <w:rFonts w:ascii="Book Antiqua" w:hAnsi="Book Antiqua"/>
          <w:i/>
          <w:iCs/>
          <w:sz w:val="20"/>
          <w:szCs w:val="20"/>
        </w:rPr>
        <w:t>Memahami Cerita Rekaan</w:t>
      </w:r>
      <w:r w:rsidRPr="00A02270">
        <w:rPr>
          <w:rFonts w:ascii="Book Antiqua" w:hAnsi="Book Antiqua"/>
          <w:sz w:val="20"/>
          <w:szCs w:val="20"/>
        </w:rPr>
        <w:t>. Jakarta: Pustaka Jaya.</w:t>
      </w:r>
    </w:p>
    <w:p w:rsidR="0013385D" w:rsidRPr="0013385D" w:rsidRDefault="0013385D" w:rsidP="0013385D">
      <w:pPr>
        <w:spacing w:after="0" w:line="288" w:lineRule="auto"/>
        <w:ind w:left="567" w:hanging="567"/>
        <w:rPr>
          <w:rFonts w:ascii="Book Antiqua" w:hAnsi="Book Antiqua"/>
          <w:sz w:val="20"/>
          <w:szCs w:val="20"/>
        </w:rPr>
      </w:pPr>
      <w:r w:rsidRPr="0013385D">
        <w:rPr>
          <w:rFonts w:ascii="Book Antiqua" w:hAnsi="Book Antiqua"/>
          <w:sz w:val="20"/>
          <w:szCs w:val="20"/>
        </w:rPr>
        <w:t>van Luxemburg</w:t>
      </w:r>
      <w:r>
        <w:rPr>
          <w:rFonts w:ascii="Book Antiqua" w:hAnsi="Book Antiqua"/>
          <w:sz w:val="20"/>
          <w:szCs w:val="20"/>
        </w:rPr>
        <w:t>, Jan, dkk</w:t>
      </w:r>
      <w:r w:rsidRPr="0013385D">
        <w:rPr>
          <w:rFonts w:ascii="Book Antiqua" w:hAnsi="Book Antiqua"/>
          <w:sz w:val="20"/>
          <w:szCs w:val="20"/>
        </w:rPr>
        <w:t xml:space="preserve">. 1989. </w:t>
      </w:r>
      <w:r w:rsidRPr="0013385D">
        <w:rPr>
          <w:rFonts w:ascii="Book Antiqua" w:hAnsi="Book Antiqua"/>
          <w:i/>
          <w:iCs/>
          <w:sz w:val="20"/>
          <w:szCs w:val="20"/>
        </w:rPr>
        <w:t>Tentang Sastra</w:t>
      </w:r>
      <w:r w:rsidRPr="0013385D">
        <w:rPr>
          <w:rFonts w:ascii="Book Antiqua" w:hAnsi="Book Antiqua"/>
          <w:sz w:val="20"/>
          <w:szCs w:val="20"/>
        </w:rPr>
        <w:t>. Diterjemahkan oleh Dick Hartoko. Jakarta: Penerbit PT Intermasa.</w:t>
      </w:r>
    </w:p>
    <w:p w:rsidR="0013385D" w:rsidRPr="00A02270" w:rsidRDefault="0013385D" w:rsidP="00A02270">
      <w:pPr>
        <w:spacing w:after="0" w:line="288" w:lineRule="auto"/>
        <w:ind w:left="567" w:hanging="567"/>
        <w:rPr>
          <w:rFonts w:ascii="Book Antiqua" w:hAnsi="Book Antiqua"/>
          <w:sz w:val="20"/>
          <w:szCs w:val="20"/>
        </w:rPr>
      </w:pPr>
    </w:p>
    <w:p w:rsidR="00A02270" w:rsidRPr="00504C94" w:rsidRDefault="00A02270" w:rsidP="00380CCA">
      <w:pPr>
        <w:spacing w:after="0" w:line="288" w:lineRule="auto"/>
        <w:ind w:left="567" w:hanging="567"/>
        <w:jc w:val="both"/>
        <w:rPr>
          <w:rFonts w:ascii="Book Antiqua" w:hAnsi="Book Antiqua" w:cs="Times New Roman"/>
          <w:sz w:val="20"/>
          <w:szCs w:val="20"/>
        </w:rPr>
      </w:pPr>
    </w:p>
    <w:p w:rsidR="00686A0C" w:rsidRPr="0056046C" w:rsidRDefault="00686A0C" w:rsidP="00566B87">
      <w:pPr>
        <w:spacing w:after="0" w:line="288" w:lineRule="auto"/>
        <w:jc w:val="both"/>
        <w:rPr>
          <w:rFonts w:ascii="Book Antiqua" w:hAnsi="Book Antiqua" w:cs="Times New Roman"/>
          <w:sz w:val="20"/>
          <w:szCs w:val="20"/>
        </w:rPr>
      </w:pPr>
    </w:p>
    <w:p w:rsidR="00EC28C2" w:rsidRPr="00A02270" w:rsidRDefault="00EC28C2" w:rsidP="00A02270">
      <w:pPr>
        <w:pStyle w:val="ListParagraph"/>
        <w:spacing w:after="0" w:line="288" w:lineRule="auto"/>
        <w:ind w:left="0"/>
        <w:jc w:val="both"/>
        <w:rPr>
          <w:rFonts w:ascii="Book Antiqua" w:hAnsi="Book Antiqua" w:cs="Times New Roman"/>
          <w:sz w:val="20"/>
          <w:szCs w:val="20"/>
        </w:rPr>
      </w:pPr>
    </w:p>
    <w:p w:rsidR="00EC28C2" w:rsidRPr="00EC28C2" w:rsidRDefault="00EC28C2" w:rsidP="00EC28C2">
      <w:pPr>
        <w:pStyle w:val="ListParagraph"/>
        <w:spacing w:after="0" w:line="288" w:lineRule="auto"/>
        <w:ind w:left="0"/>
        <w:jc w:val="both"/>
        <w:rPr>
          <w:rFonts w:ascii="Book Antiqua" w:hAnsi="Book Antiqua" w:cs="Times New Roman"/>
          <w:b/>
          <w:sz w:val="20"/>
          <w:szCs w:val="20"/>
        </w:rPr>
      </w:pPr>
      <w:r w:rsidRPr="00EC28C2">
        <w:rPr>
          <w:rFonts w:ascii="Book Antiqua" w:hAnsi="Book Antiqua" w:cs="Times New Roman"/>
          <w:b/>
          <w:sz w:val="20"/>
          <w:szCs w:val="20"/>
        </w:rPr>
        <w:t>Lampiran</w:t>
      </w:r>
    </w:p>
    <w:p w:rsidR="00D40EDB" w:rsidRPr="00EC28C2" w:rsidRDefault="00D40EDB" w:rsidP="00EC28C2">
      <w:pPr>
        <w:pStyle w:val="ListParagraph"/>
        <w:spacing w:after="0" w:line="288" w:lineRule="auto"/>
        <w:ind w:left="0"/>
        <w:jc w:val="both"/>
        <w:rPr>
          <w:rFonts w:ascii="Book Antiqua" w:hAnsi="Book Antiqua" w:cs="Times New Roman"/>
          <w:sz w:val="20"/>
          <w:szCs w:val="20"/>
        </w:rPr>
      </w:pPr>
      <w:r w:rsidRPr="0056046C">
        <w:rPr>
          <w:rFonts w:ascii="Book Antiqua" w:hAnsi="Book Antiqua" w:cs="Times New Roman"/>
          <w:sz w:val="20"/>
          <w:szCs w:val="20"/>
        </w:rPr>
        <w:t xml:space="preserve">Sinopsis Novel </w:t>
      </w:r>
      <w:r w:rsidRPr="0056046C">
        <w:rPr>
          <w:rFonts w:ascii="Book Antiqua" w:hAnsi="Book Antiqua" w:cs="Times New Roman"/>
          <w:i/>
          <w:sz w:val="20"/>
          <w:szCs w:val="20"/>
        </w:rPr>
        <w:t>Laskar Pelangi</w:t>
      </w:r>
      <w:r w:rsidR="00EC28C2">
        <w:rPr>
          <w:rFonts w:ascii="Book Antiqua" w:hAnsi="Book Antiqua" w:cs="Times New Roman"/>
          <w:i/>
          <w:sz w:val="20"/>
          <w:szCs w:val="20"/>
        </w:rPr>
        <w:t xml:space="preserve"> </w:t>
      </w:r>
      <w:r w:rsidR="00EC28C2">
        <w:rPr>
          <w:rFonts w:ascii="Book Antiqua" w:hAnsi="Book Antiqua" w:cs="Times New Roman"/>
          <w:sz w:val="20"/>
          <w:szCs w:val="20"/>
        </w:rPr>
        <w:t>Karya Andrea Hirata</w:t>
      </w:r>
    </w:p>
    <w:p w:rsidR="00D40EDB" w:rsidRPr="0056046C" w:rsidRDefault="00D40EDB" w:rsidP="00566B87">
      <w:pPr>
        <w:pStyle w:val="ListParagraph"/>
        <w:spacing w:after="0" w:line="288" w:lineRule="auto"/>
        <w:ind w:left="0" w:firstLine="720"/>
        <w:jc w:val="both"/>
        <w:rPr>
          <w:rFonts w:ascii="Book Antiqua" w:hAnsi="Book Antiqua" w:cs="Times New Roman"/>
          <w:sz w:val="20"/>
          <w:szCs w:val="20"/>
        </w:rPr>
      </w:pPr>
      <w:r w:rsidRPr="0056046C">
        <w:rPr>
          <w:rFonts w:ascii="Book Antiqua" w:hAnsi="Book Antiqua" w:cs="Times New Roman"/>
          <w:sz w:val="20"/>
          <w:szCs w:val="20"/>
        </w:rPr>
        <w:t>Diawali saat SD Muhammadiyah, sekolah kampung di Belitong dengan fasilitas yang sangat terbatas bahkan minus, membuka pendaftaran untuk murid baru kelas satu. Hingga saat saat terakhir pendaftaran hanya 9 orang anak yang mendaftar dan siap masuk kelas di hari pertama.</w:t>
      </w:r>
    </w:p>
    <w:p w:rsidR="00D40EDB" w:rsidRPr="0056046C" w:rsidRDefault="00D40EDB" w:rsidP="00566B87">
      <w:pPr>
        <w:pStyle w:val="ListParagraph"/>
        <w:spacing w:after="0" w:line="288" w:lineRule="auto"/>
        <w:ind w:left="0"/>
        <w:jc w:val="both"/>
        <w:rPr>
          <w:rFonts w:ascii="Book Antiqua" w:hAnsi="Book Antiqua" w:cs="Times New Roman"/>
          <w:sz w:val="20"/>
          <w:szCs w:val="20"/>
        </w:rPr>
      </w:pPr>
      <w:r w:rsidRPr="0056046C">
        <w:rPr>
          <w:rFonts w:ascii="Book Antiqua" w:hAnsi="Book Antiqua" w:cs="Times New Roman"/>
          <w:sz w:val="20"/>
          <w:szCs w:val="20"/>
        </w:rPr>
        <w:t xml:space="preserve"> </w:t>
      </w:r>
      <w:r w:rsidRPr="0056046C">
        <w:rPr>
          <w:rFonts w:ascii="Book Antiqua" w:hAnsi="Book Antiqua" w:cs="Times New Roman"/>
          <w:sz w:val="20"/>
          <w:szCs w:val="20"/>
        </w:rPr>
        <w:tab/>
        <w:t>Jika tak ada Harun, seorang anak berusia 15 tahun dengan keterbelakangan mental, yang disekolahkan oleh ibunya agar tidak cuma mengejar anak ayam di rumah, tentu tidak pernah terjadi kisah ini. Ikal tidak akan pernah bertemu, berteman satu kelas dengan Lintang, Mahar, Syahdan, A Kiong, Kucai, Borek alias Samson, Sahara, Trapani, dan Harun. Tidak akan pernah bertemu Bu Muslimah, guru penuh kasih namun penuh komitmen untuk mencerdaskan anak didiknya. Selanjutnya dikisahkan ragam kejadian yang penuh suka dan duka dari kesepuluh anak anggota Laskar Pelangi. Nantinya di tengah cerita Laskar Pelangi mendapat anggota kesebelas, anggota wanita kedua, Flo.</w:t>
      </w:r>
    </w:p>
    <w:p w:rsidR="00D40EDB" w:rsidRPr="0056046C" w:rsidRDefault="00D40EDB" w:rsidP="00566B87">
      <w:pPr>
        <w:pStyle w:val="ListParagraph"/>
        <w:spacing w:after="0" w:line="288" w:lineRule="auto"/>
        <w:ind w:left="0"/>
        <w:jc w:val="both"/>
        <w:rPr>
          <w:rFonts w:ascii="Book Antiqua" w:hAnsi="Book Antiqua" w:cs="Times New Roman"/>
          <w:sz w:val="20"/>
          <w:szCs w:val="20"/>
        </w:rPr>
      </w:pPr>
      <w:r w:rsidRPr="0056046C">
        <w:rPr>
          <w:rFonts w:ascii="Book Antiqua" w:hAnsi="Book Antiqua" w:cs="Times New Roman"/>
          <w:sz w:val="20"/>
          <w:szCs w:val="20"/>
        </w:rPr>
        <w:t xml:space="preserve"> </w:t>
      </w:r>
      <w:r w:rsidRPr="0056046C">
        <w:rPr>
          <w:rFonts w:ascii="Book Antiqua" w:hAnsi="Book Antiqua" w:cs="Times New Roman"/>
          <w:sz w:val="20"/>
          <w:szCs w:val="20"/>
        </w:rPr>
        <w:tab/>
        <w:t>Dan bagian pertama ini ditutup dengan kesedihan mendalam yang sangat mengharukan saat Laskar Pelangi harus merelakan perginya seorang teman yang kurang beruntung Bagian pertama itu mengambil rentang waktu dari hari pertama Laskar Pelangi masuk kelas satu Sekolah Dasar Muhammadiyah hingga empat bulan menjelang Ebtanas SMP di gedung sekolah yang sama dengan orang-orang yang sama .</w:t>
      </w:r>
    </w:p>
    <w:p w:rsidR="00D40EDB" w:rsidRPr="0056046C" w:rsidRDefault="00D40EDB" w:rsidP="00566B87">
      <w:pPr>
        <w:pStyle w:val="ListParagraph"/>
        <w:spacing w:after="0" w:line="288" w:lineRule="auto"/>
        <w:ind w:left="0" w:firstLine="720"/>
        <w:jc w:val="both"/>
        <w:rPr>
          <w:rFonts w:ascii="Book Antiqua" w:hAnsi="Book Antiqua" w:cs="Times New Roman"/>
          <w:sz w:val="20"/>
          <w:szCs w:val="20"/>
        </w:rPr>
      </w:pPr>
      <w:r w:rsidRPr="0056046C">
        <w:rPr>
          <w:rFonts w:ascii="Book Antiqua" w:hAnsi="Book Antiqua" w:cs="Times New Roman"/>
          <w:sz w:val="20"/>
          <w:szCs w:val="20"/>
        </w:rPr>
        <w:t xml:space="preserve">Pada bagian kedua, kisah ini melompat dua belas tahun kemudian saat Laskar Pelangi telah menjadi sosok sosok dewasa yang harus berjuang menggapai peruntungannya dalam kehidupan nyata. Masing masing menjalani suratan hidupnya yang sudah ditetapkan. Ada yang berjalan sesuai citacita nya, ada </w:t>
      </w:r>
      <w:r w:rsidRPr="0056046C">
        <w:rPr>
          <w:rFonts w:ascii="Book Antiqua" w:hAnsi="Book Antiqua" w:cs="Times New Roman"/>
          <w:sz w:val="20"/>
          <w:szCs w:val="20"/>
        </w:rPr>
        <w:lastRenderedPageBreak/>
        <w:t>yang tidak terduga lompatannya, ada juga yang menyerah pada nasib yang sudah tergambar jelas sejak dahulu.</w:t>
      </w:r>
    </w:p>
    <w:p w:rsidR="00D40EDB" w:rsidRPr="0056046C" w:rsidRDefault="00D40EDB" w:rsidP="00566B87">
      <w:pPr>
        <w:pStyle w:val="ListParagraph"/>
        <w:spacing w:after="0" w:line="288" w:lineRule="auto"/>
        <w:ind w:left="0" w:firstLine="720"/>
        <w:jc w:val="both"/>
        <w:rPr>
          <w:rFonts w:ascii="Book Antiqua" w:hAnsi="Book Antiqua" w:cs="Times New Roman"/>
          <w:sz w:val="20"/>
          <w:szCs w:val="20"/>
        </w:rPr>
      </w:pPr>
      <w:r w:rsidRPr="0056046C">
        <w:rPr>
          <w:rFonts w:ascii="Book Antiqua" w:hAnsi="Book Antiqua" w:cs="Times New Roman"/>
          <w:sz w:val="20"/>
          <w:szCs w:val="20"/>
        </w:rPr>
        <w:t>Dan akhirnya pun mereka semua dengan perjuangan yang keras dan gigih dapat mendapatkan apa yang mereka cita-citakan.</w:t>
      </w:r>
    </w:p>
    <w:p w:rsidR="00D40EDB" w:rsidRPr="0056046C" w:rsidRDefault="00D40EDB" w:rsidP="00566B87">
      <w:pPr>
        <w:pStyle w:val="ListParagraph"/>
        <w:spacing w:after="0" w:line="288" w:lineRule="auto"/>
        <w:ind w:left="0"/>
        <w:jc w:val="both"/>
        <w:rPr>
          <w:rFonts w:ascii="Book Antiqua" w:hAnsi="Book Antiqua" w:cs="Times New Roman"/>
          <w:sz w:val="20"/>
          <w:szCs w:val="20"/>
        </w:rPr>
      </w:pPr>
    </w:p>
    <w:sectPr w:rsidR="00D40EDB" w:rsidRPr="0056046C" w:rsidSect="00D51168">
      <w:pgSz w:w="8392" w:h="11907" w:code="11"/>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1FA5"/>
    <w:multiLevelType w:val="hybridMultilevel"/>
    <w:tmpl w:val="4E4C2A84"/>
    <w:lvl w:ilvl="0" w:tplc="0D9A38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1874DD7"/>
    <w:multiLevelType w:val="hybridMultilevel"/>
    <w:tmpl w:val="DE74A986"/>
    <w:lvl w:ilvl="0" w:tplc="E2963426">
      <w:start w:val="1"/>
      <w:numFmt w:val="upperLetter"/>
      <w:lvlText w:val="%1."/>
      <w:lvlJc w:val="left"/>
      <w:pPr>
        <w:ind w:left="646" w:hanging="360"/>
      </w:pPr>
      <w:rPr>
        <w:rFonts w:hint="default"/>
      </w:rPr>
    </w:lvl>
    <w:lvl w:ilvl="1" w:tplc="04210019" w:tentative="1">
      <w:start w:val="1"/>
      <w:numFmt w:val="lowerLetter"/>
      <w:lvlText w:val="%2."/>
      <w:lvlJc w:val="left"/>
      <w:pPr>
        <w:ind w:left="1366" w:hanging="360"/>
      </w:pPr>
    </w:lvl>
    <w:lvl w:ilvl="2" w:tplc="0421001B" w:tentative="1">
      <w:start w:val="1"/>
      <w:numFmt w:val="lowerRoman"/>
      <w:lvlText w:val="%3."/>
      <w:lvlJc w:val="right"/>
      <w:pPr>
        <w:ind w:left="2086" w:hanging="180"/>
      </w:pPr>
    </w:lvl>
    <w:lvl w:ilvl="3" w:tplc="0421000F" w:tentative="1">
      <w:start w:val="1"/>
      <w:numFmt w:val="decimal"/>
      <w:lvlText w:val="%4."/>
      <w:lvlJc w:val="left"/>
      <w:pPr>
        <w:ind w:left="2806" w:hanging="360"/>
      </w:pPr>
    </w:lvl>
    <w:lvl w:ilvl="4" w:tplc="04210019" w:tentative="1">
      <w:start w:val="1"/>
      <w:numFmt w:val="lowerLetter"/>
      <w:lvlText w:val="%5."/>
      <w:lvlJc w:val="left"/>
      <w:pPr>
        <w:ind w:left="3526" w:hanging="360"/>
      </w:pPr>
    </w:lvl>
    <w:lvl w:ilvl="5" w:tplc="0421001B" w:tentative="1">
      <w:start w:val="1"/>
      <w:numFmt w:val="lowerRoman"/>
      <w:lvlText w:val="%6."/>
      <w:lvlJc w:val="right"/>
      <w:pPr>
        <w:ind w:left="4246" w:hanging="180"/>
      </w:pPr>
    </w:lvl>
    <w:lvl w:ilvl="6" w:tplc="0421000F" w:tentative="1">
      <w:start w:val="1"/>
      <w:numFmt w:val="decimal"/>
      <w:lvlText w:val="%7."/>
      <w:lvlJc w:val="left"/>
      <w:pPr>
        <w:ind w:left="4966" w:hanging="360"/>
      </w:pPr>
    </w:lvl>
    <w:lvl w:ilvl="7" w:tplc="04210019" w:tentative="1">
      <w:start w:val="1"/>
      <w:numFmt w:val="lowerLetter"/>
      <w:lvlText w:val="%8."/>
      <w:lvlJc w:val="left"/>
      <w:pPr>
        <w:ind w:left="5686" w:hanging="360"/>
      </w:pPr>
    </w:lvl>
    <w:lvl w:ilvl="8" w:tplc="0421001B" w:tentative="1">
      <w:start w:val="1"/>
      <w:numFmt w:val="lowerRoman"/>
      <w:lvlText w:val="%9."/>
      <w:lvlJc w:val="right"/>
      <w:pPr>
        <w:ind w:left="6406" w:hanging="180"/>
      </w:pPr>
    </w:lvl>
  </w:abstractNum>
  <w:abstractNum w:abstractNumId="2" w15:restartNumberingAfterBreak="0">
    <w:nsid w:val="13182A0F"/>
    <w:multiLevelType w:val="hybridMultilevel"/>
    <w:tmpl w:val="B55638C8"/>
    <w:lvl w:ilvl="0" w:tplc="D23609C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4CF0005"/>
    <w:multiLevelType w:val="hybridMultilevel"/>
    <w:tmpl w:val="F37692E4"/>
    <w:lvl w:ilvl="0" w:tplc="0D9A388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267E6F4F"/>
    <w:multiLevelType w:val="hybridMultilevel"/>
    <w:tmpl w:val="7D70C6C6"/>
    <w:lvl w:ilvl="0" w:tplc="B2A88D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2E924B8F"/>
    <w:multiLevelType w:val="hybridMultilevel"/>
    <w:tmpl w:val="A8C4D77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526B1A13"/>
    <w:multiLevelType w:val="hybridMultilevel"/>
    <w:tmpl w:val="FB1A9AC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56BC277D"/>
    <w:multiLevelType w:val="hybridMultilevel"/>
    <w:tmpl w:val="431636B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6D191E0F"/>
    <w:multiLevelType w:val="multilevel"/>
    <w:tmpl w:val="9286C4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5050054"/>
    <w:multiLevelType w:val="multilevel"/>
    <w:tmpl w:val="64360AE6"/>
    <w:lvl w:ilvl="0">
      <w:start w:val="2"/>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6A2662"/>
    <w:multiLevelType w:val="hybridMultilevel"/>
    <w:tmpl w:val="6EDE9FF6"/>
    <w:lvl w:ilvl="0" w:tplc="3F32DF8C">
      <w:start w:val="1"/>
      <w:numFmt w:val="decimal"/>
      <w:lvlText w:val="%1."/>
      <w:lvlJc w:val="left"/>
      <w:pPr>
        <w:tabs>
          <w:tab w:val="num" w:pos="720"/>
        </w:tabs>
        <w:ind w:left="720" w:hanging="360"/>
      </w:pPr>
      <w:rPr>
        <w:i w:val="0"/>
      </w:rPr>
    </w:lvl>
    <w:lvl w:ilvl="1" w:tplc="75165BB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4"/>
  </w:num>
  <w:num w:numId="4">
    <w:abstractNumId w:val="2"/>
  </w:num>
  <w:num w:numId="5">
    <w:abstractNumId w:val="3"/>
  </w:num>
  <w:num w:numId="6">
    <w:abstractNumId w:val="5"/>
  </w:num>
  <w:num w:numId="7">
    <w:abstractNumId w:val="7"/>
  </w:num>
  <w:num w:numId="8">
    <w:abstractNumId w:val="6"/>
  </w:num>
  <w:num w:numId="9">
    <w:abstractNumId w:val="1"/>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2"/>
  </w:compat>
  <w:rsids>
    <w:rsidRoot w:val="00B558DC"/>
    <w:rsid w:val="00093C52"/>
    <w:rsid w:val="000A476B"/>
    <w:rsid w:val="000A4A02"/>
    <w:rsid w:val="000F4011"/>
    <w:rsid w:val="000F47FF"/>
    <w:rsid w:val="00131448"/>
    <w:rsid w:val="0013385D"/>
    <w:rsid w:val="001A18CC"/>
    <w:rsid w:val="001B228B"/>
    <w:rsid w:val="0020377E"/>
    <w:rsid w:val="00233542"/>
    <w:rsid w:val="002528C5"/>
    <w:rsid w:val="00252933"/>
    <w:rsid w:val="002935F6"/>
    <w:rsid w:val="002B2606"/>
    <w:rsid w:val="002B2FAC"/>
    <w:rsid w:val="002B6C60"/>
    <w:rsid w:val="002F5818"/>
    <w:rsid w:val="002F6EF0"/>
    <w:rsid w:val="00362DC2"/>
    <w:rsid w:val="00380CCA"/>
    <w:rsid w:val="003B1D28"/>
    <w:rsid w:val="003C06BA"/>
    <w:rsid w:val="00420124"/>
    <w:rsid w:val="004469D4"/>
    <w:rsid w:val="00486091"/>
    <w:rsid w:val="00504C94"/>
    <w:rsid w:val="005450D4"/>
    <w:rsid w:val="00555248"/>
    <w:rsid w:val="0056046C"/>
    <w:rsid w:val="00566B87"/>
    <w:rsid w:val="005851AD"/>
    <w:rsid w:val="005F20C6"/>
    <w:rsid w:val="00613A32"/>
    <w:rsid w:val="00621A55"/>
    <w:rsid w:val="0064087E"/>
    <w:rsid w:val="00686A0C"/>
    <w:rsid w:val="006879DE"/>
    <w:rsid w:val="006F47A0"/>
    <w:rsid w:val="007775FB"/>
    <w:rsid w:val="007A2885"/>
    <w:rsid w:val="007C7D80"/>
    <w:rsid w:val="007F3160"/>
    <w:rsid w:val="00823BE9"/>
    <w:rsid w:val="00860FE3"/>
    <w:rsid w:val="008A6072"/>
    <w:rsid w:val="008C6DBA"/>
    <w:rsid w:val="008D3515"/>
    <w:rsid w:val="008D3FF8"/>
    <w:rsid w:val="008F4F92"/>
    <w:rsid w:val="00903D9D"/>
    <w:rsid w:val="00942827"/>
    <w:rsid w:val="00944465"/>
    <w:rsid w:val="009F241B"/>
    <w:rsid w:val="00A02270"/>
    <w:rsid w:val="00B01922"/>
    <w:rsid w:val="00B107E8"/>
    <w:rsid w:val="00B4632B"/>
    <w:rsid w:val="00B476B4"/>
    <w:rsid w:val="00B558DC"/>
    <w:rsid w:val="00B96AE0"/>
    <w:rsid w:val="00BF3553"/>
    <w:rsid w:val="00C3717C"/>
    <w:rsid w:val="00C82F5B"/>
    <w:rsid w:val="00C90C65"/>
    <w:rsid w:val="00C96A29"/>
    <w:rsid w:val="00CE1831"/>
    <w:rsid w:val="00CE2921"/>
    <w:rsid w:val="00CF308E"/>
    <w:rsid w:val="00D40EDB"/>
    <w:rsid w:val="00D51168"/>
    <w:rsid w:val="00DB0ACC"/>
    <w:rsid w:val="00E34DB7"/>
    <w:rsid w:val="00E84A4F"/>
    <w:rsid w:val="00EA4B43"/>
    <w:rsid w:val="00EB7C91"/>
    <w:rsid w:val="00EC28C2"/>
    <w:rsid w:val="00F56655"/>
    <w:rsid w:val="00FC0678"/>
    <w:rsid w:val="00FD3C93"/>
    <w:rsid w:val="00FE5B49"/>
    <w:rsid w:val="00FF762C"/>
    <w:rsid w:val="00FF7BB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4B92"/>
  <w15:docId w15:val="{C67D0A3D-7548-4065-AF52-46041E76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8DC"/>
    <w:pPr>
      <w:ind w:left="720"/>
      <w:contextualSpacing/>
    </w:pPr>
  </w:style>
  <w:style w:type="table" w:styleId="TableGrid">
    <w:name w:val="Table Grid"/>
    <w:basedOn w:val="TableNormal"/>
    <w:uiPriority w:val="39"/>
    <w:rsid w:val="00686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3515"/>
    <w:pPr>
      <w:autoSpaceDE w:val="0"/>
      <w:autoSpaceDN w:val="0"/>
      <w:adjustRightInd w:val="0"/>
      <w:spacing w:after="0" w:line="240" w:lineRule="auto"/>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566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B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16</Pages>
  <Words>3502</Words>
  <Characters>19962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Gamers</dc:creator>
  <cp:keywords/>
  <dc:description/>
  <cp:lastModifiedBy>Windows User</cp:lastModifiedBy>
  <cp:revision>57</cp:revision>
  <dcterms:created xsi:type="dcterms:W3CDTF">2014-05-21T09:48:00Z</dcterms:created>
  <dcterms:modified xsi:type="dcterms:W3CDTF">2020-06-10T23:36:00Z</dcterms:modified>
</cp:coreProperties>
</file>