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8219" w14:textId="472E91F8" w:rsidR="008D4033" w:rsidRDefault="0075582E" w:rsidP="008D4033">
      <w:pPr>
        <w:pStyle w:val="Normal1"/>
        <w:spacing w:after="80" w:line="240" w:lineRule="auto"/>
        <w:ind w:hanging="2"/>
        <w:rPr>
          <w:rFonts w:ascii="Bookman Old Style" w:eastAsia="Bookman Old Style" w:hAnsi="Bookman Old Style" w:cs="Bookman Old Style"/>
        </w:rPr>
      </w:pPr>
      <w:r>
        <w:rPr>
          <w:rFonts w:ascii="Open Sans" w:eastAsia="Open Sans" w:hAnsi="Open Sans" w:cs="Open Sans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2BFEB" wp14:editId="4FE55C5C">
                <wp:simplePos x="0" y="0"/>
                <wp:positionH relativeFrom="column">
                  <wp:posOffset>4832350</wp:posOffset>
                </wp:positionH>
                <wp:positionV relativeFrom="paragraph">
                  <wp:posOffset>5715</wp:posOffset>
                </wp:positionV>
                <wp:extent cx="1078524" cy="961292"/>
                <wp:effectExtent l="0" t="0" r="13970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524" cy="9612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BB34F" w14:textId="77777777" w:rsidR="0075582E" w:rsidRDefault="0075582E" w:rsidP="0075582E">
                            <w:pPr>
                              <w:ind w:left="0" w:hanging="2"/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2BFEB" id="Oval 2" o:spid="_x0000_s1026" style="position:absolute;left:0;text-align:left;margin-left:380.5pt;margin-top:.45pt;width:84.9pt;height:75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0EBBB34F" w14:textId="77777777" w:rsidR="0075582E" w:rsidRDefault="0075582E" w:rsidP="0075582E">
                      <w:pPr>
                        <w:ind w:left="0" w:hanging="2"/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815AB6">
        <w:rPr>
          <w:rFonts w:ascii="Bookman Old Style" w:eastAsia="Bookman Old Style" w:hAnsi="Bookman Old Style" w:cs="Bookman Old Style"/>
          <w:b/>
          <w:noProof/>
          <w:lang w:eastAsia="ja-JP"/>
        </w:rPr>
        <w:drawing>
          <wp:anchor distT="0" distB="0" distL="114300" distR="114300" simplePos="0" relativeHeight="251659776" behindDoc="1" locked="0" layoutInCell="1" allowOverlap="1" wp14:anchorId="780EC98C" wp14:editId="67AAAE83">
            <wp:simplePos x="0" y="0"/>
            <wp:positionH relativeFrom="margin">
              <wp:align>left</wp:align>
            </wp:positionH>
            <wp:positionV relativeFrom="paragraph">
              <wp:posOffset>7679</wp:posOffset>
            </wp:positionV>
            <wp:extent cx="971550" cy="1022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5C0CB" w14:textId="77777777" w:rsidR="008D4033" w:rsidRDefault="008D4033" w:rsidP="008D4033">
      <w:pPr>
        <w:pStyle w:val="Normal1"/>
        <w:spacing w:after="80" w:line="240" w:lineRule="auto"/>
        <w:ind w:right="1350"/>
        <w:rPr>
          <w:rFonts w:ascii="Bookman Old Style" w:eastAsia="Bookman Old Style" w:hAnsi="Bookman Old Style" w:cs="Bookman Old Style"/>
          <w:b/>
        </w:rPr>
      </w:pPr>
    </w:p>
    <w:p w14:paraId="64A1D8B3" w14:textId="18A5D4D7" w:rsidR="008D4033" w:rsidRDefault="008D4033" w:rsidP="008D4033">
      <w:pPr>
        <w:pStyle w:val="Normal1"/>
        <w:spacing w:after="80" w:line="240" w:lineRule="auto"/>
        <w:ind w:right="1350"/>
        <w:rPr>
          <w:rFonts w:ascii="Bookman Old Style" w:eastAsia="Bookman Old Style" w:hAnsi="Bookman Old Style" w:cs="Bookman Old Style"/>
          <w:b/>
        </w:rPr>
      </w:pPr>
    </w:p>
    <w:p w14:paraId="30034AA2" w14:textId="77777777" w:rsidR="008D4033" w:rsidRDefault="008D4033" w:rsidP="008D4033">
      <w:pPr>
        <w:pStyle w:val="Normal1"/>
        <w:spacing w:after="80" w:line="240" w:lineRule="auto"/>
        <w:ind w:right="1350"/>
        <w:rPr>
          <w:rFonts w:ascii="Bookman Old Style" w:eastAsia="Bookman Old Style" w:hAnsi="Bookman Old Style" w:cs="Bookman Old Style"/>
          <w:b/>
        </w:rPr>
      </w:pPr>
    </w:p>
    <w:p w14:paraId="0952E925" w14:textId="77777777" w:rsidR="008D4033" w:rsidRDefault="008D4033" w:rsidP="008D4033">
      <w:pPr>
        <w:pStyle w:val="Normal1"/>
        <w:spacing w:after="80" w:line="240" w:lineRule="auto"/>
        <w:ind w:right="1350"/>
        <w:rPr>
          <w:rFonts w:ascii="Bookman Old Style" w:eastAsia="Bookman Old Style" w:hAnsi="Bookman Old Style" w:cs="Bookman Old Style"/>
          <w:b/>
        </w:rPr>
      </w:pPr>
    </w:p>
    <w:p w14:paraId="4CC6DE13" w14:textId="77777777" w:rsidR="008D4033" w:rsidRDefault="008D4033" w:rsidP="008D4033">
      <w:pPr>
        <w:pStyle w:val="Normal1"/>
        <w:spacing w:after="80" w:line="240" w:lineRule="auto"/>
        <w:ind w:right="1350"/>
        <w:rPr>
          <w:rFonts w:ascii="Bookman Old Style" w:eastAsia="Bookman Old Style" w:hAnsi="Bookman Old Style" w:cs="Bookman Old Style"/>
          <w:b/>
        </w:rPr>
      </w:pPr>
    </w:p>
    <w:p w14:paraId="04424A22" w14:textId="61AAD4B3" w:rsidR="008D4033" w:rsidRDefault="008D4033" w:rsidP="008D4033">
      <w:pPr>
        <w:pStyle w:val="Normal1"/>
        <w:spacing w:after="80" w:line="240" w:lineRule="auto"/>
        <w:ind w:right="4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PERJANJIAN KERJA SAMA</w:t>
      </w:r>
    </w:p>
    <w:p w14:paraId="71AEBA02" w14:textId="2D6310EE" w:rsidR="007B78E7" w:rsidRDefault="007B78E7" w:rsidP="008D4033">
      <w:pPr>
        <w:pStyle w:val="Normal1"/>
        <w:spacing w:after="80" w:line="240" w:lineRule="auto"/>
        <w:ind w:right="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(MEMORANDUM OF UNDERSTANDING)</w:t>
      </w:r>
    </w:p>
    <w:p w14:paraId="7E22BBE9" w14:textId="77777777" w:rsidR="008D4033" w:rsidRDefault="008D4033" w:rsidP="008D4033">
      <w:pPr>
        <w:pStyle w:val="Normal1"/>
        <w:spacing w:after="80" w:line="240" w:lineRule="auto"/>
        <w:ind w:right="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ANTARA</w:t>
      </w:r>
    </w:p>
    <w:p w14:paraId="158FD761" w14:textId="3C406779" w:rsidR="008D4033" w:rsidRPr="00815AB6" w:rsidRDefault="008D4033" w:rsidP="008D4033">
      <w:pPr>
        <w:pStyle w:val="Normal1"/>
        <w:spacing w:after="80" w:line="240" w:lineRule="auto"/>
        <w:ind w:right="4"/>
        <w:jc w:val="center"/>
        <w:rPr>
          <w:rFonts w:ascii="Bookman Old Style" w:eastAsia="Bookman Old Style" w:hAnsi="Bookman Old Style" w:cs="Bookman Old Style"/>
        </w:rPr>
      </w:pPr>
      <w:r w:rsidRPr="00815AB6">
        <w:rPr>
          <w:rFonts w:ascii="Bookman Old Style" w:eastAsia="Bookman Old Style" w:hAnsi="Bookman Old Style" w:cs="Bookman Old Style"/>
          <w:b/>
          <w:color w:val="0D0D0D"/>
        </w:rPr>
        <w:t xml:space="preserve">UNIVERSITAS </w:t>
      </w:r>
      <w:r w:rsidR="00815AB6" w:rsidRPr="00815AB6">
        <w:rPr>
          <w:rFonts w:ascii="Bookman Old Style" w:eastAsia="Bookman Old Style" w:hAnsi="Bookman Old Style" w:cs="Bookman Old Style"/>
          <w:b/>
          <w:color w:val="0D0D0D"/>
        </w:rPr>
        <w:t>NEGERI SURABAYA</w:t>
      </w:r>
    </w:p>
    <w:p w14:paraId="4A464FEC" w14:textId="77777777" w:rsidR="008D4033" w:rsidRDefault="008D4033" w:rsidP="008D4033">
      <w:pPr>
        <w:pStyle w:val="Normal1"/>
        <w:spacing w:after="80" w:line="240" w:lineRule="auto"/>
        <w:ind w:right="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DAN</w:t>
      </w:r>
    </w:p>
    <w:p w14:paraId="46E85516" w14:textId="4E6109AB" w:rsidR="008D4033" w:rsidRDefault="00D803A4" w:rsidP="0075582E">
      <w:pPr>
        <w:pStyle w:val="Normal3"/>
        <w:spacing w:after="120" w:line="276" w:lineRule="auto"/>
        <w:ind w:right="-45" w:hanging="2"/>
        <w:jc w:val="center"/>
        <w:rPr>
          <w:rFonts w:ascii="Bookman Old Style" w:eastAsia="Bookman Old Style" w:hAnsi="Bookman Old Style" w:cs="Bookman Old Style"/>
        </w:rPr>
      </w:pPr>
      <w:r w:rsidRPr="00814597">
        <w:rPr>
          <w:rFonts w:ascii="Bookman Old Style" w:eastAsia="Bookman Old Style" w:hAnsi="Bookman Old Style" w:cs="Bookman Old Style"/>
          <w:b/>
          <w:color w:val="000000"/>
        </w:rPr>
        <w:t>D</w:t>
      </w:r>
      <w:r w:rsidR="0075582E">
        <w:rPr>
          <w:rFonts w:ascii="Bookman Old Style" w:eastAsia="Bookman Old Style" w:hAnsi="Bookman Old Style" w:cs="Bookman Old Style"/>
          <w:b/>
          <w:color w:val="000000"/>
        </w:rPr>
        <w:t>IREKTUR/PIMPINAN…………</w:t>
      </w:r>
    </w:p>
    <w:p w14:paraId="5A150DB9" w14:textId="77777777" w:rsidR="008D4033" w:rsidRDefault="008D4033" w:rsidP="008D4033">
      <w:pPr>
        <w:pStyle w:val="Normal1"/>
        <w:spacing w:after="80" w:line="240" w:lineRule="auto"/>
        <w:ind w:right="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TENTANG</w:t>
      </w:r>
    </w:p>
    <w:p w14:paraId="74BC5F26" w14:textId="39C7DC0C" w:rsidR="008D4033" w:rsidRDefault="008D4033" w:rsidP="008D4033">
      <w:pPr>
        <w:pStyle w:val="Normal1"/>
        <w:spacing w:after="80" w:line="240" w:lineRule="auto"/>
        <w:ind w:left="142" w:right="14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</w:t>
      </w:r>
      <w:r w:rsidR="0075582E">
        <w:rPr>
          <w:rFonts w:ascii="Bookman Old Style" w:eastAsia="Bookman Old Style" w:hAnsi="Bookman Old Style" w:cs="Bookman Old Style"/>
          <w:b/>
        </w:rPr>
        <w:t xml:space="preserve">ENYELENGGARAAN TRIDARMA </w:t>
      </w:r>
      <w:r>
        <w:rPr>
          <w:rFonts w:ascii="Bookman Old Style" w:eastAsia="Bookman Old Style" w:hAnsi="Bookman Old Style" w:cs="Bookman Old Style"/>
          <w:b/>
        </w:rPr>
        <w:t>PERGURUAN TINGGI</w:t>
      </w:r>
    </w:p>
    <w:p w14:paraId="799B390D" w14:textId="77777777" w:rsidR="008D4033" w:rsidRDefault="008D4033" w:rsidP="005D1091">
      <w:pPr>
        <w:pStyle w:val="Normal1"/>
        <w:spacing w:after="80" w:line="240" w:lineRule="auto"/>
        <w:rPr>
          <w:rFonts w:ascii="Bookman Old Style" w:eastAsia="Bookman Old Style" w:hAnsi="Bookman Old Style" w:cs="Bookman Old Style"/>
        </w:rPr>
      </w:pPr>
    </w:p>
    <w:p w14:paraId="52E8987D" w14:textId="7E4B64C7" w:rsidR="008D4033" w:rsidRDefault="008D4033" w:rsidP="008D4033">
      <w:pPr>
        <w:pStyle w:val="Normal1"/>
        <w:spacing w:line="240" w:lineRule="auto"/>
        <w:ind w:firstLine="283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Nomor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ab/>
        <w:t xml:space="preserve">: </w:t>
      </w:r>
      <w:r w:rsidR="0075582E">
        <w:rPr>
          <w:rFonts w:ascii="Bookman Old Style" w:eastAsia="Bookman Old Style" w:hAnsi="Bookman Old Style" w:cs="Bookman Old Style"/>
          <w:b/>
        </w:rPr>
        <w:t>__________________________</w:t>
      </w:r>
      <w:r>
        <w:rPr>
          <w:rFonts w:ascii="Bookman Old Style" w:eastAsia="Bookman Old Style" w:hAnsi="Bookman Old Style" w:cs="Bookman Old Style"/>
          <w:b/>
        </w:rPr>
        <w:t xml:space="preserve">           </w:t>
      </w:r>
    </w:p>
    <w:p w14:paraId="402EDB7C" w14:textId="14F85AF1" w:rsidR="008D4033" w:rsidRDefault="008D4033" w:rsidP="008D4033">
      <w:pPr>
        <w:pStyle w:val="Normal1"/>
        <w:spacing w:line="240" w:lineRule="auto"/>
        <w:ind w:firstLine="283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Nomor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ab/>
        <w:t xml:space="preserve">: </w:t>
      </w:r>
      <w:r w:rsidR="00F058ED">
        <w:rPr>
          <w:rFonts w:ascii="Bookman Old Style" w:eastAsia="Bookman Old Style" w:hAnsi="Bookman Old Style" w:cs="Bookman Old Style"/>
          <w:b/>
        </w:rPr>
        <w:t>__________________________</w:t>
      </w:r>
    </w:p>
    <w:p w14:paraId="60A70959" w14:textId="77777777" w:rsidR="008D4033" w:rsidRDefault="008D4033" w:rsidP="008D4033">
      <w:pPr>
        <w:pStyle w:val="Normal1"/>
        <w:spacing w:after="120" w:line="276" w:lineRule="auto"/>
        <w:rPr>
          <w:rFonts w:ascii="Bookman Old Style" w:eastAsia="Bookman Old Style" w:hAnsi="Bookman Old Style" w:cs="Bookman Old Style"/>
        </w:rPr>
      </w:pPr>
    </w:p>
    <w:p w14:paraId="031E8B5B" w14:textId="4FEEEF22" w:rsidR="008D4033" w:rsidRDefault="008D4033" w:rsidP="008D4033">
      <w:pPr>
        <w:pStyle w:val="Normal1"/>
        <w:spacing w:after="120"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Pada </w:t>
      </w:r>
      <w:proofErr w:type="spellStart"/>
      <w:r>
        <w:rPr>
          <w:rFonts w:ascii="Bookman Old Style" w:eastAsia="Bookman Old Style" w:hAnsi="Bookman Old Style" w:cs="Bookman Old Style"/>
        </w:rPr>
        <w:t>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F058ED">
        <w:rPr>
          <w:rFonts w:ascii="Bookman Old Style" w:eastAsia="Bookman Old Style" w:hAnsi="Bookman Old Style" w:cs="Bookman Old Style"/>
        </w:rPr>
        <w:t>……..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F058ED">
        <w:rPr>
          <w:rFonts w:ascii="Bookman Old Style" w:eastAsia="Bookman Old Style" w:hAnsi="Bookman Old Style" w:cs="Bookman Old Style"/>
        </w:rPr>
        <w:t>………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bulan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F058ED">
        <w:rPr>
          <w:rFonts w:ascii="Bookman Old Style" w:eastAsia="Bookman Old Style" w:hAnsi="Bookman Old Style" w:cs="Bookman Old Style"/>
        </w:rPr>
        <w:t>……….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dua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ribu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dua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puluh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803A4">
        <w:rPr>
          <w:rFonts w:ascii="Bookman Old Style" w:eastAsia="Bookman Old Style" w:hAnsi="Bookman Old Style" w:cs="Bookman Old Style"/>
        </w:rPr>
        <w:t>dua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r w:rsidR="00F058ED">
        <w:rPr>
          <w:rFonts w:ascii="Bookman Old Style" w:eastAsia="Bookman Old Style" w:hAnsi="Bookman Old Style" w:cs="Bookman Old Style"/>
        </w:rPr>
        <w:t>00</w:t>
      </w:r>
      <w:r>
        <w:rPr>
          <w:rFonts w:ascii="Bookman Old Style" w:eastAsia="Bookman Old Style" w:hAnsi="Bookman Old Style" w:cs="Bookman Old Style"/>
        </w:rPr>
        <w:t>-0</w:t>
      </w:r>
      <w:r w:rsidR="00F058ED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</w:rPr>
        <w:t>-202</w:t>
      </w:r>
      <w:r w:rsidR="00D803A4"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</w:rPr>
        <w:t xml:space="preserve">), </w:t>
      </w:r>
      <w:proofErr w:type="spellStart"/>
      <w:r>
        <w:rPr>
          <w:rFonts w:ascii="Bookman Old Style" w:eastAsia="Bookman Old Style" w:hAnsi="Bookman Old Style" w:cs="Bookman Old Style"/>
        </w:rPr>
        <w:t>bertempat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r w:rsidR="00F058ED">
        <w:rPr>
          <w:rFonts w:ascii="Bookman Old Style" w:eastAsia="Bookman Old Style" w:hAnsi="Bookman Old Style" w:cs="Bookman Old Style"/>
        </w:rPr>
        <w:t>………..</w:t>
      </w:r>
      <w:r>
        <w:rPr>
          <w:rFonts w:ascii="Bookman Old Style" w:eastAsia="Bookman Old Style" w:hAnsi="Bookman Old Style" w:cs="Bookman Old Style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di</w:t>
      </w:r>
      <w:r w:rsid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oleh dan </w:t>
      </w:r>
      <w:proofErr w:type="spellStart"/>
      <w:r>
        <w:rPr>
          <w:rFonts w:ascii="Bookman Old Style" w:eastAsia="Bookman Old Style" w:hAnsi="Bookman Old Style" w:cs="Bookman Old Style"/>
        </w:rPr>
        <w:t>antara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45D4C460" w14:textId="6F5189A7" w:rsidR="008D4033" w:rsidRDefault="009B0323" w:rsidP="002265EE">
      <w:pPr>
        <w:pStyle w:val="Normal1"/>
        <w:numPr>
          <w:ilvl w:val="0"/>
          <w:numId w:val="21"/>
        </w:numPr>
        <w:tabs>
          <w:tab w:val="left" w:pos="426"/>
          <w:tab w:val="right" w:pos="10080"/>
        </w:tabs>
        <w:spacing w:after="120" w:line="276" w:lineRule="auto"/>
        <w:ind w:right="-46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theme="minorHAnsi"/>
          <w:b/>
        </w:rPr>
        <w:t>UNIVERSI</w:t>
      </w:r>
      <w:r w:rsidR="00815AB6" w:rsidRPr="00815AB6">
        <w:rPr>
          <w:rFonts w:ascii="Bookman Old Style" w:hAnsi="Bookman Old Style" w:cstheme="minorHAnsi"/>
          <w:b/>
        </w:rPr>
        <w:t>TAS NEGERI SURABAYA</w:t>
      </w:r>
      <w:r w:rsidR="00815AB6" w:rsidRPr="00C61BB5">
        <w:rPr>
          <w:rFonts w:ascii="Bookman Old Style" w:hAnsi="Bookman Old Style" w:cstheme="minorHAnsi"/>
          <w:bCs/>
          <w:sz w:val="24"/>
          <w:szCs w:val="24"/>
        </w:rPr>
        <w:t xml:space="preserve">, </w:t>
      </w:r>
      <w:proofErr w:type="spellStart"/>
      <w:r>
        <w:rPr>
          <w:rStyle w:val="Strong"/>
          <w:rFonts w:ascii="Bookman Old Style" w:hAnsi="Bookman Old Style"/>
          <w:b w:val="0"/>
        </w:rPr>
        <w:t>berkedudukan</w:t>
      </w:r>
      <w:proofErr w:type="spellEnd"/>
      <w:r>
        <w:rPr>
          <w:rStyle w:val="Strong"/>
          <w:rFonts w:ascii="Bookman Old Style" w:hAnsi="Bookman Old Style"/>
          <w:b w:val="0"/>
        </w:rPr>
        <w:t xml:space="preserve"> di Surabaya, </w:t>
      </w:r>
      <w:proofErr w:type="spellStart"/>
      <w:r w:rsidR="00F058ED">
        <w:rPr>
          <w:rStyle w:val="Strong"/>
          <w:rFonts w:ascii="Bookman Old Style" w:hAnsi="Bookman Old Style"/>
          <w:b w:val="0"/>
        </w:rPr>
        <w:t>Kampus</w:t>
      </w:r>
      <w:proofErr w:type="spellEnd"/>
      <w:r w:rsidR="00F058ED">
        <w:rPr>
          <w:rStyle w:val="Strong"/>
          <w:rFonts w:ascii="Bookman Old Style" w:hAnsi="Bookman Old Style"/>
          <w:b w:val="0"/>
        </w:rPr>
        <w:t xml:space="preserve"> </w:t>
      </w:r>
      <w:proofErr w:type="spellStart"/>
      <w:r w:rsidR="00F058ED">
        <w:rPr>
          <w:rStyle w:val="Strong"/>
          <w:rFonts w:ascii="Bookman Old Style" w:hAnsi="Bookman Old Style"/>
          <w:b w:val="0"/>
        </w:rPr>
        <w:t>Lidah</w:t>
      </w:r>
      <w:proofErr w:type="spellEnd"/>
      <w:r w:rsidR="00F058ED">
        <w:rPr>
          <w:rStyle w:val="Strong"/>
          <w:rFonts w:ascii="Bookman Old Style" w:hAnsi="Bookman Old Style"/>
          <w:b w:val="0"/>
        </w:rPr>
        <w:t xml:space="preserve"> </w:t>
      </w:r>
      <w:proofErr w:type="spellStart"/>
      <w:r w:rsidR="00F058ED">
        <w:rPr>
          <w:rStyle w:val="Strong"/>
          <w:rFonts w:ascii="Bookman Old Style" w:hAnsi="Bookman Old Style"/>
          <w:b w:val="0"/>
        </w:rPr>
        <w:t>Wetan</w:t>
      </w:r>
      <w:proofErr w:type="spellEnd"/>
      <w:r>
        <w:rPr>
          <w:rStyle w:val="Strong"/>
          <w:rFonts w:ascii="Bookman Old Style" w:hAnsi="Bookman Old Style"/>
          <w:b w:val="0"/>
        </w:rPr>
        <w:t xml:space="preserve"> </w:t>
      </w:r>
      <w:proofErr w:type="spellStart"/>
      <w:r>
        <w:rPr>
          <w:rStyle w:val="Strong"/>
          <w:rFonts w:ascii="Bookman Old Style" w:hAnsi="Bookman Old Style"/>
          <w:b w:val="0"/>
        </w:rPr>
        <w:t>Unesa</w:t>
      </w:r>
      <w:proofErr w:type="spellEnd"/>
      <w:r>
        <w:rPr>
          <w:rStyle w:val="Strong"/>
          <w:rFonts w:ascii="Bookman Old Style" w:hAnsi="Bookman Old Style"/>
          <w:b w:val="0"/>
        </w:rPr>
        <w:t xml:space="preserve"> Surabaya</w:t>
      </w:r>
      <w:r w:rsidR="00815AB6">
        <w:rPr>
          <w:rFonts w:ascii="Bookman Old Style" w:hAnsi="Bookman Old Style" w:cstheme="minorHAnsi"/>
          <w:bCs/>
          <w:sz w:val="24"/>
          <w:szCs w:val="24"/>
        </w:rPr>
        <w:t xml:space="preserve">, </w:t>
      </w:r>
      <w:proofErr w:type="spellStart"/>
      <w:r w:rsidR="00815AB6">
        <w:rPr>
          <w:rFonts w:ascii="Bookman Old Style" w:hAnsi="Bookman Old Style" w:cstheme="minorHAnsi"/>
          <w:bCs/>
          <w:sz w:val="24"/>
          <w:szCs w:val="24"/>
        </w:rPr>
        <w:t>diwakili</w:t>
      </w:r>
      <w:proofErr w:type="spellEnd"/>
      <w:r w:rsidR="00815AB6">
        <w:rPr>
          <w:rFonts w:ascii="Bookman Old Style" w:hAnsi="Bookman Old Style" w:cstheme="minorHAnsi"/>
          <w:bCs/>
          <w:sz w:val="24"/>
          <w:szCs w:val="24"/>
        </w:rPr>
        <w:t xml:space="preserve"> oleh </w:t>
      </w:r>
      <w:proofErr w:type="spellStart"/>
      <w:r w:rsidR="00F058ED">
        <w:rPr>
          <w:rFonts w:ascii="Bookman Old Style" w:hAnsi="Bookman Old Style" w:cstheme="minorHAnsi"/>
          <w:b/>
          <w:sz w:val="24"/>
          <w:szCs w:val="24"/>
        </w:rPr>
        <w:t>Nurhasan</w:t>
      </w:r>
      <w:proofErr w:type="spellEnd"/>
      <w:r w:rsidR="00815AB6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815AB6" w:rsidRPr="00F058ED">
        <w:rPr>
          <w:rFonts w:ascii="Bookman Old Style" w:eastAsia="Bookman Old Style" w:hAnsi="Bookman Old Style" w:cs="Bookman Old Style"/>
          <w:color w:val="000000"/>
        </w:rPr>
        <w:t>selaku</w:t>
      </w:r>
      <w:proofErr w:type="spellEnd"/>
      <w:r w:rsidR="00815AB6" w:rsidRPr="00F058E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Rektor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801831" w:rsidRPr="00F058ED">
        <w:rPr>
          <w:rFonts w:ascii="Bookman Old Style" w:eastAsia="Bookman Old Style" w:hAnsi="Bookman Old Style" w:cs="Bookman Old Style"/>
          <w:color w:val="000000"/>
        </w:rPr>
        <w:t xml:space="preserve">Universitas Negeri Surabaya yang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diangkat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berdasarkan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Surat Keputusan Menteri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Riset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Teknologi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dan Pendidikan Tinggi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Republik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Indonesia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Nomor</w:t>
      </w:r>
      <w:proofErr w:type="spellEnd"/>
      <w:r w:rsidR="0075582E">
        <w:rPr>
          <w:rFonts w:ascii="Bookman Old Style" w:eastAsia="Bookman Old Style" w:hAnsi="Bookman Old Style" w:cs="Bookman Old Style"/>
          <w:color w:val="000000"/>
        </w:rPr>
        <w:t>………</w:t>
      </w:r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tanggal</w:t>
      </w:r>
      <w:proofErr w:type="spellEnd"/>
      <w:r w:rsidR="0075582E">
        <w:rPr>
          <w:rFonts w:ascii="Bookman Old Style" w:eastAsia="Bookman Old Style" w:hAnsi="Bookman Old Style" w:cs="Bookman Old Style"/>
          <w:color w:val="000000"/>
        </w:rPr>
        <w:t xml:space="preserve"> …… </w:t>
      </w:r>
      <w:proofErr w:type="spellStart"/>
      <w:r w:rsidR="0075582E">
        <w:rPr>
          <w:rFonts w:ascii="Bookman Old Style" w:eastAsia="Bookman Old Style" w:hAnsi="Bookman Old Style" w:cs="Bookman Old Style"/>
          <w:color w:val="000000"/>
        </w:rPr>
        <w:t>bulan</w:t>
      </w:r>
      <w:proofErr w:type="spellEnd"/>
      <w:r w:rsidR="0075582E">
        <w:rPr>
          <w:rFonts w:ascii="Bookman Old Style" w:eastAsia="Bookman Old Style" w:hAnsi="Bookman Old Style" w:cs="Bookman Old Style"/>
          <w:color w:val="000000"/>
        </w:rPr>
        <w:t xml:space="preserve">….. </w:t>
      </w:r>
      <w:proofErr w:type="spellStart"/>
      <w:r w:rsidR="0075582E">
        <w:rPr>
          <w:rFonts w:ascii="Bookman Old Style" w:eastAsia="Bookman Old Style" w:hAnsi="Bookman Old Style" w:cs="Bookman Old Style"/>
          <w:color w:val="000000"/>
        </w:rPr>
        <w:t>tahun</w:t>
      </w:r>
      <w:proofErr w:type="spellEnd"/>
      <w:r w:rsidR="0075582E">
        <w:rPr>
          <w:rFonts w:ascii="Bookman Old Style" w:eastAsia="Bookman Old Style" w:hAnsi="Bookman Old Style" w:cs="Bookman Old Style"/>
          <w:color w:val="000000"/>
        </w:rPr>
        <w:t xml:space="preserve"> …..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tentang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Pemberhentia</w:t>
      </w:r>
      <w:r w:rsidR="007F41D9">
        <w:rPr>
          <w:rFonts w:ascii="Bookman Old Style" w:eastAsia="Bookman Old Style" w:hAnsi="Bookman Old Style" w:cs="Bookman Old Style"/>
          <w:color w:val="000000"/>
        </w:rPr>
        <w:t>n</w:t>
      </w:r>
      <w:proofErr w:type="spellEnd"/>
      <w:r w:rsidR="007F41D9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7F41D9">
        <w:rPr>
          <w:rFonts w:ascii="Bookman Old Style" w:eastAsia="Bookman Old Style" w:hAnsi="Bookman Old Style" w:cs="Bookman Old Style"/>
          <w:color w:val="000000"/>
        </w:rPr>
        <w:t>Rektor</w:t>
      </w:r>
      <w:proofErr w:type="spellEnd"/>
      <w:r w:rsidR="007F41D9">
        <w:rPr>
          <w:rFonts w:ascii="Bookman Old Style" w:eastAsia="Bookman Old Style" w:hAnsi="Bookman Old Style" w:cs="Bookman Old Style"/>
          <w:color w:val="000000"/>
        </w:rPr>
        <w:t xml:space="preserve"> Universitas Negeri Surabaya </w:t>
      </w:r>
      <w:proofErr w:type="spellStart"/>
      <w:r w:rsidR="007F41D9">
        <w:rPr>
          <w:rFonts w:ascii="Bookman Old Style" w:eastAsia="Bookman Old Style" w:hAnsi="Bookman Old Style" w:cs="Bookman Old Style"/>
          <w:color w:val="000000"/>
        </w:rPr>
        <w:t>Periode</w:t>
      </w:r>
      <w:proofErr w:type="spellEnd"/>
      <w:r w:rsidR="007F41D9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7F41D9">
        <w:rPr>
          <w:rFonts w:ascii="Bookman Old Style" w:eastAsia="Bookman Old Style" w:hAnsi="Bookman Old Style" w:cs="Bookman Old Style"/>
          <w:color w:val="000000"/>
        </w:rPr>
        <w:t>Tahun</w:t>
      </w:r>
      <w:proofErr w:type="spellEnd"/>
      <w:r w:rsidR="0075582E">
        <w:rPr>
          <w:rFonts w:ascii="Bookman Old Style" w:eastAsia="Bookman Old Style" w:hAnsi="Bookman Old Style" w:cs="Bookman Old Style"/>
          <w:color w:val="000000"/>
        </w:rPr>
        <w:t>…….</w:t>
      </w:r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Pengangkatan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Rektor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Universitas Negeri Surabaya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Periode</w:t>
      </w:r>
      <w:proofErr w:type="spellEnd"/>
      <w:r w:rsidR="00F058ED" w:rsidRPr="00F058E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F058ED" w:rsidRPr="00F058ED">
        <w:rPr>
          <w:rFonts w:ascii="Bookman Old Style" w:eastAsia="Bookman Old Style" w:hAnsi="Bookman Old Style" w:cs="Bookman Old Style"/>
          <w:color w:val="000000"/>
        </w:rPr>
        <w:t>Tahun</w:t>
      </w:r>
      <w:proofErr w:type="spellEnd"/>
      <w:r w:rsidR="0075582E">
        <w:rPr>
          <w:rFonts w:ascii="Bookman Old Style" w:eastAsia="Bookman Old Style" w:hAnsi="Bookman Old Style" w:cs="Bookman Old Style"/>
          <w:color w:val="000000"/>
        </w:rPr>
        <w:t>………</w:t>
      </w:r>
      <w:r w:rsidR="00815AB6" w:rsidRPr="00F058ED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="00815AB6" w:rsidRPr="00F058ED"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 w:rsidR="00815AB6" w:rsidRPr="00F058E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15AB6" w:rsidRPr="00F058ED">
        <w:rPr>
          <w:rFonts w:ascii="Bookman Old Style" w:eastAsia="Bookman Old Style" w:hAnsi="Bookman Old Style" w:cs="Bookman Old Style"/>
          <w:color w:val="000000"/>
        </w:rPr>
        <w:t>s</w:t>
      </w:r>
      <w:r w:rsidR="00815AB6" w:rsidRPr="00C61BB5">
        <w:rPr>
          <w:rFonts w:ascii="Bookman Old Style" w:hAnsi="Bookman Old Style" w:cstheme="minorHAnsi"/>
          <w:bCs/>
          <w:sz w:val="24"/>
          <w:szCs w:val="24"/>
        </w:rPr>
        <w:t>elanjutnya</w:t>
      </w:r>
      <w:proofErr w:type="spellEnd"/>
      <w:r w:rsidR="00815AB6" w:rsidRPr="00C61BB5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815AB6" w:rsidRPr="00C61BB5">
        <w:rPr>
          <w:rFonts w:ascii="Bookman Old Style" w:hAnsi="Bookman Old Style" w:cstheme="minorHAnsi"/>
          <w:bCs/>
          <w:sz w:val="24"/>
          <w:szCs w:val="24"/>
        </w:rPr>
        <w:t>disebut</w:t>
      </w:r>
      <w:proofErr w:type="spellEnd"/>
      <w:r w:rsidR="00801831">
        <w:rPr>
          <w:rFonts w:ascii="Bookman Old Style" w:eastAsia="Bookman Old Style" w:hAnsi="Bookman Old Style" w:cs="Bookman Old Style"/>
        </w:rPr>
        <w:t xml:space="preserve"> </w:t>
      </w:r>
      <w:r w:rsidR="008D4033" w:rsidRPr="00801831">
        <w:rPr>
          <w:rFonts w:ascii="Bookman Old Style" w:eastAsia="Bookman Old Style" w:hAnsi="Bookman Old Style" w:cs="Bookman Old Style"/>
          <w:b/>
        </w:rPr>
        <w:t>PIHAK KESATU</w:t>
      </w:r>
      <w:r w:rsidR="008D4033" w:rsidRPr="00801831">
        <w:rPr>
          <w:rFonts w:ascii="Bookman Old Style" w:eastAsia="Bookman Old Style" w:hAnsi="Bookman Old Style" w:cs="Bookman Old Style"/>
        </w:rPr>
        <w:t>;</w:t>
      </w:r>
    </w:p>
    <w:p w14:paraId="0E7E7810" w14:textId="44815DE2" w:rsidR="008D4033" w:rsidRDefault="00D803A4" w:rsidP="002265EE">
      <w:pPr>
        <w:pStyle w:val="Normal1"/>
        <w:numPr>
          <w:ilvl w:val="0"/>
          <w:numId w:val="21"/>
        </w:numPr>
        <w:tabs>
          <w:tab w:val="left" w:pos="426"/>
          <w:tab w:val="right" w:pos="10080"/>
        </w:tabs>
        <w:spacing w:after="120" w:line="276" w:lineRule="auto"/>
        <w:ind w:right="-46" w:hanging="284"/>
        <w:rPr>
          <w:rFonts w:ascii="Bookman Old Style" w:eastAsia="Bookman Old Style" w:hAnsi="Bookman Old Style" w:cs="Bookman Old Style"/>
          <w:color w:val="000000"/>
        </w:rPr>
      </w:pPr>
      <w:r w:rsidRPr="00D90DFB">
        <w:rPr>
          <w:rFonts w:ascii="Bookman Old Style" w:eastAsia="Bookman Old Style" w:hAnsi="Bookman Old Style" w:cs="Bookman Old Style"/>
          <w:b/>
          <w:bCs/>
          <w:color w:val="000000"/>
        </w:rPr>
        <w:t>D</w:t>
      </w:r>
      <w:r w:rsidR="0075582E">
        <w:rPr>
          <w:rFonts w:ascii="Bookman Old Style" w:eastAsia="Bookman Old Style" w:hAnsi="Bookman Old Style" w:cs="Bookman Old Style"/>
          <w:b/>
          <w:bCs/>
          <w:color w:val="000000"/>
        </w:rPr>
        <w:t>IREKTUR/PIMPINAN………………….</w:t>
      </w:r>
      <w:r w:rsidR="008D4033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berkedudukan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di </w:t>
      </w:r>
      <w:r w:rsidR="0075582E">
        <w:rPr>
          <w:rFonts w:ascii="Bookman Old Style" w:eastAsia="Bookman Old Style" w:hAnsi="Bookman Old Style" w:cs="Bookman Old Style"/>
          <w:color w:val="000000"/>
        </w:rPr>
        <w:t>……….J</w:t>
      </w:r>
      <w:r>
        <w:rPr>
          <w:rFonts w:ascii="Bookman Old Style" w:eastAsia="Bookman Old Style" w:hAnsi="Bookman Old Style" w:cs="Bookman Old Style"/>
          <w:color w:val="000000"/>
        </w:rPr>
        <w:t>alan</w:t>
      </w:r>
      <w:r w:rsidR="0075582E">
        <w:rPr>
          <w:rFonts w:ascii="Bookman Old Style" w:eastAsia="Bookman Old Style" w:hAnsi="Bookman Old Style" w:cs="Bookman Old Style"/>
          <w:color w:val="000000"/>
        </w:rPr>
        <w:t>……..</w:t>
      </w:r>
      <w:r>
        <w:rPr>
          <w:rFonts w:ascii="Bookman Old Style" w:eastAsia="Bookman Old Style" w:hAnsi="Bookman Old Style" w:cs="Bookman Old Style"/>
          <w:color w:val="000000"/>
        </w:rPr>
        <w:t xml:space="preserve"> 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diwakili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oleh</w:t>
      </w:r>
      <w:r w:rsidR="00855B1D">
        <w:rPr>
          <w:rFonts w:ascii="Bookman Old Style" w:eastAsia="Bookman Old Style" w:hAnsi="Bookman Old Style" w:cs="Bookman Old Style"/>
          <w:color w:val="000000"/>
        </w:rPr>
        <w:t>……..(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nama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Direktur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pimpinan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/….)</w:t>
      </w:r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selaku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…….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berdasarkan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Keputusan</w:t>
      </w:r>
      <w:r w:rsidR="00855B1D">
        <w:rPr>
          <w:rFonts w:ascii="Bookman Old Style" w:eastAsia="Bookman Old Style" w:hAnsi="Bookman Old Style" w:cs="Bookman Old Style"/>
          <w:color w:val="000000"/>
        </w:rPr>
        <w:t xml:space="preserve">………. 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Nomor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……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tanggal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…….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bulan</w:t>
      </w:r>
      <w:proofErr w:type="spellEnd"/>
      <w:r w:rsidR="007B78E7">
        <w:rPr>
          <w:rFonts w:ascii="Bookman Old Style" w:eastAsia="Bookman Old Style" w:hAnsi="Bookman Old Style" w:cs="Bookman Old Style"/>
          <w:color w:val="000000"/>
        </w:rPr>
        <w:t>…….</w:t>
      </w:r>
      <w:r w:rsidR="00855B1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tahun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……..</w:t>
      </w:r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hal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bertindak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secara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nama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855B1D">
        <w:rPr>
          <w:rFonts w:ascii="Bookman Old Style" w:eastAsia="Bookman Old Style" w:hAnsi="Bookman Old Style" w:cs="Bookman Old Style"/>
          <w:color w:val="000000"/>
        </w:rPr>
        <w:t>………………..</w:t>
      </w:r>
      <w:r>
        <w:rPr>
          <w:rFonts w:ascii="Bookman Old Style" w:eastAsia="Bookman Old Style" w:hAnsi="Bookman Old Style" w:cs="Bookman Old Style"/>
          <w:color w:val="000000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selanjutnya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disebut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</w:rPr>
        <w:t>PIHAK KEDUA</w:t>
      </w:r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24D0B87C" w14:textId="77777777" w:rsidR="008D4033" w:rsidRDefault="008D4033" w:rsidP="008D4033">
      <w:pPr>
        <w:pStyle w:val="Normal1"/>
        <w:spacing w:after="120" w:line="276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Selanjutnya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PIHAK KESATU </w:t>
      </w:r>
      <w:r>
        <w:rPr>
          <w:rFonts w:ascii="Bookman Old Style" w:eastAsia="Bookman Old Style" w:hAnsi="Bookman Old Style" w:cs="Bookman Old Style"/>
        </w:rPr>
        <w:t xml:space="preserve">dan </w:t>
      </w:r>
      <w:r>
        <w:rPr>
          <w:rFonts w:ascii="Bookman Old Style" w:eastAsia="Bookman Old Style" w:hAnsi="Bookman Old Style" w:cs="Bookman Old Style"/>
          <w:b/>
        </w:rPr>
        <w:t>PIHAK KEDUA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bersama-sama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 xml:space="preserve"> Sama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PARA PIHAK</w:t>
      </w:r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sendiri-sendiri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PIHAK</w:t>
      </w:r>
      <w:r>
        <w:rPr>
          <w:rFonts w:ascii="Bookman Old Style" w:eastAsia="Bookman Old Style" w:hAnsi="Bookman Old Style" w:cs="Bookman Old Style"/>
        </w:rPr>
        <w:t>.</w:t>
      </w:r>
    </w:p>
    <w:p w14:paraId="76422923" w14:textId="77777777" w:rsidR="008D4033" w:rsidRDefault="008D4033" w:rsidP="008D4033">
      <w:pPr>
        <w:pStyle w:val="Normal1"/>
        <w:spacing w:after="120" w:line="276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terlebih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dahulu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menerangkan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hal-hal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berikut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6331177A" w14:textId="3C257F04" w:rsidR="00CB73F8" w:rsidRDefault="008D4033" w:rsidP="00CB73F8">
      <w:pPr>
        <w:pStyle w:val="Normal1"/>
        <w:numPr>
          <w:ilvl w:val="0"/>
          <w:numId w:val="22"/>
        </w:numPr>
        <w:spacing w:after="80" w:line="276" w:lineRule="auto"/>
        <w:ind w:left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lastRenderedPageBreak/>
        <w:t>bahwa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D803A4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perguruan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tinggi</w:t>
      </w:r>
      <w:proofErr w:type="spellEnd"/>
      <w:r>
        <w:rPr>
          <w:rFonts w:ascii="Bookman Old Style" w:eastAsia="Bookman Old Style" w:hAnsi="Bookman Old Style" w:cs="Bookman Old Style"/>
        </w:rPr>
        <w:t xml:space="preserve"> negeri yang </w:t>
      </w:r>
      <w:proofErr w:type="spellStart"/>
      <w:r>
        <w:rPr>
          <w:rFonts w:ascii="Bookman Old Style" w:eastAsia="Bookman Old Style" w:hAnsi="Bookman Old Style" w:cs="Bookman Old Style"/>
        </w:rPr>
        <w:t>memiliki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tugas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fungsi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menyelenggarakan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pendidikan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penelitian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pengabdian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masyarakat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6D5E9595" w14:textId="7A193F2E" w:rsidR="00CB73F8" w:rsidRDefault="008D4033" w:rsidP="00CB73F8">
      <w:pPr>
        <w:pStyle w:val="Normal1"/>
        <w:numPr>
          <w:ilvl w:val="0"/>
          <w:numId w:val="22"/>
        </w:numPr>
        <w:spacing w:after="80" w:line="276" w:lineRule="auto"/>
        <w:ind w:left="426"/>
        <w:rPr>
          <w:rFonts w:ascii="Bookman Old Style" w:eastAsia="Bookman Old Style" w:hAnsi="Bookman Old Style" w:cs="Bookman Old Style"/>
        </w:rPr>
      </w:pP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bahwa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D803A4">
        <w:rPr>
          <w:rFonts w:ascii="Bookman Old Style" w:eastAsia="Bookman Old Style" w:hAnsi="Bookman Old Style" w:cs="Bookman Old Style"/>
          <w:b/>
          <w:bCs/>
          <w:color w:val="000000"/>
        </w:rPr>
        <w:t>PIHAK KEDUA</w:t>
      </w:r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D803A4" w:rsidRPr="00CB73F8">
        <w:rPr>
          <w:rFonts w:ascii="Bookman Old Style" w:eastAsia="Bookman Old Style" w:hAnsi="Bookman Old Style" w:cs="Bookman Old Style"/>
          <w:color w:val="000000"/>
        </w:rPr>
        <w:t>merupakan</w:t>
      </w:r>
      <w:proofErr w:type="spellEnd"/>
      <w:r w:rsidR="00D803A4"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855B1D">
        <w:rPr>
          <w:rFonts w:ascii="Bookman Old Style" w:eastAsia="Bookman Old Style" w:hAnsi="Bookman Old Style" w:cs="Bookman Old Style"/>
          <w:color w:val="000000"/>
        </w:rPr>
        <w:t>……………..</w:t>
      </w:r>
      <w:r w:rsidR="00D803A4" w:rsidRPr="00AB243E">
        <w:rPr>
          <w:rFonts w:ascii="Bookman Old Style" w:eastAsia="Bookman Old Style" w:hAnsi="Bookman Old Style" w:cs="Bookman Old Style"/>
          <w:color w:val="000000"/>
        </w:rPr>
        <w:t xml:space="preserve">yang </w:t>
      </w:r>
      <w:proofErr w:type="spellStart"/>
      <w:r w:rsidR="00D803A4" w:rsidRPr="00AB243E">
        <w:rPr>
          <w:rFonts w:ascii="Bookman Old Style" w:eastAsia="Bookman Old Style" w:hAnsi="Bookman Old Style" w:cs="Bookman Old Style"/>
          <w:color w:val="000000"/>
        </w:rPr>
        <w:t>mempunyai</w:t>
      </w:r>
      <w:proofErr w:type="spellEnd"/>
      <w:r w:rsidR="00D803A4" w:rsidRPr="00AB243E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D803A4" w:rsidRPr="00AB243E">
        <w:rPr>
          <w:rFonts w:ascii="Bookman Old Style" w:eastAsia="Bookman Old Style" w:hAnsi="Bookman Old Style" w:cs="Bookman Old Style"/>
          <w:color w:val="000000"/>
        </w:rPr>
        <w:t>tugas</w:t>
      </w:r>
      <w:proofErr w:type="spellEnd"/>
      <w:r w:rsidR="00D803A4" w:rsidRPr="00AB243E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D803A4" w:rsidRPr="00AB243E">
        <w:rPr>
          <w:rFonts w:ascii="Bookman Old Style" w:eastAsia="Bookman Old Style" w:hAnsi="Bookman Old Style" w:cs="Bookman Old Style"/>
          <w:color w:val="000000"/>
        </w:rPr>
        <w:t>menyelenggarakan</w:t>
      </w:r>
      <w:proofErr w:type="spellEnd"/>
      <w:r w:rsidR="00D803A4" w:rsidRPr="00AB243E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855B1D">
        <w:rPr>
          <w:rFonts w:ascii="Bookman Old Style" w:eastAsia="Bookman Old Style" w:hAnsi="Bookman Old Style" w:cs="Bookman Old Style"/>
          <w:color w:val="000000"/>
        </w:rPr>
        <w:t>………..d</w:t>
      </w:r>
      <w:r w:rsidR="00D803A4" w:rsidRPr="00AB243E">
        <w:rPr>
          <w:rFonts w:ascii="Bookman Old Style" w:eastAsia="Bookman Old Style" w:hAnsi="Bookman Old Style" w:cs="Bookman Old Style"/>
          <w:color w:val="000000"/>
        </w:rPr>
        <w:t xml:space="preserve">i </w:t>
      </w:r>
      <w:proofErr w:type="spellStart"/>
      <w:r w:rsidR="00D803A4" w:rsidRPr="00AB243E">
        <w:rPr>
          <w:rFonts w:ascii="Bookman Old Style" w:eastAsia="Bookman Old Style" w:hAnsi="Bookman Old Style" w:cs="Bookman Old Style"/>
          <w:color w:val="000000"/>
        </w:rPr>
        <w:t>bidang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…………………</w:t>
      </w:r>
      <w:r w:rsidR="00D803A4" w:rsidRPr="00CB73F8">
        <w:rPr>
          <w:rFonts w:ascii="Bookman Old Style" w:eastAsia="Bookman Old Style" w:hAnsi="Bookman Old Style" w:cs="Bookman Old Style"/>
          <w:color w:val="000000"/>
        </w:rPr>
        <w:t>;</w:t>
      </w:r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609D7568" w14:textId="77777777" w:rsidR="00CB73F8" w:rsidRDefault="008D4033" w:rsidP="00CB73F8">
      <w:pPr>
        <w:pStyle w:val="Normal1"/>
        <w:numPr>
          <w:ilvl w:val="0"/>
          <w:numId w:val="22"/>
        </w:numPr>
        <w:spacing w:after="80" w:line="276" w:lineRule="auto"/>
        <w:ind w:left="426"/>
        <w:rPr>
          <w:rFonts w:ascii="Bookman Old Style" w:eastAsia="Bookman Old Style" w:hAnsi="Bookman Old Style" w:cs="Bookman Old Style"/>
        </w:rPr>
      </w:pP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bahwa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masing-masing </w:t>
      </w:r>
      <w:r w:rsidRPr="00D803A4">
        <w:rPr>
          <w:rFonts w:ascii="Bookman Old Style" w:eastAsia="Bookman Old Style" w:hAnsi="Bookman Old Style" w:cs="Bookman Old Style"/>
          <w:b/>
          <w:bCs/>
          <w:color w:val="000000"/>
        </w:rPr>
        <w:t>PIHAK</w:t>
      </w:r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memiliki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sumber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daya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kemampuan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serta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kerja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sama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antara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D803A4">
        <w:rPr>
          <w:rFonts w:ascii="Bookman Old Style" w:eastAsia="Bookman Old Style" w:hAnsi="Bookman Old Style" w:cs="Bookman Old Style"/>
          <w:b/>
          <w:bCs/>
          <w:color w:val="000000"/>
        </w:rPr>
        <w:t>PIHAK KESATU</w:t>
      </w:r>
      <w:r w:rsidRPr="00CB73F8">
        <w:rPr>
          <w:rFonts w:ascii="Bookman Old Style" w:eastAsia="Bookman Old Style" w:hAnsi="Bookman Old Style" w:cs="Bookman Old Style"/>
          <w:color w:val="000000"/>
        </w:rPr>
        <w:t xml:space="preserve"> dan </w:t>
      </w:r>
      <w:r w:rsidRPr="00D803A4">
        <w:rPr>
          <w:rFonts w:ascii="Bookman Old Style" w:eastAsia="Bookman Old Style" w:hAnsi="Bookman Old Style" w:cs="Bookman Old Style"/>
          <w:b/>
          <w:bCs/>
          <w:color w:val="000000"/>
        </w:rPr>
        <w:t>PIHAK KEDUA</w:t>
      </w:r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memberikan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manfaat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bagi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D803A4">
        <w:rPr>
          <w:rFonts w:ascii="Bookman Old Style" w:eastAsia="Bookman Old Style" w:hAnsi="Bookman Old Style" w:cs="Bookman Old Style"/>
          <w:b/>
          <w:bCs/>
          <w:color w:val="000000"/>
        </w:rPr>
        <w:t>PARA PIHAK</w:t>
      </w:r>
      <w:r w:rsidRPr="00CB73F8">
        <w:rPr>
          <w:rFonts w:ascii="Bookman Old Style" w:eastAsia="Bookman Old Style" w:hAnsi="Bookman Old Style" w:cs="Bookman Old Style"/>
          <w:color w:val="000000"/>
        </w:rPr>
        <w:t>;</w:t>
      </w:r>
    </w:p>
    <w:p w14:paraId="13ADEF6D" w14:textId="77777777" w:rsidR="008D4033" w:rsidRPr="00CB73F8" w:rsidRDefault="00D803A4" w:rsidP="00CB73F8">
      <w:pPr>
        <w:pStyle w:val="Normal1"/>
        <w:numPr>
          <w:ilvl w:val="0"/>
          <w:numId w:val="22"/>
        </w:numPr>
        <w:spacing w:after="80" w:line="276" w:lineRule="auto"/>
        <w:ind w:left="426"/>
        <w:rPr>
          <w:rFonts w:ascii="Bookman Old Style" w:eastAsia="Bookman Old Style" w:hAnsi="Bookman Old Style" w:cs="Bookman Old Style"/>
        </w:rPr>
      </w:pP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bahwa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dapat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mendayagunakan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sumber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daya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kemampuan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tersebut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secara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optimal,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guna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saling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mengisi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melengkapi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memperkuat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satu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sama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lain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mewujudkan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tujuan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bersama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peran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misi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masing-masing,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perlu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adanya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suatu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kerja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sama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sinergis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peningkatan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  <w:color w:val="000000"/>
        </w:rPr>
        <w:t>kapasitas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814597">
        <w:rPr>
          <w:rFonts w:ascii="Bookman Old Style" w:eastAsia="Bookman Old Style" w:hAnsi="Bookman Old Style" w:cs="Bookman Old Style"/>
          <w:color w:val="000000"/>
        </w:rPr>
        <w:t>sumber</w:t>
      </w:r>
      <w:proofErr w:type="spellEnd"/>
      <w:r w:rsidRPr="0081459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814597">
        <w:rPr>
          <w:rFonts w:ascii="Bookman Old Style" w:eastAsia="Bookman Old Style" w:hAnsi="Bookman Old Style" w:cs="Bookman Old Style"/>
          <w:color w:val="000000"/>
        </w:rPr>
        <w:t>daya</w:t>
      </w:r>
      <w:proofErr w:type="spellEnd"/>
      <w:r w:rsidRPr="0081459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814597">
        <w:rPr>
          <w:rFonts w:ascii="Bookman Old Style" w:eastAsia="Bookman Old Style" w:hAnsi="Bookman Old Style" w:cs="Bookman Old Style"/>
          <w:color w:val="000000"/>
        </w:rPr>
        <w:t>manusia</w:t>
      </w:r>
      <w:proofErr w:type="spellEnd"/>
      <w:r w:rsidRPr="00814597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73802">
        <w:rPr>
          <w:rFonts w:ascii="Bookman Old Style" w:eastAsia="Bookman Old Style" w:hAnsi="Bookman Old Style" w:cs="Bookman Old Style"/>
          <w:color w:val="000000"/>
        </w:rPr>
        <w:t>i</w:t>
      </w:r>
      <w:r>
        <w:rPr>
          <w:rFonts w:ascii="Bookman Old Style" w:eastAsia="Bookman Old Style" w:hAnsi="Bookman Old Style" w:cs="Bookman Old Style"/>
          <w:color w:val="000000"/>
        </w:rPr>
        <w:t>lmu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73802">
        <w:rPr>
          <w:rFonts w:ascii="Bookman Old Style" w:eastAsia="Bookman Old Style" w:hAnsi="Bookman Old Style" w:cs="Bookman Old Style"/>
          <w:color w:val="000000"/>
        </w:rPr>
        <w:t>p</w:t>
      </w:r>
      <w:r>
        <w:rPr>
          <w:rFonts w:ascii="Bookman Old Style" w:eastAsia="Bookman Old Style" w:hAnsi="Bookman Old Style" w:cs="Bookman Old Style"/>
          <w:color w:val="000000"/>
        </w:rPr>
        <w:t>engetahuan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teknologi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</w:t>
      </w:r>
      <w:r w:rsidRPr="00CB73F8">
        <w:rPr>
          <w:rFonts w:ascii="Bookman Old Style" w:eastAsia="Bookman Old Style" w:hAnsi="Bookman Old Style" w:cs="Bookman Old Style"/>
          <w:color w:val="000000"/>
        </w:rPr>
        <w:t>erguruan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</w:t>
      </w:r>
      <w:r w:rsidRPr="00CB73F8">
        <w:rPr>
          <w:rFonts w:ascii="Bookman Old Style" w:eastAsia="Bookman Old Style" w:hAnsi="Bookman Old Style" w:cs="Bookman Old Style"/>
          <w:color w:val="000000"/>
        </w:rPr>
        <w:t>inggi</w:t>
      </w:r>
      <w:proofErr w:type="spellEnd"/>
      <w:r w:rsidRPr="00CB73F8">
        <w:rPr>
          <w:rFonts w:ascii="Bookman Old Style" w:eastAsia="Bookman Old Style" w:hAnsi="Bookman Old Style" w:cs="Bookman Old Style"/>
          <w:color w:val="000000"/>
        </w:rPr>
        <w:t>.</w:t>
      </w:r>
    </w:p>
    <w:p w14:paraId="12C6D781" w14:textId="77777777" w:rsidR="008D4033" w:rsidRDefault="008D4033" w:rsidP="00CB73F8">
      <w:pPr>
        <w:pStyle w:val="Normal1"/>
        <w:spacing w:line="276" w:lineRule="auto"/>
        <w:jc w:val="left"/>
        <w:rPr>
          <w:rFonts w:ascii="Bookman Old Style" w:eastAsia="Bookman Old Style" w:hAnsi="Bookman Old Style" w:cs="Bookman Old Style"/>
          <w:color w:val="000000"/>
        </w:rPr>
      </w:pPr>
    </w:p>
    <w:p w14:paraId="71463E76" w14:textId="14A5DD9F" w:rsidR="008D4033" w:rsidRDefault="008D4033" w:rsidP="008D4033">
      <w:pPr>
        <w:pStyle w:val="Normal1"/>
        <w:spacing w:after="80"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Berdasarkan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pertimbangan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hal-hal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tersebut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r w:rsidRPr="00B16EE7">
        <w:rPr>
          <w:rFonts w:ascii="Bookman Old Style" w:eastAsia="Bookman Old Style" w:hAnsi="Bookman Old Style" w:cs="Bookman Old Style"/>
          <w:b/>
          <w:bCs/>
          <w:color w:val="000000"/>
        </w:rPr>
        <w:t>PARA PIHAK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bersepakat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melakukan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Kerja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Sama </w:t>
      </w:r>
      <w:proofErr w:type="spellStart"/>
      <w:r w:rsidR="00B16EE7">
        <w:rPr>
          <w:rFonts w:ascii="Bookman Old Style" w:eastAsia="Bookman Old Style" w:hAnsi="Bookman Old Style" w:cs="Bookman Old Style"/>
          <w:color w:val="000000"/>
        </w:rPr>
        <w:t>tentang</w:t>
      </w:r>
      <w:proofErr w:type="spellEnd"/>
      <w:r w:rsidR="00B16EE7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855B1D">
        <w:rPr>
          <w:rFonts w:ascii="Bookman Old Style" w:eastAsia="Bookman Old Style" w:hAnsi="Bookman Old Style" w:cs="Bookman Old Style"/>
          <w:color w:val="000000"/>
        </w:rPr>
        <w:t>……………..</w:t>
      </w:r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selanjutnya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disebut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B16EE7">
        <w:rPr>
          <w:rFonts w:ascii="Bookman Old Style" w:eastAsia="Bookman Old Style" w:hAnsi="Bookman Old Style" w:cs="Bookman Old Style"/>
          <w:b/>
          <w:bCs/>
          <w:color w:val="000000"/>
        </w:rPr>
        <w:t>Perjanjian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ketentuan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syarat-syarat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berikut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:</w:t>
      </w:r>
    </w:p>
    <w:p w14:paraId="2ED72376" w14:textId="77777777" w:rsidR="008D4033" w:rsidRDefault="008D4033" w:rsidP="00CB73F8">
      <w:pPr>
        <w:pStyle w:val="Normal1"/>
        <w:spacing w:line="276" w:lineRule="auto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0E78439B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1</w:t>
      </w:r>
    </w:p>
    <w:p w14:paraId="36C64DB4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DEFINISI </w:t>
      </w:r>
    </w:p>
    <w:p w14:paraId="709FB54D" w14:textId="77777777" w:rsidR="008D4033" w:rsidRDefault="008D4033" w:rsidP="008D4033">
      <w:pPr>
        <w:pStyle w:val="Normal1"/>
        <w:spacing w:after="80" w:line="276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menghindari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perbedaan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penafsiran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mungkin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terjadi</w:t>
      </w:r>
      <w:proofErr w:type="spellEnd"/>
      <w:r>
        <w:rPr>
          <w:rFonts w:ascii="Bookman Old Style" w:eastAsia="Bookman Old Style" w:hAnsi="Bookman Old Style" w:cs="Bookman Old Style"/>
        </w:rPr>
        <w:t xml:space="preserve">, di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B16EE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</w:rPr>
        <w:t>dimaksud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73EDE3A7" w14:textId="77777777" w:rsidR="00B16EE7" w:rsidRDefault="00B16EE7" w:rsidP="00113E87">
      <w:pPr>
        <w:pStyle w:val="Normal1"/>
        <w:numPr>
          <w:ilvl w:val="0"/>
          <w:numId w:val="41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 w:rsidRPr="00CB73F8">
        <w:rPr>
          <w:rFonts w:ascii="Bookman Old Style" w:eastAsia="Bookman Old Style" w:hAnsi="Bookman Old Style" w:cs="Bookman Old Style"/>
        </w:rPr>
        <w:t>Peserta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adalah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</w:t>
      </w:r>
      <w:r w:rsidRPr="00CB73F8">
        <w:rPr>
          <w:rFonts w:ascii="Bookman Old Style" w:eastAsia="Bookman Old Style" w:hAnsi="Bookman Old Style" w:cs="Bookman Old Style"/>
        </w:rPr>
        <w:t>ahasiswa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 w:rsidRPr="00CB73F8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CB73F8">
        <w:rPr>
          <w:rFonts w:ascii="Bookman Old Style" w:eastAsia="Bookman Old Style" w:hAnsi="Bookman Old Style" w:cs="Bookman Old Style"/>
        </w:rPr>
        <w:t>telah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lulus </w:t>
      </w:r>
      <w:proofErr w:type="spellStart"/>
      <w:r w:rsidRPr="00CB73F8">
        <w:rPr>
          <w:rFonts w:ascii="Bookman Old Style" w:eastAsia="Bookman Old Style" w:hAnsi="Bookman Old Style" w:cs="Bookman Old Style"/>
        </w:rPr>
        <w:t>seleksi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penerimaan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CB73F8">
        <w:rPr>
          <w:rFonts w:ascii="Bookman Old Style" w:eastAsia="Bookman Old Style" w:hAnsi="Bookman Old Style" w:cs="Bookman Old Style"/>
        </w:rPr>
        <w:t>diselenggarakan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oleh </w:t>
      </w:r>
      <w:r w:rsidRPr="00C9493E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>.</w:t>
      </w:r>
    </w:p>
    <w:p w14:paraId="084372B6" w14:textId="77777777" w:rsidR="00B16EE7" w:rsidRDefault="00B16EE7" w:rsidP="00113E87">
      <w:pPr>
        <w:pStyle w:val="Normal1"/>
        <w:numPr>
          <w:ilvl w:val="0"/>
          <w:numId w:val="41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 w:rsidRPr="00CB73F8">
        <w:rPr>
          <w:rFonts w:ascii="Bookman Old Style" w:eastAsia="Bookman Old Style" w:hAnsi="Bookman Old Style" w:cs="Bookman Old Style"/>
        </w:rPr>
        <w:t xml:space="preserve">Program Merdeka </w:t>
      </w:r>
      <w:proofErr w:type="spellStart"/>
      <w:r w:rsidRPr="00CB73F8">
        <w:rPr>
          <w:rFonts w:ascii="Bookman Old Style" w:eastAsia="Bookman Old Style" w:hAnsi="Bookman Old Style" w:cs="Bookman Old Style"/>
        </w:rPr>
        <w:t>Belajar-Kampus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Merdeka (MBKM) </w:t>
      </w:r>
      <w:proofErr w:type="spellStart"/>
      <w:r w:rsidRPr="00CB73F8">
        <w:rPr>
          <w:rFonts w:ascii="Bookman Old Style" w:eastAsia="Bookman Old Style" w:hAnsi="Bookman Old Style" w:cs="Bookman Old Style"/>
        </w:rPr>
        <w:t>Bidang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Penelitian</w:t>
      </w:r>
      <w:proofErr w:type="spellEnd"/>
      <w:r w:rsidRPr="00CB73F8">
        <w:rPr>
          <w:rFonts w:ascii="Bookman Old Style" w:eastAsia="Bookman Old Style" w:hAnsi="Bookman Old Style" w:cs="Bookman Old Style"/>
        </w:rPr>
        <w:t>/</w:t>
      </w:r>
      <w:proofErr w:type="spellStart"/>
      <w:r w:rsidRPr="00CB73F8">
        <w:rPr>
          <w:rFonts w:ascii="Bookman Old Style" w:eastAsia="Bookman Old Style" w:hAnsi="Bookman Old Style" w:cs="Bookman Old Style"/>
        </w:rPr>
        <w:t>Riset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adalah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program yang </w:t>
      </w:r>
      <w:proofErr w:type="spellStart"/>
      <w:r w:rsidRPr="00CB73F8">
        <w:rPr>
          <w:rFonts w:ascii="Bookman Old Style" w:eastAsia="Bookman Old Style" w:hAnsi="Bookman Old Style" w:cs="Bookman Old Style"/>
        </w:rPr>
        <w:t>dibuat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untuk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pembelajaran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Peserta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untuk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meningkatkan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keterampilan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CB73F8">
        <w:rPr>
          <w:rFonts w:ascii="Bookman Old Style" w:eastAsia="Bookman Old Style" w:hAnsi="Bookman Old Style" w:cs="Bookman Old Style"/>
        </w:rPr>
        <w:t>perilaku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, dan </w:t>
      </w:r>
      <w:proofErr w:type="spellStart"/>
      <w:r w:rsidRPr="00CB73F8">
        <w:rPr>
          <w:rFonts w:ascii="Bookman Old Style" w:eastAsia="Bookman Old Style" w:hAnsi="Bookman Old Style" w:cs="Bookman Old Style"/>
        </w:rPr>
        <w:t>sikap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kerja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pada </w:t>
      </w:r>
      <w:proofErr w:type="spellStart"/>
      <w:r w:rsidRPr="00CB73F8">
        <w:rPr>
          <w:rFonts w:ascii="Bookman Old Style" w:eastAsia="Bookman Old Style" w:hAnsi="Bookman Old Style" w:cs="Bookman Old Style"/>
        </w:rPr>
        <w:t>bidang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kegiatan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penelitian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Pr="00CB73F8">
        <w:rPr>
          <w:rFonts w:ascii="Bookman Old Style" w:eastAsia="Bookman Old Style" w:hAnsi="Bookman Old Style" w:cs="Bookman Old Style"/>
        </w:rPr>
        <w:t>lingkungan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</w:rPr>
        <w:t>.</w:t>
      </w:r>
    </w:p>
    <w:p w14:paraId="1E94591B" w14:textId="77777777" w:rsidR="00B16EE7" w:rsidRDefault="00B16EE7" w:rsidP="00113E87">
      <w:pPr>
        <w:pStyle w:val="Normal1"/>
        <w:numPr>
          <w:ilvl w:val="0"/>
          <w:numId w:val="41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 w:rsidRPr="00CB73F8">
        <w:rPr>
          <w:rFonts w:ascii="Bookman Old Style" w:eastAsia="Bookman Old Style" w:hAnsi="Bookman Old Style" w:cs="Bookman Old Style"/>
        </w:rPr>
        <w:t xml:space="preserve">Program Merdeka </w:t>
      </w:r>
      <w:proofErr w:type="spellStart"/>
      <w:r w:rsidRPr="00CB73F8">
        <w:rPr>
          <w:rFonts w:ascii="Bookman Old Style" w:eastAsia="Bookman Old Style" w:hAnsi="Bookman Old Style" w:cs="Bookman Old Style"/>
        </w:rPr>
        <w:t>Belajar-Kampus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Merdeka (MBKM) </w:t>
      </w:r>
      <w:proofErr w:type="spellStart"/>
      <w:r w:rsidRPr="00CB73F8">
        <w:rPr>
          <w:rFonts w:ascii="Bookman Old Style" w:eastAsia="Bookman Old Style" w:hAnsi="Bookman Old Style" w:cs="Bookman Old Style"/>
        </w:rPr>
        <w:t>Bidang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Magang</w:t>
      </w:r>
      <w:proofErr w:type="spellEnd"/>
      <w:r w:rsidRPr="00CB73F8">
        <w:rPr>
          <w:rFonts w:ascii="Bookman Old Style" w:eastAsia="Bookman Old Style" w:hAnsi="Bookman Old Style" w:cs="Bookman Old Style"/>
        </w:rPr>
        <w:t>/</w:t>
      </w:r>
      <w:proofErr w:type="spellStart"/>
      <w:r w:rsidRPr="00CB73F8">
        <w:rPr>
          <w:rFonts w:ascii="Bookman Old Style" w:eastAsia="Bookman Old Style" w:hAnsi="Bookman Old Style" w:cs="Bookman Old Style"/>
        </w:rPr>
        <w:t>Praktik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Kerja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adalah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program yang </w:t>
      </w:r>
      <w:proofErr w:type="spellStart"/>
      <w:r w:rsidRPr="00CB73F8">
        <w:rPr>
          <w:rFonts w:ascii="Bookman Old Style" w:eastAsia="Bookman Old Style" w:hAnsi="Bookman Old Style" w:cs="Bookman Old Style"/>
        </w:rPr>
        <w:t>dibuat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untuk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pembelajaran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Peserta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langsung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Pr="00CB73F8">
        <w:rPr>
          <w:rFonts w:ascii="Bookman Old Style" w:eastAsia="Bookman Old Style" w:hAnsi="Bookman Old Style" w:cs="Bookman Old Style"/>
        </w:rPr>
        <w:t>tempat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kerja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untuk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mendapatkan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pengalaman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keterampilan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te</w:t>
      </w:r>
      <w:r>
        <w:rPr>
          <w:rFonts w:ascii="Bookman Old Style" w:eastAsia="Bookman Old Style" w:hAnsi="Bookman Old Style" w:cs="Bookman Old Style"/>
        </w:rPr>
        <w:t>knis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keterampilan</w:t>
      </w:r>
      <w:proofErr w:type="spellEnd"/>
      <w:r>
        <w:rPr>
          <w:rFonts w:ascii="Bookman Old Style" w:eastAsia="Bookman Old Style" w:hAnsi="Bookman Old Style" w:cs="Bookman Old Style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</w:rPr>
        <w:t>teknis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3C2B21FF" w14:textId="77777777" w:rsidR="00B16EE7" w:rsidRDefault="00B16EE7" w:rsidP="00113E87">
      <w:pPr>
        <w:pStyle w:val="Normal1"/>
        <w:numPr>
          <w:ilvl w:val="0"/>
          <w:numId w:val="41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 w:rsidRPr="00CB73F8">
        <w:rPr>
          <w:rFonts w:ascii="Bookman Old Style" w:eastAsia="Bookman Old Style" w:hAnsi="Bookman Old Style" w:cs="Bookman Old Style"/>
        </w:rPr>
        <w:t>Seleksi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Penerimaan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adalah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proses </w:t>
      </w:r>
      <w:proofErr w:type="spellStart"/>
      <w:r w:rsidRPr="00CB73F8">
        <w:rPr>
          <w:rFonts w:ascii="Bookman Old Style" w:eastAsia="Bookman Old Style" w:hAnsi="Bookman Old Style" w:cs="Bookman Old Style"/>
        </w:rPr>
        <w:t>seleksi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atas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calon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Peserta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bookmarkStart w:id="0" w:name="_Hlk92729793"/>
      <w:r>
        <w:rPr>
          <w:rFonts w:ascii="Bookman Old Style" w:eastAsia="Bookman Old Style" w:hAnsi="Bookman Old Style" w:cs="Bookman Old Style"/>
          <w:color w:val="000000"/>
        </w:rPr>
        <w:t xml:space="preserve">Program MBKM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Bidang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Penelitian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Riset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Program MBKM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Bidang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Magang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Praktik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Kerja</w:t>
      </w:r>
      <w:bookmarkEnd w:id="0"/>
      <w:proofErr w:type="spellEnd"/>
      <w:r w:rsidRPr="00CB73F8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CB73F8">
        <w:rPr>
          <w:rFonts w:ascii="Bookman Old Style" w:eastAsia="Bookman Old Style" w:hAnsi="Bookman Old Style" w:cs="Bookman Old Style"/>
        </w:rPr>
        <w:t>dilaksanakan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oleh </w:t>
      </w:r>
      <w:r w:rsidRPr="00AD5243">
        <w:rPr>
          <w:rFonts w:ascii="Bookman Old Style" w:eastAsia="Bookman Old Style" w:hAnsi="Bookman Old Style" w:cs="Bookman Old Style"/>
          <w:b/>
          <w:bCs/>
        </w:rPr>
        <w:t>PARA PIHAK</w:t>
      </w:r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untuk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dapat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diterima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sebagai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Peserta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 xml:space="preserve">Program MBKM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Bidang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Penelitian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Riset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Program MBKM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Bidang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Magang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Praktik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Kerja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Pr="00CB73F8">
        <w:rPr>
          <w:rFonts w:ascii="Bookman Old Style" w:eastAsia="Bookman Old Style" w:hAnsi="Bookman Old Style" w:cs="Bookman Old Style"/>
        </w:rPr>
        <w:t>lingkungan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  <w:b/>
          <w:bCs/>
        </w:rPr>
        <w:t>.</w:t>
      </w:r>
    </w:p>
    <w:p w14:paraId="5DC40E86" w14:textId="77777777" w:rsidR="00DA468B" w:rsidRPr="00DA468B" w:rsidRDefault="00B16EE7" w:rsidP="00113E87">
      <w:pPr>
        <w:pStyle w:val="Normal1"/>
        <w:numPr>
          <w:ilvl w:val="0"/>
          <w:numId w:val="41"/>
        </w:numPr>
        <w:spacing w:after="80"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 w:rsidRPr="00CB73F8">
        <w:rPr>
          <w:rFonts w:ascii="Bookman Old Style" w:eastAsia="Bookman Old Style" w:hAnsi="Bookman Old Style" w:cs="Bookman Old Style"/>
        </w:rPr>
        <w:t>Evaluasi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adalah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kegiatan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B73F8">
        <w:rPr>
          <w:rFonts w:ascii="Bookman Old Style" w:eastAsia="Bookman Old Style" w:hAnsi="Bookman Old Style" w:cs="Bookman Old Style"/>
        </w:rPr>
        <w:t>penilaian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CB73F8">
        <w:rPr>
          <w:rFonts w:ascii="Bookman Old Style" w:eastAsia="Bookman Old Style" w:hAnsi="Bookman Old Style" w:cs="Bookman Old Style"/>
        </w:rPr>
        <w:t>dilakukan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Pr="00CB73F8">
        <w:rPr>
          <w:rFonts w:ascii="Bookman Old Style" w:eastAsia="Bookman Old Style" w:hAnsi="Bookman Old Style" w:cs="Bookman Old Style"/>
        </w:rPr>
        <w:t>akhir</w:t>
      </w:r>
      <w:proofErr w:type="spellEnd"/>
      <w:r w:rsidRPr="00CB73F8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 w:rsidRPr="00CB73F8">
        <w:rPr>
          <w:rFonts w:ascii="Bookman Old Style" w:eastAsia="Bookman Old Style" w:hAnsi="Bookman Old Style" w:cs="Bookman Old Style"/>
        </w:rPr>
        <w:t xml:space="preserve">rogram oleh </w:t>
      </w:r>
      <w:r w:rsidRPr="00C9493E">
        <w:rPr>
          <w:rFonts w:ascii="Bookman Old Style" w:eastAsia="Bookman Old Style" w:hAnsi="Bookman Old Style" w:cs="Bookman Old Style"/>
          <w:b/>
          <w:bCs/>
        </w:rPr>
        <w:t>PARA PIHAK</w:t>
      </w:r>
      <w:r w:rsidRPr="00CB73F8">
        <w:rPr>
          <w:rFonts w:ascii="Bookman Old Style" w:eastAsia="Bookman Old Style" w:hAnsi="Bookman Old Style" w:cs="Bookman Old Style"/>
        </w:rPr>
        <w:t>.</w:t>
      </w:r>
    </w:p>
    <w:p w14:paraId="2A95FE22" w14:textId="77777777" w:rsidR="008D4033" w:rsidRDefault="008D4033" w:rsidP="00CB73F8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2</w:t>
      </w:r>
    </w:p>
    <w:p w14:paraId="574331D2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MAKSUD DAN TUJUAN</w:t>
      </w:r>
    </w:p>
    <w:p w14:paraId="47DB2C77" w14:textId="77777777" w:rsidR="008D4033" w:rsidRDefault="008D4033" w:rsidP="008D4033">
      <w:pPr>
        <w:pStyle w:val="Normal1"/>
        <w:numPr>
          <w:ilvl w:val="0"/>
          <w:numId w:val="24"/>
        </w:numPr>
        <w:spacing w:after="80" w:line="276" w:lineRule="auto"/>
        <w:ind w:left="426" w:hanging="412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lastRenderedPageBreak/>
        <w:t>Maksud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landasan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hukum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bersinergi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melakukan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113E87"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</w:rPr>
        <w:t xml:space="preserve">rogram </w:t>
      </w:r>
      <w:proofErr w:type="spellStart"/>
      <w:r>
        <w:rPr>
          <w:rFonts w:ascii="Bookman Old Style" w:eastAsia="Bookman Old Style" w:hAnsi="Bookman Old Style" w:cs="Bookman Old Style"/>
        </w:rPr>
        <w:t>pengembangan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peningkatan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kualitas</w:t>
      </w:r>
      <w:proofErr w:type="spellEnd"/>
      <w:r>
        <w:rPr>
          <w:rFonts w:ascii="Bookman Old Style" w:eastAsia="Bookman Old Style" w:hAnsi="Bookman Old Style" w:cs="Bookman Old Style"/>
        </w:rPr>
        <w:t xml:space="preserve"> SDM IPTEK dan </w:t>
      </w:r>
      <w:proofErr w:type="spellStart"/>
      <w:r w:rsidR="00113E87"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</w:rPr>
        <w:t>endidikan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13E87"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</w:rPr>
        <w:t>inggi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kebutuhan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113E87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. </w:t>
      </w:r>
    </w:p>
    <w:p w14:paraId="3E45AFA4" w14:textId="5E345CED" w:rsidR="008D4033" w:rsidRDefault="008D4033" w:rsidP="008D4033">
      <w:pPr>
        <w:pStyle w:val="Normal1"/>
        <w:numPr>
          <w:ilvl w:val="0"/>
          <w:numId w:val="24"/>
        </w:numPr>
        <w:spacing w:before="120" w:after="80" w:line="276" w:lineRule="auto"/>
        <w:ind w:left="426" w:hanging="412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Tujuan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memberikan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kesempatan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menyalurkan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potensi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mendapatkan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pengalaman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kompetensi</w:t>
      </w:r>
      <w:proofErr w:type="spellEnd"/>
      <w:r w:rsidR="007B78E7">
        <w:rPr>
          <w:rFonts w:ascii="Bookman Old Style" w:eastAsia="Bookman Old Style" w:hAnsi="Bookman Old Style" w:cs="Bookman Old Style"/>
        </w:rPr>
        <w:t>………</w:t>
      </w:r>
      <w:r>
        <w:rPr>
          <w:rFonts w:ascii="Bookman Old Style" w:eastAsia="Bookman Old Style" w:hAnsi="Bookman Old Style" w:cs="Bookman Old Style"/>
        </w:rPr>
        <w:t>.</w:t>
      </w:r>
    </w:p>
    <w:p w14:paraId="126FFB53" w14:textId="19DDC8AA" w:rsidR="00CB73F8" w:rsidRDefault="00CB73F8" w:rsidP="00CB73F8">
      <w:pPr>
        <w:pStyle w:val="Normal1"/>
        <w:spacing w:line="276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6C67F00E" w14:textId="6A71422B" w:rsidR="007B78E7" w:rsidRDefault="007B78E7" w:rsidP="00CB73F8">
      <w:pPr>
        <w:pStyle w:val="Normal1"/>
        <w:spacing w:line="276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160459D8" w14:textId="77777777" w:rsidR="007B78E7" w:rsidRDefault="007B78E7" w:rsidP="00CB73F8">
      <w:pPr>
        <w:pStyle w:val="Normal1"/>
        <w:spacing w:line="276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6D096356" w14:textId="77777777" w:rsidR="008D4033" w:rsidRDefault="008D4033" w:rsidP="00CB73F8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3</w:t>
      </w:r>
    </w:p>
    <w:p w14:paraId="1C34BF53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RUANG LINGKUP</w:t>
      </w:r>
    </w:p>
    <w:p w14:paraId="2E9C87FA" w14:textId="77777777" w:rsidR="008D4033" w:rsidRDefault="008D4033" w:rsidP="008D4033">
      <w:pPr>
        <w:pStyle w:val="Normal1"/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Ruang </w:t>
      </w:r>
      <w:proofErr w:type="spellStart"/>
      <w:r>
        <w:rPr>
          <w:rFonts w:ascii="Bookman Old Style" w:eastAsia="Bookman Old Style" w:hAnsi="Bookman Old Style" w:cs="Bookman Old Style"/>
        </w:rPr>
        <w:t>lingkup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53378E">
        <w:rPr>
          <w:rFonts w:ascii="Bookman Old Style" w:eastAsia="Bookman Old Style" w:hAnsi="Bookman Old Style" w:cs="Bookman Old Style"/>
          <w:b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meliputi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6C4D32AA" w14:textId="7629475F" w:rsidR="00F91DA3" w:rsidRPr="00DD1372" w:rsidRDefault="00DD1372" w:rsidP="00113E87">
      <w:pPr>
        <w:pStyle w:val="Normal1"/>
        <w:numPr>
          <w:ilvl w:val="1"/>
          <w:numId w:val="24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Pelaksanaan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magang</w:t>
      </w:r>
      <w:proofErr w:type="spellEnd"/>
      <w:r>
        <w:rPr>
          <w:rFonts w:ascii="Bookman Old Style" w:eastAsia="Bookman Old Style" w:hAnsi="Bookman Old Style" w:cs="Bookman Old Style"/>
        </w:rPr>
        <w:t>/</w:t>
      </w:r>
      <w:proofErr w:type="spellStart"/>
      <w:r>
        <w:rPr>
          <w:rFonts w:ascii="Bookman Old Style" w:eastAsia="Bookman Old Style" w:hAnsi="Bookman Old Style" w:cs="Bookman Old Style"/>
        </w:rPr>
        <w:t>praktik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mahasiswa</w:t>
      </w:r>
      <w:proofErr w:type="spellEnd"/>
      <w:r w:rsidR="006676A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7F41D9">
        <w:rPr>
          <w:rFonts w:ascii="Bookman Old Style" w:eastAsia="Bookman Old Style" w:hAnsi="Bookman Old Style" w:cs="Bookman Old Style"/>
        </w:rPr>
        <w:t>dari</w:t>
      </w:r>
      <w:proofErr w:type="spellEnd"/>
      <w:r w:rsidR="00A12573">
        <w:rPr>
          <w:rFonts w:ascii="Bookman Old Style" w:eastAsia="Bookman Old Style" w:hAnsi="Bookman Old Style" w:cs="Bookman Old Style"/>
        </w:rPr>
        <w:t>…….(</w:t>
      </w:r>
      <w:proofErr w:type="spellStart"/>
      <w:r w:rsidR="00A12573">
        <w:rPr>
          <w:rFonts w:ascii="Bookman Old Style" w:eastAsia="Bookman Old Style" w:hAnsi="Bookman Old Style" w:cs="Bookman Old Style"/>
        </w:rPr>
        <w:t>jumlah</w:t>
      </w:r>
      <w:proofErr w:type="spellEnd"/>
      <w:r w:rsidR="00A12573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A12573">
        <w:rPr>
          <w:rFonts w:ascii="Bookman Old Style" w:eastAsia="Bookman Old Style" w:hAnsi="Bookman Old Style" w:cs="Bookman Old Style"/>
        </w:rPr>
        <w:t>prodi</w:t>
      </w:r>
      <w:proofErr w:type="spellEnd"/>
      <w:r w:rsidR="00A12573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A12573">
        <w:rPr>
          <w:rFonts w:ascii="Bookman Old Style" w:eastAsia="Bookman Old Style" w:hAnsi="Bookman Old Style" w:cs="Bookman Old Style"/>
        </w:rPr>
        <w:t>terlibat</w:t>
      </w:r>
      <w:proofErr w:type="spellEnd"/>
      <w:r w:rsidR="00A12573">
        <w:rPr>
          <w:rFonts w:ascii="Bookman Old Style" w:eastAsia="Bookman Old Style" w:hAnsi="Bookman Old Style" w:cs="Bookman Old Style"/>
        </w:rPr>
        <w:t>)</w:t>
      </w:r>
      <w:r w:rsidR="007F41D9">
        <w:rPr>
          <w:rFonts w:ascii="Bookman Old Style" w:eastAsia="Bookman Old Style" w:hAnsi="Bookman Old Style" w:cs="Bookman Old Style"/>
        </w:rPr>
        <w:t xml:space="preserve"> </w:t>
      </w:r>
      <w:r w:rsidR="006676A7">
        <w:rPr>
          <w:rFonts w:ascii="Bookman Old Style" w:eastAsia="Bookman Old Style" w:hAnsi="Bookman Old Style" w:cs="Bookman Old Style"/>
        </w:rPr>
        <w:t xml:space="preserve">Program </w:t>
      </w:r>
      <w:proofErr w:type="spellStart"/>
      <w:r w:rsidR="006676A7">
        <w:rPr>
          <w:rFonts w:ascii="Bookman Old Style" w:eastAsia="Bookman Old Style" w:hAnsi="Bookman Old Style" w:cs="Bookman Old Style"/>
        </w:rPr>
        <w:t>Studi</w:t>
      </w:r>
      <w:proofErr w:type="spellEnd"/>
      <w:r w:rsidR="006676A7">
        <w:rPr>
          <w:rFonts w:ascii="Bookman Old Style" w:eastAsia="Bookman Old Style" w:hAnsi="Bookman Old Style" w:cs="Bookman Old Style"/>
        </w:rPr>
        <w:t xml:space="preserve"> Pendidikan dan Non-Pendidikan </w:t>
      </w:r>
      <w:proofErr w:type="spellStart"/>
      <w:r w:rsidR="006676A7">
        <w:rPr>
          <w:rFonts w:ascii="Bookman Old Style" w:eastAsia="Bookman Old Style" w:hAnsi="Bookman Old Style" w:cs="Bookman Old Style"/>
        </w:rPr>
        <w:t>selingkung</w:t>
      </w:r>
      <w:proofErr w:type="spellEnd"/>
      <w:r w:rsidR="006676A7">
        <w:rPr>
          <w:rFonts w:ascii="Bookman Old Style" w:eastAsia="Bookman Old Style" w:hAnsi="Bookman Old Style" w:cs="Bookman Old Style"/>
        </w:rPr>
        <w:t xml:space="preserve"> Universitas Negeri Surabaya</w:t>
      </w:r>
      <w:r w:rsidR="007F41D9">
        <w:rPr>
          <w:rFonts w:ascii="Bookman Old Style" w:eastAsia="Bookman Old Style" w:hAnsi="Bookman Old Style" w:cs="Bookman Old Style"/>
        </w:rPr>
        <w:t xml:space="preserve"> (Lampiran 1. </w:t>
      </w:r>
      <w:r w:rsidR="00D61B9A">
        <w:rPr>
          <w:rFonts w:ascii="Bookman Old Style" w:eastAsia="Bookman Old Style" w:hAnsi="Bookman Old Style" w:cs="Bookman Old Style"/>
        </w:rPr>
        <w:t>N</w:t>
      </w:r>
      <w:r w:rsidR="007F41D9">
        <w:rPr>
          <w:rFonts w:ascii="Bookman Old Style" w:eastAsia="Bookman Old Style" w:hAnsi="Bookman Old Style" w:cs="Bookman Old Style"/>
        </w:rPr>
        <w:t xml:space="preserve">ama Program </w:t>
      </w:r>
      <w:proofErr w:type="spellStart"/>
      <w:r w:rsidR="007F41D9">
        <w:rPr>
          <w:rFonts w:ascii="Bookman Old Style" w:eastAsia="Bookman Old Style" w:hAnsi="Bookman Old Style" w:cs="Bookman Old Style"/>
        </w:rPr>
        <w:t>Studi</w:t>
      </w:r>
      <w:proofErr w:type="spellEnd"/>
      <w:r w:rsidR="007F41D9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7F41D9">
        <w:rPr>
          <w:rFonts w:ascii="Bookman Old Style" w:eastAsia="Bookman Old Style" w:hAnsi="Bookman Old Style" w:cs="Bookman Old Style"/>
        </w:rPr>
        <w:t>selingkung</w:t>
      </w:r>
      <w:proofErr w:type="spellEnd"/>
      <w:r w:rsidR="007F41D9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7F41D9">
        <w:rPr>
          <w:rFonts w:ascii="Bookman Old Style" w:eastAsia="Bookman Old Style" w:hAnsi="Bookman Old Style" w:cs="Bookman Old Style"/>
        </w:rPr>
        <w:t>Unesa</w:t>
      </w:r>
      <w:proofErr w:type="spellEnd"/>
      <w:r w:rsidR="007F41D9">
        <w:rPr>
          <w:rFonts w:ascii="Bookman Old Style" w:eastAsia="Bookman Old Style" w:hAnsi="Bookman Old Style" w:cs="Bookman Old Style"/>
        </w:rPr>
        <w:t>)</w:t>
      </w:r>
    </w:p>
    <w:p w14:paraId="46195DD5" w14:textId="578A362D" w:rsidR="00113E87" w:rsidRDefault="00113E87" w:rsidP="00113E87">
      <w:pPr>
        <w:pStyle w:val="Normal1"/>
        <w:numPr>
          <w:ilvl w:val="1"/>
          <w:numId w:val="24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peningkatan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kualitas</w:t>
      </w:r>
      <w:proofErr w:type="spellEnd"/>
      <w:r>
        <w:rPr>
          <w:rFonts w:ascii="Bookman Old Style" w:eastAsia="Bookman Old Style" w:hAnsi="Bookman Old Style" w:cs="Bookman Old Style"/>
        </w:rPr>
        <w:t xml:space="preserve"> SDM IPTEK dan </w:t>
      </w:r>
      <w:proofErr w:type="spellStart"/>
      <w:r>
        <w:rPr>
          <w:rFonts w:ascii="Bookman Old Style" w:eastAsia="Bookman Old Style" w:hAnsi="Bookman Old Style" w:cs="Bookman Old Style"/>
        </w:rPr>
        <w:t>pendidikan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tinggi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melalui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jalur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pendidikan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pelatihan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56319051" w14:textId="364B5DC5" w:rsidR="00113E87" w:rsidRDefault="00113E87" w:rsidP="00113E87">
      <w:pPr>
        <w:pStyle w:val="Normal1"/>
        <w:numPr>
          <w:ilvl w:val="1"/>
          <w:numId w:val="24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penyelenggaraan</w:t>
      </w:r>
      <w:proofErr w:type="spellEnd"/>
      <w:r>
        <w:rPr>
          <w:rFonts w:ascii="Bookman Old Style" w:eastAsia="Bookman Old Style" w:hAnsi="Bookman Old Style" w:cs="Bookman Old Style"/>
        </w:rPr>
        <w:t xml:space="preserve"> Program MBKM </w:t>
      </w:r>
      <w:proofErr w:type="spellStart"/>
      <w:r>
        <w:rPr>
          <w:rFonts w:ascii="Bookman Old Style" w:eastAsia="Bookman Old Style" w:hAnsi="Bookman Old Style" w:cs="Bookman Old Style"/>
        </w:rPr>
        <w:t>Bidang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A12573">
        <w:rPr>
          <w:rFonts w:ascii="Bookman Old Style" w:eastAsia="Bookman Old Style" w:hAnsi="Bookman Old Style" w:cs="Bookman Old Style"/>
        </w:rPr>
        <w:t>……………..</w:t>
      </w:r>
      <w:r>
        <w:rPr>
          <w:rFonts w:ascii="Bookman Old Style" w:eastAsia="Bookman Old Style" w:hAnsi="Bookman Old Style" w:cs="Bookman Old Style"/>
        </w:rPr>
        <w:t>;</w:t>
      </w:r>
    </w:p>
    <w:p w14:paraId="467A4865" w14:textId="04593021" w:rsidR="00113E87" w:rsidRDefault="00113E87" w:rsidP="00113E87">
      <w:pPr>
        <w:pStyle w:val="Normal1"/>
        <w:numPr>
          <w:ilvl w:val="1"/>
          <w:numId w:val="24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penyelenggaraan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magang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perguruan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tinggi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5C3823C8" w14:textId="3FC8B610" w:rsidR="00113E87" w:rsidRDefault="00113E87" w:rsidP="00113E87">
      <w:pPr>
        <w:pStyle w:val="Normal1"/>
        <w:numPr>
          <w:ilvl w:val="1"/>
          <w:numId w:val="24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penelitian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pengkajian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bersama</w:t>
      </w:r>
      <w:proofErr w:type="spellEnd"/>
      <w:r>
        <w:rPr>
          <w:rFonts w:ascii="Bookman Old Style" w:eastAsia="Bookman Old Style" w:hAnsi="Bookman Old Style" w:cs="Bookman Old Style"/>
        </w:rPr>
        <w:t xml:space="preserve"> Program MBKM </w:t>
      </w:r>
      <w:proofErr w:type="spellStart"/>
      <w:r>
        <w:rPr>
          <w:rFonts w:ascii="Bookman Old Style" w:eastAsia="Bookman Old Style" w:hAnsi="Bookman Old Style" w:cs="Bookman Old Style"/>
        </w:rPr>
        <w:t>Bidang</w:t>
      </w:r>
      <w:proofErr w:type="spellEnd"/>
      <w:r w:rsidR="00A12573">
        <w:rPr>
          <w:rFonts w:ascii="Bookman Old Style" w:eastAsia="Bookman Old Style" w:hAnsi="Bookman Old Style" w:cs="Bookman Old Style"/>
        </w:rPr>
        <w:t>…….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antara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DE5841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>;</w:t>
      </w:r>
    </w:p>
    <w:p w14:paraId="70C1885E" w14:textId="2F95B168" w:rsidR="00113E87" w:rsidRDefault="00113E87" w:rsidP="00113E87">
      <w:pPr>
        <w:pStyle w:val="Normal1"/>
        <w:numPr>
          <w:ilvl w:val="1"/>
          <w:numId w:val="24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pembimbingan</w:t>
      </w:r>
      <w:proofErr w:type="spellEnd"/>
      <w:r>
        <w:rPr>
          <w:rFonts w:ascii="Bookman Old Style" w:eastAsia="Bookman Old Style" w:hAnsi="Bookman Old Style" w:cs="Bookman Old Style"/>
        </w:rPr>
        <w:t xml:space="preserve"> Program MBKM </w:t>
      </w:r>
      <w:proofErr w:type="spellStart"/>
      <w:r>
        <w:rPr>
          <w:rFonts w:ascii="Bookman Old Style" w:eastAsia="Bookman Old Style" w:hAnsi="Bookman Old Style" w:cs="Bookman Old Style"/>
        </w:rPr>
        <w:t>Bidang</w:t>
      </w:r>
      <w:proofErr w:type="spellEnd"/>
      <w:r w:rsidR="00A12573">
        <w:rPr>
          <w:rFonts w:ascii="Bookman Old Style" w:eastAsia="Bookman Old Style" w:hAnsi="Bookman Old Style" w:cs="Bookman Old Style"/>
        </w:rPr>
        <w:t>………..</w:t>
      </w:r>
      <w:r>
        <w:rPr>
          <w:rFonts w:ascii="Bookman Old Style" w:eastAsia="Bookman Old Style" w:hAnsi="Bookman Old Style" w:cs="Bookman Old Style"/>
        </w:rPr>
        <w:t>;</w:t>
      </w:r>
    </w:p>
    <w:p w14:paraId="4B9980C0" w14:textId="1CC3C218" w:rsidR="00113E87" w:rsidRDefault="00113E87" w:rsidP="00113E87">
      <w:pPr>
        <w:pStyle w:val="Normal1"/>
        <w:numPr>
          <w:ilvl w:val="1"/>
          <w:numId w:val="24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penggunaan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sarana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prasarana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mengacu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regulasi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masing-masing </w:t>
      </w:r>
      <w:r w:rsidRPr="00633180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>;</w:t>
      </w:r>
    </w:p>
    <w:p w14:paraId="5A21E82F" w14:textId="7B0AB8F4" w:rsidR="008D4033" w:rsidRDefault="00113E87" w:rsidP="00113E87">
      <w:pPr>
        <w:pStyle w:val="Normal1"/>
        <w:numPr>
          <w:ilvl w:val="1"/>
          <w:numId w:val="24"/>
        </w:numPr>
        <w:spacing w:line="276" w:lineRule="auto"/>
        <w:ind w:left="426"/>
        <w:rPr>
          <w:rFonts w:ascii="Bookman Old Style" w:eastAsia="Bookman Old Style" w:hAnsi="Bookman Old Style" w:cs="Bookman Old Style"/>
        </w:rPr>
      </w:pPr>
      <w:r w:rsidRPr="009D53E5">
        <w:rPr>
          <w:rFonts w:ascii="Bookman Old Style" w:eastAsia="Bookman Old Style" w:hAnsi="Bookman Old Style" w:cs="Bookman Old Style"/>
          <w:i/>
        </w:rPr>
        <w:t>monitoring</w:t>
      </w:r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evaluasi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F73802">
        <w:rPr>
          <w:rFonts w:ascii="Bookman Old Style" w:eastAsia="Bookman Old Style" w:hAnsi="Bookman Old Style" w:cs="Bookman Old Style"/>
        </w:rPr>
        <w:t xml:space="preserve">Program MBKM </w:t>
      </w:r>
      <w:proofErr w:type="spellStart"/>
      <w:r w:rsidRPr="00F73802">
        <w:rPr>
          <w:rFonts w:ascii="Bookman Old Style" w:eastAsia="Bookman Old Style" w:hAnsi="Bookman Old Style" w:cs="Bookman Old Style"/>
        </w:rPr>
        <w:t>Bidang</w:t>
      </w:r>
      <w:proofErr w:type="spellEnd"/>
      <w:r w:rsidR="00A12573">
        <w:rPr>
          <w:rFonts w:ascii="Bookman Old Style" w:eastAsia="Bookman Old Style" w:hAnsi="Bookman Old Style" w:cs="Bookman Old Style"/>
        </w:rPr>
        <w:t>…………..</w:t>
      </w:r>
      <w:r>
        <w:rPr>
          <w:rFonts w:ascii="Bookman Old Style" w:eastAsia="Bookman Old Style" w:hAnsi="Bookman Old Style" w:cs="Bookman Old Style"/>
        </w:rPr>
        <w:t>.</w:t>
      </w:r>
      <w:r w:rsidR="008D4033">
        <w:rPr>
          <w:rFonts w:ascii="Bookman Old Style" w:eastAsia="Bookman Old Style" w:hAnsi="Bookman Old Style" w:cs="Bookman Old Style"/>
        </w:rPr>
        <w:t xml:space="preserve"> </w:t>
      </w:r>
    </w:p>
    <w:p w14:paraId="3709C894" w14:textId="77777777" w:rsidR="00C1687C" w:rsidRDefault="00C1687C" w:rsidP="0000160D">
      <w:pPr>
        <w:pStyle w:val="Normal1"/>
        <w:spacing w:line="276" w:lineRule="auto"/>
        <w:rPr>
          <w:rFonts w:ascii="Bookman Old Style" w:eastAsia="Bookman Old Style" w:hAnsi="Bookman Old Style" w:cs="Bookman Old Style"/>
        </w:rPr>
      </w:pPr>
    </w:p>
    <w:p w14:paraId="4C39C6E2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4</w:t>
      </w:r>
    </w:p>
    <w:p w14:paraId="5F8FAE7B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PELAKSANAAN</w:t>
      </w:r>
    </w:p>
    <w:p w14:paraId="2625917B" w14:textId="65667222" w:rsidR="008D4033" w:rsidRDefault="008D4033" w:rsidP="008D4033">
      <w:pPr>
        <w:pStyle w:val="Normal1"/>
        <w:numPr>
          <w:ilvl w:val="0"/>
          <w:numId w:val="25"/>
        </w:numPr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Pelaksanaan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ditindaklanjuti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kegiatan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teknis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mengatur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secara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rinci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jumlah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nama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Peserta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jadwal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pelaksanaan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lokasi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kegiatan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hal-hal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lain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dipandang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perlu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kesepakatan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PARA PIHAK</w:t>
      </w:r>
      <w:r>
        <w:rPr>
          <w:rFonts w:ascii="Bookman Old Style" w:eastAsia="Bookman Old Style" w:hAnsi="Bookman Old Style" w:cs="Bookman Old Style"/>
          <w:color w:val="000000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menjadi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bagian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terpisahkan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0A4AEBA3" w14:textId="77777777" w:rsidR="008D4033" w:rsidRDefault="008D4033" w:rsidP="008D4033">
      <w:pPr>
        <w:pStyle w:val="Normal1"/>
        <w:numPr>
          <w:ilvl w:val="0"/>
          <w:numId w:val="25"/>
        </w:numPr>
        <w:spacing w:after="80"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pelaksanaan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PARA PIHAK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menunjuk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satu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orang wakil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koordinator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kegiatan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mengkoordinir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pelaksanaan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kegiatan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berikut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:</w:t>
      </w:r>
    </w:p>
    <w:p w14:paraId="773E786B" w14:textId="4DC6CD76" w:rsidR="00C97758" w:rsidRDefault="00C97758" w:rsidP="00DC0793">
      <w:pPr>
        <w:pStyle w:val="Normal1"/>
        <w:numPr>
          <w:ilvl w:val="1"/>
          <w:numId w:val="25"/>
        </w:numPr>
        <w:tabs>
          <w:tab w:val="left" w:pos="709"/>
          <w:tab w:val="left" w:pos="2410"/>
        </w:tabs>
        <w:spacing w:line="276" w:lineRule="auto"/>
        <w:ind w:left="851" w:hanging="425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PIHAK KESATU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r w:rsidR="00855B1D">
        <w:rPr>
          <w:rFonts w:ascii="Bookman Old Style" w:eastAsia="Bookman Old Style" w:hAnsi="Bookman Old Style" w:cs="Bookman Old Style"/>
          <w:color w:val="000000"/>
        </w:rPr>
        <w:t>Universitas Negeri Surabaya</w:t>
      </w:r>
    </w:p>
    <w:p w14:paraId="329EA785" w14:textId="43B65AE4" w:rsidR="00C97758" w:rsidRDefault="00C97758" w:rsidP="00C97758">
      <w:pPr>
        <w:pStyle w:val="Normal1"/>
        <w:tabs>
          <w:tab w:val="left" w:pos="709"/>
          <w:tab w:val="left" w:pos="2410"/>
          <w:tab w:val="left" w:pos="2552"/>
        </w:tabs>
        <w:spacing w:line="276" w:lineRule="auto"/>
        <w:ind w:left="2552" w:hanging="1843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Alamat </w:t>
      </w:r>
      <w:r>
        <w:rPr>
          <w:rFonts w:ascii="Bookman Old Style" w:eastAsia="Bookman Old Style" w:hAnsi="Bookman Old Style" w:cs="Bookman Old Style"/>
          <w:color w:val="000000"/>
        </w:rPr>
        <w:tab/>
        <w:t>:</w:t>
      </w:r>
      <w:r>
        <w:rPr>
          <w:rFonts w:ascii="Bookman Old Style" w:eastAsia="Bookman Old Style" w:hAnsi="Bookman Old Style" w:cs="Bookman Old Style"/>
          <w:color w:val="000000"/>
        </w:rPr>
        <w:tab/>
      </w:r>
      <w:proofErr w:type="spellStart"/>
      <w:r w:rsidR="009B0323">
        <w:rPr>
          <w:rFonts w:ascii="Bookman Old Style" w:eastAsia="Bookman Old Style" w:hAnsi="Bookman Old Style" w:cs="Bookman Old Style"/>
          <w:color w:val="000000"/>
        </w:rPr>
        <w:t>Kampus</w:t>
      </w:r>
      <w:proofErr w:type="spellEnd"/>
      <w:r w:rsidR="009B0323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9B0323">
        <w:rPr>
          <w:rFonts w:ascii="Bookman Old Style" w:eastAsia="Bookman Old Style" w:hAnsi="Bookman Old Style" w:cs="Bookman Old Style"/>
          <w:color w:val="000000"/>
        </w:rPr>
        <w:t>Unesa</w:t>
      </w:r>
      <w:proofErr w:type="spellEnd"/>
      <w:r w:rsidR="009B0323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Lidah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Wetan</w:t>
      </w:r>
      <w:proofErr w:type="spellEnd"/>
      <w:r w:rsidR="009B0323">
        <w:rPr>
          <w:rFonts w:ascii="Bookman Old Style" w:eastAsia="Bookman Old Style" w:hAnsi="Bookman Old Style" w:cs="Bookman Old Style"/>
          <w:color w:val="000000"/>
        </w:rPr>
        <w:t xml:space="preserve"> Surabaya</w:t>
      </w:r>
    </w:p>
    <w:p w14:paraId="0B8D5C88" w14:textId="2F3916DD" w:rsidR="00C97758" w:rsidRPr="00801831" w:rsidRDefault="00C97758" w:rsidP="00C97758">
      <w:pPr>
        <w:pStyle w:val="Normal1"/>
        <w:tabs>
          <w:tab w:val="left" w:pos="709"/>
          <w:tab w:val="left" w:pos="2410"/>
        </w:tabs>
        <w:spacing w:line="276" w:lineRule="auto"/>
        <w:ind w:left="720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Telepon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ab/>
      </w:r>
      <w:r w:rsidRPr="00C97758">
        <w:rPr>
          <w:rFonts w:ascii="Bookman Old Style" w:eastAsia="Bookman Old Style" w:hAnsi="Bookman Old Style" w:cs="Bookman Old Style"/>
          <w:color w:val="000000"/>
        </w:rPr>
        <w:t xml:space="preserve">: </w:t>
      </w:r>
      <w:r w:rsidR="00855B1D">
        <w:rPr>
          <w:rFonts w:ascii="Bookman Old Style" w:eastAsia="Bookman Old Style" w:hAnsi="Bookman Old Style" w:cs="Bookman Old Style"/>
        </w:rPr>
        <w:t>………</w:t>
      </w:r>
      <w:r w:rsidR="009B0323" w:rsidRPr="00801831">
        <w:rPr>
          <w:rFonts w:ascii="Bookman Old Style" w:hAnsi="Bookman Old Style"/>
          <w:iCs/>
        </w:rPr>
        <w:t xml:space="preserve"> </w:t>
      </w:r>
    </w:p>
    <w:p w14:paraId="49237E42" w14:textId="2A5DE7E1" w:rsidR="00C97758" w:rsidRPr="00F6358F" w:rsidRDefault="00C97758" w:rsidP="00C97758">
      <w:pPr>
        <w:pStyle w:val="Normal1"/>
        <w:tabs>
          <w:tab w:val="left" w:pos="709"/>
          <w:tab w:val="left" w:pos="2410"/>
        </w:tabs>
        <w:spacing w:after="240" w:line="276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color w:val="000000"/>
        </w:rPr>
        <w:t>e-mail</w:t>
      </w:r>
      <w:r>
        <w:rPr>
          <w:rFonts w:ascii="Bookman Old Style" w:eastAsia="Bookman Old Style" w:hAnsi="Bookman Old Style" w:cs="Bookman Old Style"/>
          <w:i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>:</w:t>
      </w:r>
      <w:r w:rsidRPr="009D53E5">
        <w:rPr>
          <w:rFonts w:ascii="Bookman Old Style" w:eastAsia="Bookman Old Style" w:hAnsi="Bookman Old Style" w:cs="Bookman Old Style"/>
          <w:i/>
          <w:color w:val="FF0000"/>
        </w:rPr>
        <w:t xml:space="preserve"> </w:t>
      </w:r>
      <w:r w:rsidR="00855B1D" w:rsidRPr="00855B1D">
        <w:rPr>
          <w:rFonts w:ascii="Bookman Old Style" w:eastAsia="Bookman Old Style" w:hAnsi="Bookman Old Style" w:cs="Bookman Old Style"/>
          <w:iCs/>
        </w:rPr>
        <w:t>………</w:t>
      </w:r>
    </w:p>
    <w:p w14:paraId="71AF944C" w14:textId="6B04D1FC" w:rsidR="008D4033" w:rsidRDefault="008D4033" w:rsidP="00DC0793">
      <w:pPr>
        <w:pStyle w:val="Normal1"/>
        <w:numPr>
          <w:ilvl w:val="1"/>
          <w:numId w:val="25"/>
        </w:numPr>
        <w:tabs>
          <w:tab w:val="left" w:pos="709"/>
          <w:tab w:val="left" w:pos="2410"/>
        </w:tabs>
        <w:spacing w:line="276" w:lineRule="auto"/>
        <w:ind w:left="851" w:hanging="425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PIHAK KEDUA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Direktur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 w:rsidR="00855B1D">
        <w:rPr>
          <w:rFonts w:ascii="Bookman Old Style" w:eastAsia="Bookman Old Style" w:hAnsi="Bookman Old Style" w:cs="Bookman Old Style"/>
          <w:color w:val="000000"/>
        </w:rPr>
        <w:t>Pimpinan</w:t>
      </w:r>
      <w:proofErr w:type="spellEnd"/>
      <w:r w:rsidR="00855B1D">
        <w:rPr>
          <w:rFonts w:ascii="Bookman Old Style" w:eastAsia="Bookman Old Style" w:hAnsi="Bookman Old Style" w:cs="Bookman Old Style"/>
          <w:color w:val="000000"/>
        </w:rPr>
        <w:t>……………………</w:t>
      </w:r>
    </w:p>
    <w:p w14:paraId="77D91E25" w14:textId="3B0523C5" w:rsidR="008D4033" w:rsidRDefault="008D4033" w:rsidP="008D4033">
      <w:pPr>
        <w:pStyle w:val="Normal1"/>
        <w:tabs>
          <w:tab w:val="left" w:pos="709"/>
          <w:tab w:val="left" w:pos="2410"/>
          <w:tab w:val="left" w:pos="2552"/>
        </w:tabs>
        <w:spacing w:line="276" w:lineRule="auto"/>
        <w:ind w:left="2552" w:hanging="1843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Alamat </w:t>
      </w:r>
      <w:r>
        <w:rPr>
          <w:rFonts w:ascii="Bookman Old Style" w:eastAsia="Bookman Old Style" w:hAnsi="Bookman Old Style" w:cs="Bookman Old Style"/>
          <w:color w:val="000000"/>
        </w:rPr>
        <w:tab/>
        <w:t>:</w:t>
      </w:r>
      <w:r>
        <w:rPr>
          <w:rFonts w:ascii="Bookman Old Style" w:eastAsia="Bookman Old Style" w:hAnsi="Bookman Old Style" w:cs="Bookman Old Style"/>
          <w:color w:val="000000"/>
        </w:rPr>
        <w:tab/>
      </w:r>
      <w:r w:rsidR="00855B1D">
        <w:rPr>
          <w:rFonts w:ascii="Bookman Old Style" w:eastAsia="Bookman Old Style" w:hAnsi="Bookman Old Style" w:cs="Bookman Old Style"/>
          <w:color w:val="000000"/>
          <w:position w:val="-1"/>
        </w:rPr>
        <w:t>……………………………………..</w:t>
      </w:r>
    </w:p>
    <w:p w14:paraId="5F665911" w14:textId="79CFE85A" w:rsidR="008D4033" w:rsidRDefault="00C97758" w:rsidP="008D4033">
      <w:pPr>
        <w:pStyle w:val="Normal1"/>
        <w:tabs>
          <w:tab w:val="left" w:pos="709"/>
          <w:tab w:val="left" w:pos="2410"/>
        </w:tabs>
        <w:spacing w:line="276" w:lineRule="auto"/>
        <w:ind w:left="720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Telepon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ab/>
      </w:r>
      <w:r w:rsidRPr="004D06E3">
        <w:rPr>
          <w:rFonts w:ascii="Bookman Old Style" w:eastAsia="Bookman Old Style" w:hAnsi="Bookman Old Style" w:cs="Bookman Old Style"/>
          <w:color w:val="000000"/>
        </w:rPr>
        <w:t xml:space="preserve">: </w:t>
      </w:r>
      <w:r w:rsidR="00855B1D">
        <w:rPr>
          <w:rFonts w:ascii="Bookman Old Style" w:eastAsia="Bookman Old Style" w:hAnsi="Bookman Old Style" w:cs="Bookman Old Style"/>
          <w:color w:val="000000"/>
        </w:rPr>
        <w:t>…….</w:t>
      </w:r>
      <w:r w:rsidR="00F6358F" w:rsidRPr="00F6358F">
        <w:rPr>
          <w:rFonts w:ascii="Bookman Old Style" w:hAnsi="Bookman Old Style" w:cs="Arial"/>
        </w:rPr>
        <w:t>……………………………….</w:t>
      </w:r>
    </w:p>
    <w:p w14:paraId="7473C31B" w14:textId="699C199F" w:rsidR="008D4033" w:rsidRDefault="008D4033" w:rsidP="005831B2">
      <w:pPr>
        <w:pStyle w:val="Normal1"/>
        <w:tabs>
          <w:tab w:val="left" w:pos="709"/>
          <w:tab w:val="left" w:pos="2410"/>
        </w:tabs>
        <w:spacing w:after="240" w:line="276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i/>
          <w:color w:val="000000"/>
        </w:rPr>
        <w:lastRenderedPageBreak/>
        <w:t>e-mail</w:t>
      </w:r>
      <w:r>
        <w:rPr>
          <w:rFonts w:ascii="Bookman Old Style" w:eastAsia="Bookman Old Style" w:hAnsi="Bookman Old Style" w:cs="Bookman Old Style"/>
          <w:i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>: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 </w:t>
      </w:r>
      <w:r w:rsidR="00E71163">
        <w:rPr>
          <w:rFonts w:ascii="Bookman Old Style" w:eastAsia="Bookman Old Style" w:hAnsi="Bookman Old Style" w:cs="Bookman Old Style"/>
          <w:color w:val="000000"/>
        </w:rPr>
        <w:t>…………………………………….</w:t>
      </w:r>
    </w:p>
    <w:p w14:paraId="1810CC29" w14:textId="77777777" w:rsidR="008D4033" w:rsidRDefault="008D4033" w:rsidP="008D4033">
      <w:pPr>
        <w:pStyle w:val="Normal1"/>
        <w:numPr>
          <w:ilvl w:val="0"/>
          <w:numId w:val="25"/>
        </w:numPr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Setiap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pemberitahuan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komunikasi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lainnya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berdasarkan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dilakukan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secara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tertulis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Bahasa Indonesia,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diserahkan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langsung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dikirim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komunikasi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elektronik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lainya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kontak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sebagaimana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dimaksud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ayat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(2).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Apabila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bukti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tanda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dokumen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maka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setiap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pemberitahuan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komunikasi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lain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dianggap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telah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kalender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berikutnya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setelah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pengiriman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Dokumen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sudah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dianggap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apabila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dikirim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melalui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kurir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dapat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dibuktikan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tanda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Masing-masing </w:t>
      </w:r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PIHAK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dapat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mengubah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ayat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setiap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mengirimkan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pemberitahuan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tertulis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kepada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PIHAK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lainnya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14:paraId="5775035B" w14:textId="77777777" w:rsidR="008D4033" w:rsidRDefault="008D4033" w:rsidP="008D4033">
      <w:pPr>
        <w:pStyle w:val="Normal1"/>
        <w:numPr>
          <w:ilvl w:val="0"/>
          <w:numId w:val="25"/>
        </w:numPr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PARA PIHAK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sepakat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mengadakan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pertemuan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paling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sedikit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1 (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satu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) kali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setahun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melakukan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9D53E5">
        <w:rPr>
          <w:rFonts w:ascii="Bookman Old Style" w:eastAsia="Bookman Old Style" w:hAnsi="Bookman Old Style" w:cs="Bookman Old Style"/>
          <w:i/>
          <w:color w:val="000000"/>
        </w:rPr>
        <w:t>monitoring</w:t>
      </w:r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evaluasi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terhadap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pelaksanaan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14:paraId="3F0E9852" w14:textId="77777777" w:rsidR="008444E1" w:rsidRDefault="008D4033" w:rsidP="0000160D">
      <w:pPr>
        <w:pStyle w:val="Normal1"/>
        <w:numPr>
          <w:ilvl w:val="0"/>
          <w:numId w:val="25"/>
        </w:numPr>
        <w:spacing w:after="80"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Hasil monitoring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evaluasi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dapat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digunakan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pertimbangan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memperpanjang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mengakhiri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pelaksanaan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14:paraId="2DF64899" w14:textId="77777777" w:rsidR="0000160D" w:rsidRPr="0000160D" w:rsidRDefault="0000160D" w:rsidP="0000160D">
      <w:pPr>
        <w:pStyle w:val="Normal1"/>
        <w:spacing w:after="80" w:line="276" w:lineRule="auto"/>
        <w:ind w:left="426"/>
        <w:rPr>
          <w:rFonts w:ascii="Bookman Old Style" w:eastAsia="Bookman Old Style" w:hAnsi="Bookman Old Style" w:cs="Bookman Old Style"/>
          <w:color w:val="000000"/>
        </w:rPr>
      </w:pPr>
    </w:p>
    <w:p w14:paraId="5C4BE202" w14:textId="77777777" w:rsidR="008D4033" w:rsidRDefault="008D4033" w:rsidP="009E13C6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5</w:t>
      </w:r>
    </w:p>
    <w:p w14:paraId="662A4B0E" w14:textId="77777777" w:rsidR="008D4033" w:rsidRDefault="008D4033" w:rsidP="009E13C6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PELAKSANAAN PROGRAM MBKM</w:t>
      </w:r>
    </w:p>
    <w:p w14:paraId="0E5D346B" w14:textId="4137A590" w:rsidR="008D4033" w:rsidRDefault="008444E1" w:rsidP="008444E1">
      <w:pPr>
        <w:pStyle w:val="Normal1"/>
        <w:tabs>
          <w:tab w:val="left" w:pos="2977"/>
          <w:tab w:val="left" w:pos="3119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Program MBKM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Bidang</w:t>
      </w:r>
      <w:proofErr w:type="spellEnd"/>
      <w:r w:rsidR="00AE5369">
        <w:rPr>
          <w:rFonts w:ascii="Bookman Old Style" w:eastAsia="Bookman Old Style" w:hAnsi="Bookman Old Style" w:cs="Bookman Old Style"/>
          <w:color w:val="000000"/>
        </w:rPr>
        <w:t>………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dilaksanakan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6358F">
        <w:rPr>
          <w:rFonts w:ascii="Bookman Old Style" w:eastAsia="Bookman Old Style" w:hAnsi="Bookman Old Style" w:cs="Bookman Old Style"/>
        </w:rPr>
        <w:t>selama</w:t>
      </w:r>
      <w:proofErr w:type="spellEnd"/>
      <w:r w:rsidRPr="00F6358F">
        <w:rPr>
          <w:rFonts w:ascii="Bookman Old Style" w:eastAsia="Bookman Old Style" w:hAnsi="Bookman Old Style" w:cs="Bookman Old Style"/>
        </w:rPr>
        <w:t xml:space="preserve"> </w:t>
      </w:r>
      <w:r w:rsidR="009D53E5" w:rsidRPr="00F6358F">
        <w:rPr>
          <w:rFonts w:ascii="Bookman Old Style" w:eastAsia="Bookman Old Style" w:hAnsi="Bookman Old Style" w:cs="Bookman Old Style"/>
        </w:rPr>
        <w:t>4-</w:t>
      </w:r>
      <w:r w:rsidRPr="00F6358F">
        <w:rPr>
          <w:rFonts w:ascii="Bookman Old Style" w:eastAsia="Bookman Old Style" w:hAnsi="Bookman Old Style" w:cs="Bookman Old Style"/>
        </w:rPr>
        <w:t>6 (</w:t>
      </w:r>
      <w:proofErr w:type="spellStart"/>
      <w:r w:rsidR="009D53E5" w:rsidRPr="00F6358F">
        <w:rPr>
          <w:rFonts w:ascii="Bookman Old Style" w:eastAsia="Bookman Old Style" w:hAnsi="Bookman Old Style" w:cs="Bookman Old Style"/>
        </w:rPr>
        <w:t>empat</w:t>
      </w:r>
      <w:proofErr w:type="spellEnd"/>
      <w:r w:rsidR="009D53E5" w:rsidRPr="00F6358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D53E5" w:rsidRPr="00F6358F">
        <w:rPr>
          <w:rFonts w:ascii="Bookman Old Style" w:eastAsia="Bookman Old Style" w:hAnsi="Bookman Old Style" w:cs="Bookman Old Style"/>
        </w:rPr>
        <w:t>sampai</w:t>
      </w:r>
      <w:proofErr w:type="spellEnd"/>
      <w:r w:rsidR="009D53E5" w:rsidRPr="00F6358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6358F">
        <w:rPr>
          <w:rFonts w:ascii="Bookman Old Style" w:eastAsia="Bookman Old Style" w:hAnsi="Bookman Old Style" w:cs="Bookman Old Style"/>
        </w:rPr>
        <w:t>enam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bulan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setara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20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Kredit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Semester (SKS)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berdasar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113E87">
        <w:rPr>
          <w:rFonts w:ascii="Bookman Old Style" w:eastAsia="Bookman Old Style" w:hAnsi="Bookman Old Style" w:cs="Bookman Old Style"/>
          <w:color w:val="000000"/>
        </w:rPr>
        <w:t>pedoman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MBKM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berlaku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113E87">
        <w:rPr>
          <w:rFonts w:ascii="Bookman Old Style" w:eastAsia="Bookman Old Style" w:hAnsi="Bookman Old Style" w:cs="Bookman Old Style"/>
          <w:b/>
          <w:bCs/>
          <w:color w:val="000000"/>
        </w:rPr>
        <w:t>Perjanjian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730A6902" w14:textId="77777777" w:rsidR="00F6358F" w:rsidRDefault="00F6358F" w:rsidP="008444E1">
      <w:pPr>
        <w:pStyle w:val="Normal1"/>
        <w:tabs>
          <w:tab w:val="left" w:pos="2977"/>
          <w:tab w:val="left" w:pos="3119"/>
        </w:tabs>
        <w:rPr>
          <w:rFonts w:ascii="Bookman Old Style" w:eastAsia="Bookman Old Style" w:hAnsi="Bookman Old Style" w:cs="Bookman Old Style"/>
          <w:color w:val="000000"/>
        </w:rPr>
      </w:pPr>
    </w:p>
    <w:p w14:paraId="64638C3B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6</w:t>
      </w:r>
    </w:p>
    <w:p w14:paraId="5A07A0E7" w14:textId="716B77C5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PERSYARATAN PESERTA </w:t>
      </w:r>
    </w:p>
    <w:p w14:paraId="71B4A637" w14:textId="77777777" w:rsidR="008D4033" w:rsidRDefault="008D4033" w:rsidP="008D4033">
      <w:pPr>
        <w:pStyle w:val="Normal1"/>
        <w:numPr>
          <w:ilvl w:val="0"/>
          <w:numId w:val="27"/>
        </w:numPr>
        <w:spacing w:after="80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Persyaratan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umum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akademis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mengikuti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persyaratan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disepakati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="00113E87" w:rsidRPr="00113E87">
        <w:rPr>
          <w:rFonts w:ascii="Bookman Old Style" w:eastAsia="Bookman Old Style" w:hAnsi="Bookman Old Style" w:cs="Bookman Old Style"/>
          <w:b/>
          <w:bCs/>
        </w:rPr>
        <w:t>PARA</w:t>
      </w:r>
      <w:r w:rsidRPr="00113E87">
        <w:rPr>
          <w:rFonts w:ascii="Bookman Old Style" w:eastAsia="Bookman Old Style" w:hAnsi="Bookman Old Style" w:cs="Bookman Old Style"/>
          <w:b/>
          <w:bCs/>
        </w:rPr>
        <w:t xml:space="preserve"> PIHAK</w:t>
      </w:r>
      <w:r>
        <w:rPr>
          <w:rFonts w:ascii="Bookman Old Style" w:eastAsia="Bookman Old Style" w:hAnsi="Bookman Old Style" w:cs="Bookman Old Style"/>
        </w:rPr>
        <w:t xml:space="preserve">. </w:t>
      </w:r>
    </w:p>
    <w:p w14:paraId="3A598630" w14:textId="77777777" w:rsidR="008D4033" w:rsidRDefault="008D4033" w:rsidP="008D4033">
      <w:pPr>
        <w:pStyle w:val="Normal1"/>
        <w:numPr>
          <w:ilvl w:val="0"/>
          <w:numId w:val="27"/>
        </w:numPr>
        <w:spacing w:after="80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Hak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="00113E87"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</w:rPr>
        <w:t>ewajiban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terhadap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113E87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diatur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tersendiri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mengikuti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berlaku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r w:rsidRPr="00113E87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>.</w:t>
      </w:r>
    </w:p>
    <w:p w14:paraId="177DC32B" w14:textId="77777777" w:rsidR="008D4033" w:rsidRDefault="008D4033" w:rsidP="008D4033">
      <w:pPr>
        <w:pStyle w:val="Normal1"/>
        <w:numPr>
          <w:ilvl w:val="0"/>
          <w:numId w:val="27"/>
        </w:numPr>
        <w:spacing w:after="80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Hak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="00113E87"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</w:rPr>
        <w:t>ewajiban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terhadap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113E87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diatur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tersendiri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mengikuti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berlaku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r w:rsidRPr="00113E87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</w:rPr>
        <w:t>.</w:t>
      </w:r>
    </w:p>
    <w:p w14:paraId="4EB51965" w14:textId="77777777" w:rsidR="008D4033" w:rsidRDefault="008D4033" w:rsidP="00270F46">
      <w:pPr>
        <w:pStyle w:val="Normal1"/>
        <w:jc w:val="center"/>
        <w:rPr>
          <w:rFonts w:ascii="Bookman Old Style" w:eastAsia="Bookman Old Style" w:hAnsi="Bookman Old Style" w:cs="Bookman Old Style"/>
        </w:rPr>
      </w:pPr>
    </w:p>
    <w:p w14:paraId="5B05AF64" w14:textId="4C8CB654" w:rsidR="008D4033" w:rsidRDefault="008D4033" w:rsidP="008D4033">
      <w:pPr>
        <w:pStyle w:val="Normal1"/>
        <w:spacing w:after="80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r w:rsidR="00AE5369">
        <w:rPr>
          <w:rFonts w:ascii="Bookman Old Style" w:eastAsia="Bookman Old Style" w:hAnsi="Bookman Old Style" w:cs="Bookman Old Style"/>
          <w:b/>
        </w:rPr>
        <w:t>7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0426631A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TUGAS DAN TANGGUNG JAWAB PARA PIHAK </w:t>
      </w:r>
    </w:p>
    <w:p w14:paraId="4FB492C5" w14:textId="77777777" w:rsidR="008D4033" w:rsidRDefault="008D4033" w:rsidP="008D4033">
      <w:pPr>
        <w:pStyle w:val="Normal1"/>
        <w:numPr>
          <w:ilvl w:val="0"/>
          <w:numId w:val="29"/>
        </w:numPr>
        <w:ind w:left="426" w:hanging="426"/>
        <w:rPr>
          <w:rFonts w:ascii="Bookman Old Style" w:eastAsia="Bookman Old Style" w:hAnsi="Bookman Old Style" w:cs="Bookman Old Style"/>
          <w:color w:val="000000"/>
        </w:rPr>
      </w:pPr>
      <w:r w:rsidRPr="00356430">
        <w:rPr>
          <w:rFonts w:ascii="Bookman Old Style" w:eastAsia="Bookman Old Style" w:hAnsi="Bookman Old Style" w:cs="Bookman Old Style"/>
          <w:b/>
          <w:bCs/>
          <w:color w:val="000000"/>
        </w:rPr>
        <w:t>PIHAK KESATU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mempunyai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tugas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tanggung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jawab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:</w:t>
      </w:r>
    </w:p>
    <w:p w14:paraId="5D6F5D7E" w14:textId="77777777" w:rsidR="00356430" w:rsidRDefault="00356430" w:rsidP="00356430">
      <w:pPr>
        <w:pStyle w:val="Normal1"/>
        <w:numPr>
          <w:ilvl w:val="1"/>
          <w:numId w:val="25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menyediakan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Peserta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telah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memenuhi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persyaratan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ditetapkan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oleh </w:t>
      </w:r>
      <w:r w:rsidRPr="00C9493E">
        <w:rPr>
          <w:rFonts w:ascii="Bookman Old Style" w:eastAsia="Bookman Old Style" w:hAnsi="Bookman Old Style" w:cs="Bookman Old Style"/>
          <w:b/>
          <w:bCs/>
          <w:color w:val="000000"/>
        </w:rPr>
        <w:t>PARA PIHAK</w:t>
      </w:r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14628105" w14:textId="77777777" w:rsidR="00356430" w:rsidRDefault="00356430" w:rsidP="00356430">
      <w:pPr>
        <w:pStyle w:val="Normal1"/>
        <w:numPr>
          <w:ilvl w:val="1"/>
          <w:numId w:val="25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lastRenderedPageBreak/>
        <w:t>menugaskan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pembimbing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kompeten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  <w:color w:val="000000"/>
        </w:rPr>
        <w:t>PIHAK KESATU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guna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kelancaran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pelaksanaan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kegiatan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kerja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21FC52EB" w14:textId="4D3B98FE" w:rsidR="00356430" w:rsidRDefault="00356430" w:rsidP="00356430">
      <w:pPr>
        <w:pStyle w:val="Normal1"/>
        <w:numPr>
          <w:ilvl w:val="1"/>
          <w:numId w:val="25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bersama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  <w:color w:val="000000"/>
        </w:rPr>
        <w:t>PIHAK KEDUA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melaksanakan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pembimbingan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Peserta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027D7AD9" w14:textId="354DB8AF" w:rsidR="00356430" w:rsidRDefault="00356430" w:rsidP="00356430">
      <w:pPr>
        <w:pStyle w:val="Normal1"/>
        <w:numPr>
          <w:ilvl w:val="1"/>
          <w:numId w:val="25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bersama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  <w:color w:val="000000"/>
        </w:rPr>
        <w:t>PIHAK KEDUA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melaksanakan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kegiatan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9D53E5">
        <w:rPr>
          <w:rFonts w:ascii="Bookman Old Style" w:eastAsia="Bookman Old Style" w:hAnsi="Bookman Old Style" w:cs="Bookman Old Style"/>
          <w:i/>
          <w:color w:val="000000"/>
        </w:rPr>
        <w:t>monitoring</w:t>
      </w:r>
      <w:r>
        <w:rPr>
          <w:rFonts w:ascii="Bookman Old Style" w:eastAsia="Bookman Old Style" w:hAnsi="Bookman Old Style" w:cs="Bookman Old Style"/>
          <w:color w:val="000000"/>
        </w:rPr>
        <w:t xml:space="preserve">; </w:t>
      </w:r>
    </w:p>
    <w:p w14:paraId="01B2DA8F" w14:textId="77777777" w:rsidR="00AE5369" w:rsidRDefault="00AE5369" w:rsidP="00AE5369">
      <w:pPr>
        <w:pStyle w:val="Normal1"/>
        <w:tabs>
          <w:tab w:val="left" w:pos="851"/>
        </w:tabs>
        <w:spacing w:line="276" w:lineRule="auto"/>
        <w:ind w:left="851"/>
        <w:rPr>
          <w:rFonts w:ascii="Bookman Old Style" w:eastAsia="Bookman Old Style" w:hAnsi="Bookman Old Style" w:cs="Bookman Old Style"/>
          <w:color w:val="000000"/>
        </w:rPr>
      </w:pPr>
    </w:p>
    <w:p w14:paraId="6C0EA3DE" w14:textId="77777777" w:rsidR="008D4033" w:rsidRDefault="008D4033" w:rsidP="008D4033">
      <w:pPr>
        <w:pStyle w:val="Normal1"/>
        <w:numPr>
          <w:ilvl w:val="0"/>
          <w:numId w:val="29"/>
        </w:numPr>
        <w:spacing w:after="80"/>
        <w:ind w:left="426" w:hanging="426"/>
        <w:rPr>
          <w:rFonts w:ascii="Bookman Old Style" w:eastAsia="Bookman Old Style" w:hAnsi="Bookman Old Style" w:cs="Bookman Old Style"/>
          <w:color w:val="000000"/>
        </w:rPr>
      </w:pPr>
      <w:r w:rsidRPr="00356430">
        <w:rPr>
          <w:rFonts w:ascii="Bookman Old Style" w:eastAsia="Bookman Old Style" w:hAnsi="Bookman Old Style" w:cs="Bookman Old Style"/>
          <w:b/>
          <w:bCs/>
          <w:color w:val="000000"/>
        </w:rPr>
        <w:t>PIHAK KEDUA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mempunyai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tugas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tanggung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jawab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:</w:t>
      </w:r>
    </w:p>
    <w:p w14:paraId="19F50273" w14:textId="45775047" w:rsidR="00356430" w:rsidRDefault="00356430" w:rsidP="00356430">
      <w:pPr>
        <w:pStyle w:val="Normal1"/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bersama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pembimbingan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277CDD78" w14:textId="7D526A46" w:rsidR="00356430" w:rsidRDefault="00356430" w:rsidP="00356430">
      <w:pPr>
        <w:pStyle w:val="Normal1"/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menjamin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terselenggaranya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AE5369">
        <w:rPr>
          <w:rFonts w:ascii="Bookman Old Style" w:eastAsia="Bookman Old Style" w:hAnsi="Bookman Old Style" w:cs="Bookman Old Style"/>
        </w:rPr>
        <w:t>……….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kesepakatan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; </w:t>
      </w:r>
    </w:p>
    <w:p w14:paraId="7C490FAB" w14:textId="5DC40D6B" w:rsidR="00356430" w:rsidRDefault="00356430" w:rsidP="00356430">
      <w:pPr>
        <w:pStyle w:val="Normal1"/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bersama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melakukan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penilaian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terhadap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dilakukan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 xml:space="preserve">; </w:t>
      </w:r>
    </w:p>
    <w:p w14:paraId="19EB137A" w14:textId="77777777" w:rsidR="00356430" w:rsidRDefault="00356430" w:rsidP="00356430">
      <w:pPr>
        <w:pStyle w:val="Normal1"/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menyediakan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sarana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prasarana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mendukung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pelaksanaan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414FB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telah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disepakati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bersama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C9493E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>;</w:t>
      </w:r>
    </w:p>
    <w:p w14:paraId="2327B3B2" w14:textId="4543A3CD" w:rsidR="00356430" w:rsidRDefault="00356430" w:rsidP="00356430">
      <w:pPr>
        <w:pStyle w:val="Normal1"/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bersama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9D53E5">
        <w:rPr>
          <w:rFonts w:ascii="Bookman Old Style" w:eastAsia="Bookman Old Style" w:hAnsi="Bookman Old Style" w:cs="Bookman Old Style"/>
          <w:i/>
        </w:rPr>
        <w:t>monitoring</w:t>
      </w:r>
      <w:r>
        <w:rPr>
          <w:rFonts w:ascii="Bookman Old Style" w:eastAsia="Bookman Old Style" w:hAnsi="Bookman Old Style" w:cs="Bookman Old Style"/>
        </w:rPr>
        <w:t xml:space="preserve">; </w:t>
      </w:r>
    </w:p>
    <w:p w14:paraId="4B052A07" w14:textId="77777777" w:rsidR="0000160D" w:rsidRPr="0000160D" w:rsidRDefault="0000160D" w:rsidP="0000160D">
      <w:pPr>
        <w:pStyle w:val="Normal1"/>
        <w:tabs>
          <w:tab w:val="left" w:pos="900"/>
        </w:tabs>
        <w:spacing w:after="120"/>
        <w:ind w:left="900"/>
        <w:rPr>
          <w:rFonts w:ascii="Bookman Old Style" w:eastAsia="Bookman Old Style" w:hAnsi="Bookman Old Style" w:cs="Bookman Old Style"/>
        </w:rPr>
      </w:pPr>
    </w:p>
    <w:p w14:paraId="202A1E92" w14:textId="625DD8F6" w:rsidR="008D4033" w:rsidRDefault="008D4033" w:rsidP="008D4033">
      <w:pPr>
        <w:pStyle w:val="Normal1"/>
        <w:spacing w:after="12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r w:rsidR="00AE5369">
        <w:rPr>
          <w:rFonts w:ascii="Bookman Old Style" w:eastAsia="Bookman Old Style" w:hAnsi="Bookman Old Style" w:cs="Bookman Old Style"/>
          <w:b/>
        </w:rPr>
        <w:t>8</w:t>
      </w:r>
    </w:p>
    <w:p w14:paraId="0AE37A38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PEMBIAYAAN</w:t>
      </w:r>
    </w:p>
    <w:p w14:paraId="53D46C24" w14:textId="77777777" w:rsidR="008D4033" w:rsidRDefault="008D4033" w:rsidP="008D4033">
      <w:pPr>
        <w:pStyle w:val="Normal1"/>
        <w:spacing w:after="80"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Pembiayaan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timbul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akibat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pelaksanaan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356430">
        <w:rPr>
          <w:rFonts w:ascii="Bookman Old Style" w:eastAsia="Bookman Old Style" w:hAnsi="Bookman Old Style" w:cs="Bookman Old Style"/>
          <w:b/>
          <w:bCs/>
          <w:color w:val="000000"/>
        </w:rPr>
        <w:t>P</w:t>
      </w:r>
      <w:r w:rsidRPr="00356430">
        <w:rPr>
          <w:rFonts w:ascii="Bookman Old Style" w:eastAsia="Bookman Old Style" w:hAnsi="Bookman Old Style" w:cs="Bookman Old Style"/>
          <w:b/>
          <w:bCs/>
        </w:rPr>
        <w:t>erjanjian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dibebankan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kepada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356430">
        <w:rPr>
          <w:rFonts w:ascii="Bookman Old Style" w:eastAsia="Bookman Old Style" w:hAnsi="Bookman Old Style" w:cs="Bookman Old Style"/>
          <w:color w:val="000000"/>
        </w:rPr>
        <w:t xml:space="preserve">masing-masing </w:t>
      </w:r>
      <w:r w:rsidRPr="00356430">
        <w:rPr>
          <w:rFonts w:ascii="Bookman Old Style" w:eastAsia="Bookman Old Style" w:hAnsi="Bookman Old Style" w:cs="Bookman Old Style"/>
          <w:b/>
          <w:bCs/>
          <w:color w:val="000000"/>
        </w:rPr>
        <w:t>PIHAK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tugas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tanggung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jawab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masing-masing,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serta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sumber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lain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mengikat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peraturan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perundang-undangan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17458AF4" w14:textId="77777777" w:rsidR="0000160D" w:rsidRDefault="0000160D" w:rsidP="00270F46">
      <w:pPr>
        <w:pStyle w:val="Normal1"/>
        <w:spacing w:line="276" w:lineRule="auto"/>
        <w:ind w:left="426"/>
        <w:rPr>
          <w:rFonts w:ascii="Bookman Old Style" w:eastAsia="Bookman Old Style" w:hAnsi="Bookman Old Style" w:cs="Bookman Old Style"/>
          <w:color w:val="000000"/>
        </w:rPr>
      </w:pPr>
    </w:p>
    <w:p w14:paraId="0B2C553B" w14:textId="09E5774D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r w:rsidR="00AE5369">
        <w:rPr>
          <w:rFonts w:ascii="Bookman Old Style" w:eastAsia="Bookman Old Style" w:hAnsi="Bookman Old Style" w:cs="Bookman Old Style"/>
          <w:b/>
        </w:rPr>
        <w:t>9</w:t>
      </w:r>
    </w:p>
    <w:p w14:paraId="3ECE72F4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KEADAAN KAHAR </w:t>
      </w:r>
    </w:p>
    <w:p w14:paraId="111CCF2A" w14:textId="77777777" w:rsidR="00356430" w:rsidRDefault="00356430" w:rsidP="00356430">
      <w:pPr>
        <w:pStyle w:val="Normal1"/>
        <w:numPr>
          <w:ilvl w:val="0"/>
          <w:numId w:val="31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Suatu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dibebaskan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kewajibannya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berdasarkan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D628C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jika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kewajiban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karena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berada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luar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kontrol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wajar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dihindari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meskipun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perencanaan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baik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diatasi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upaya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wajar</w:t>
      </w:r>
      <w:proofErr w:type="spellEnd"/>
      <w:r w:rsidRPr="00D82426">
        <w:rPr>
          <w:rFonts w:ascii="Bookman Old Style" w:eastAsia="Bookman Old Style" w:hAnsi="Bookman Old Style" w:cs="Bookman Old Style"/>
          <w:bCs/>
        </w:rPr>
        <w:t xml:space="preserve"> (“</w:t>
      </w:r>
      <w:proofErr w:type="spellStart"/>
      <w:r w:rsidRPr="00D82426">
        <w:rPr>
          <w:rFonts w:ascii="Bookman Old Style" w:eastAsia="Bookman Old Style" w:hAnsi="Bookman Old Style" w:cs="Bookman Old Style"/>
          <w:bCs/>
        </w:rPr>
        <w:t>Keadaan</w:t>
      </w:r>
      <w:proofErr w:type="spellEnd"/>
      <w:r w:rsidRPr="00D82426">
        <w:rPr>
          <w:rFonts w:ascii="Bookman Old Style" w:eastAsia="Bookman Old Style" w:hAnsi="Bookman Old Style" w:cs="Bookman Old Style"/>
          <w:bCs/>
        </w:rPr>
        <w:t xml:space="preserve"> </w:t>
      </w:r>
      <w:proofErr w:type="spellStart"/>
      <w:r w:rsidRPr="00D82426">
        <w:rPr>
          <w:rFonts w:ascii="Bookman Old Style" w:eastAsia="Bookman Old Style" w:hAnsi="Bookman Old Style" w:cs="Bookman Old Style"/>
          <w:bCs/>
        </w:rPr>
        <w:t>Kahar</w:t>
      </w:r>
      <w:proofErr w:type="spellEnd"/>
      <w:r w:rsidRPr="00D82426">
        <w:rPr>
          <w:rFonts w:ascii="Bookman Old Style" w:eastAsia="Bookman Old Style" w:hAnsi="Bookman Old Style" w:cs="Bookman Old Style"/>
          <w:bCs/>
        </w:rPr>
        <w:t>”)</w:t>
      </w:r>
      <w:r>
        <w:rPr>
          <w:rFonts w:ascii="Bookman Old Style" w:eastAsia="Bookman Old Style" w:hAnsi="Bookman Old Style" w:cs="Bookman Old Style"/>
        </w:rPr>
        <w:t xml:space="preserve">. </w:t>
      </w:r>
    </w:p>
    <w:p w14:paraId="19442D8A" w14:textId="77777777" w:rsidR="00356430" w:rsidRDefault="00356430" w:rsidP="00356430">
      <w:pPr>
        <w:pStyle w:val="Normal1"/>
        <w:numPr>
          <w:ilvl w:val="0"/>
          <w:numId w:val="31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Kejadian-kejadian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berikut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Kahar</w:t>
      </w:r>
      <w:proofErr w:type="spellEnd"/>
      <w:r>
        <w:rPr>
          <w:rFonts w:ascii="Bookman Old Style" w:eastAsia="Bookman Old Style" w:hAnsi="Bookman Old Style" w:cs="Bookman Old Style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</w:rPr>
        <w:t>kerusuhan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massal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pemberontakan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perebutan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kekuasaan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perang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negara lain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terorisme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wabah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penyakit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pandemi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gempa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bumi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banjir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kebakaran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ledakan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gunung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berapi</w:t>
      </w:r>
      <w:proofErr w:type="spellEnd"/>
      <w:r>
        <w:rPr>
          <w:rFonts w:ascii="Bookman Old Style" w:eastAsia="Bookman Old Style" w:hAnsi="Bookman Old Style" w:cs="Bookman Old Style"/>
        </w:rPr>
        <w:t xml:space="preserve"> dan/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bencana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sengketa</w:t>
      </w:r>
      <w:proofErr w:type="spellEnd"/>
      <w:r>
        <w:rPr>
          <w:rFonts w:ascii="Bookman Old Style" w:eastAsia="Bookman Old Style" w:hAnsi="Bookman Old Style" w:cs="Bookman Old Style"/>
        </w:rPr>
        <w:t xml:space="preserve"> industrial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pemogokan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massal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terjadi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tingkat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nasional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maupun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daerah</w:t>
      </w:r>
      <w:proofErr w:type="spellEnd"/>
      <w:r>
        <w:rPr>
          <w:rFonts w:ascii="Bookman Old Style" w:eastAsia="Bookman Old Style" w:hAnsi="Bookman Old Style" w:cs="Bookman Old Style"/>
        </w:rPr>
        <w:t xml:space="preserve">;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perubahan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kebijakan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perundang-undangan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6793D235" w14:textId="77777777" w:rsidR="00356430" w:rsidRDefault="00356430" w:rsidP="00356430">
      <w:pPr>
        <w:pStyle w:val="Normal1"/>
        <w:numPr>
          <w:ilvl w:val="0"/>
          <w:numId w:val="31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Suatu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dibebaskan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kewajibannya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berdasarkan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D628C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alasan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Kahar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jika</w:t>
      </w:r>
      <w:proofErr w:type="spellEnd"/>
      <w:r>
        <w:rPr>
          <w:rFonts w:ascii="Bookman Old Style" w:eastAsia="Bookman Old Style" w:hAnsi="Bookman Old Style" w:cs="Bookman Old Style"/>
        </w:rPr>
        <w:t xml:space="preserve">: a)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dimaksud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berdampak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langsung</w:t>
      </w:r>
      <w:proofErr w:type="spellEnd"/>
      <w:r>
        <w:rPr>
          <w:rFonts w:ascii="Bookman Old Style" w:eastAsia="Bookman Old Style" w:hAnsi="Bookman Old Style" w:cs="Bookman Old Style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</w:rPr>
        <w:t>pelaksanaan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kewajiban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. dan b)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unsur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kesengajaan</w:t>
      </w:r>
      <w:proofErr w:type="spellEnd"/>
      <w:r>
        <w:rPr>
          <w:rFonts w:ascii="Bookman Old Style" w:eastAsia="Bookman Old Style" w:hAnsi="Bookman Old Style" w:cs="Bookman Old Style"/>
        </w:rPr>
        <w:t xml:space="preserve"> dan/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kelalaian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dilakukan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C9493E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kecuali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kewajiban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pembayaran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2CF43B9C" w14:textId="77777777" w:rsidR="00356430" w:rsidRDefault="00356430" w:rsidP="00356430">
      <w:pPr>
        <w:pStyle w:val="Normal1"/>
        <w:numPr>
          <w:ilvl w:val="0"/>
          <w:numId w:val="31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 w:rsidRPr="00C9493E">
        <w:rPr>
          <w:rFonts w:ascii="Bookman Old Style" w:eastAsia="Bookman Old Style" w:hAnsi="Bookman Old Style" w:cs="Bookman Old Style"/>
          <w:b/>
          <w:bCs/>
        </w:rPr>
        <w:lastRenderedPageBreak/>
        <w:t>PIHAK</w:t>
      </w:r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mengalami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Kahar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segera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memberitahukan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lisan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waktu</w:t>
      </w:r>
      <w:proofErr w:type="spellEnd"/>
      <w:r>
        <w:rPr>
          <w:rFonts w:ascii="Bookman Old Style" w:eastAsia="Bookman Old Style" w:hAnsi="Bookman Old Style" w:cs="Bookman Old Style"/>
        </w:rPr>
        <w:t xml:space="preserve"> 24 (</w:t>
      </w:r>
      <w:proofErr w:type="spellStart"/>
      <w:r>
        <w:rPr>
          <w:rFonts w:ascii="Bookman Old Style" w:eastAsia="Bookman Old Style" w:hAnsi="Bookman Old Style" w:cs="Bookman Old Style"/>
        </w:rPr>
        <w:t>dua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puluh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empat</w:t>
      </w:r>
      <w:proofErr w:type="spellEnd"/>
      <w:r>
        <w:rPr>
          <w:rFonts w:ascii="Bookman Old Style" w:eastAsia="Bookman Old Style" w:hAnsi="Bookman Old Style" w:cs="Bookman Old Style"/>
        </w:rPr>
        <w:t xml:space="preserve">) jam dan </w:t>
      </w:r>
      <w:proofErr w:type="spellStart"/>
      <w:r>
        <w:rPr>
          <w:rFonts w:ascii="Bookman Old Style" w:eastAsia="Bookman Old Style" w:hAnsi="Bookman Old Style" w:cs="Bookman Old Style"/>
        </w:rPr>
        <w:t>diikuti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pemberitahuan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tertulis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selambat-lambatnya</w:t>
      </w:r>
      <w:proofErr w:type="spellEnd"/>
      <w:r>
        <w:rPr>
          <w:rFonts w:ascii="Bookman Old Style" w:eastAsia="Bookman Old Style" w:hAnsi="Bookman Old Style" w:cs="Bookman Old Style"/>
        </w:rPr>
        <w:t xml:space="preserve"> 7 (</w:t>
      </w:r>
      <w:proofErr w:type="spellStart"/>
      <w:r>
        <w:rPr>
          <w:rFonts w:ascii="Bookman Old Style" w:eastAsia="Bookman Old Style" w:hAnsi="Bookman Old Style" w:cs="Bookman Old Style"/>
        </w:rPr>
        <w:t>tujuh</w:t>
      </w:r>
      <w:proofErr w:type="spellEnd"/>
      <w:r>
        <w:rPr>
          <w:rFonts w:ascii="Bookman Old Style" w:eastAsia="Bookman Old Style" w:hAnsi="Bookman Old Style" w:cs="Bookman Old Style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</w:rPr>
        <w:t>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kalender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sejak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kejadian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Kahar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disertai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bukti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keterangan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resmi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instansi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berwenang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perkiraan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upaya-upaya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tetap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menjalankan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kewajiban-kewajibannya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berdasarkan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4074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serta</w:t>
      </w:r>
      <w:proofErr w:type="spellEnd"/>
      <w:r>
        <w:rPr>
          <w:rFonts w:ascii="Bookman Old Style" w:eastAsia="Bookman Old Style" w:hAnsi="Bookman Old Style" w:cs="Bookman Old Style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</w:rPr>
        <w:t>mengatasi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akibat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ditimbulkan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Kahar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46069B1B" w14:textId="77777777" w:rsidR="008D4033" w:rsidRDefault="008D4033" w:rsidP="008D4033">
      <w:pPr>
        <w:pStyle w:val="Normal1"/>
        <w:spacing w:after="80" w:line="276" w:lineRule="auto"/>
        <w:rPr>
          <w:rFonts w:ascii="Bookman Old Style" w:eastAsia="Bookman Old Style" w:hAnsi="Bookman Old Style" w:cs="Bookman Old Style"/>
        </w:rPr>
      </w:pPr>
    </w:p>
    <w:p w14:paraId="067931E1" w14:textId="04D4305F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1</w:t>
      </w:r>
      <w:r w:rsidR="00AE5369">
        <w:rPr>
          <w:rFonts w:ascii="Bookman Old Style" w:eastAsia="Bookman Old Style" w:hAnsi="Bookman Old Style" w:cs="Bookman Old Style"/>
          <w:b/>
        </w:rPr>
        <w:t>0</w:t>
      </w:r>
    </w:p>
    <w:p w14:paraId="727B3AC2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KERAHASIAAN INFORMASI </w:t>
      </w:r>
    </w:p>
    <w:p w14:paraId="7C8A2340" w14:textId="77777777" w:rsidR="00356430" w:rsidRDefault="00356430" w:rsidP="00356430">
      <w:pPr>
        <w:pStyle w:val="Normal1"/>
        <w:numPr>
          <w:ilvl w:val="0"/>
          <w:numId w:val="32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Sepanjang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sebaliknya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semua</w:t>
      </w:r>
      <w:proofErr w:type="spellEnd"/>
      <w:r>
        <w:rPr>
          <w:rFonts w:ascii="Bookman Old Style" w:eastAsia="Bookman Old Style" w:hAnsi="Bookman Old Style" w:cs="Bookman Old Style"/>
        </w:rPr>
        <w:t xml:space="preserve"> data dan 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apapun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menyangkut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D628C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bersifat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rahasia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F90FAE">
        <w:rPr>
          <w:rFonts w:ascii="Bookman Old Style" w:eastAsia="Bookman Old Style" w:hAnsi="Bookman Old Style" w:cs="Bookman Old Style"/>
          <w:bCs/>
        </w:rPr>
        <w:t>("</w:t>
      </w:r>
      <w:proofErr w:type="spellStart"/>
      <w:r w:rsidRPr="00F90FAE">
        <w:rPr>
          <w:rFonts w:ascii="Bookman Old Style" w:eastAsia="Bookman Old Style" w:hAnsi="Bookman Old Style" w:cs="Bookman Old Style"/>
          <w:bCs/>
        </w:rPr>
        <w:t>Informasi</w:t>
      </w:r>
      <w:proofErr w:type="spellEnd"/>
      <w:r w:rsidRPr="00F90FAE">
        <w:rPr>
          <w:rFonts w:ascii="Bookman Old Style" w:eastAsia="Bookman Old Style" w:hAnsi="Bookman Old Style" w:cs="Bookman Old Style"/>
          <w:bCs/>
        </w:rPr>
        <w:t xml:space="preserve"> </w:t>
      </w:r>
      <w:proofErr w:type="spellStart"/>
      <w:r w:rsidRPr="00F90FAE">
        <w:rPr>
          <w:rFonts w:ascii="Bookman Old Style" w:eastAsia="Bookman Old Style" w:hAnsi="Bookman Old Style" w:cs="Bookman Old Style"/>
          <w:bCs/>
        </w:rPr>
        <w:t>Rahasia</w:t>
      </w:r>
      <w:proofErr w:type="spellEnd"/>
      <w:r w:rsidRPr="00F90FAE">
        <w:rPr>
          <w:rFonts w:ascii="Bookman Old Style" w:eastAsia="Bookman Old Style" w:hAnsi="Bookman Old Style" w:cs="Bookman Old Style"/>
          <w:bCs/>
        </w:rPr>
        <w:t>")</w:t>
      </w:r>
      <w:r>
        <w:rPr>
          <w:rFonts w:ascii="Bookman Old Style" w:eastAsia="Bookman Old Style" w:hAnsi="Bookman Old Style" w:cs="Bookman Old Style"/>
        </w:rPr>
        <w:t>.</w:t>
      </w:r>
    </w:p>
    <w:p w14:paraId="5A775B57" w14:textId="77777777" w:rsidR="00356430" w:rsidRDefault="00356430" w:rsidP="00356430">
      <w:pPr>
        <w:pStyle w:val="Normal1"/>
        <w:numPr>
          <w:ilvl w:val="0"/>
          <w:numId w:val="32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termasuk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wajib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menjaga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kerahasiaan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dilarang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mengungkapkan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Rahasia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pihak</w:t>
      </w:r>
      <w:proofErr w:type="spellEnd"/>
      <w:r>
        <w:rPr>
          <w:rFonts w:ascii="Bookman Old Style" w:eastAsia="Bookman Old Style" w:hAnsi="Bookman Old Style" w:cs="Bookman Old Style"/>
        </w:rPr>
        <w:t xml:space="preserve"> lain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apapun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tanpa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persetujuan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tertulis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lebih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dulu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</w:rPr>
        <w:t>.</w:t>
      </w:r>
    </w:p>
    <w:p w14:paraId="2FF7F3A5" w14:textId="77777777" w:rsidR="00356430" w:rsidRDefault="00356430" w:rsidP="00356430">
      <w:pPr>
        <w:pStyle w:val="Normal1"/>
        <w:numPr>
          <w:ilvl w:val="0"/>
          <w:numId w:val="32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wajib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mengambil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semua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langkah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diperlukan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menyimpan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baik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melindungi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semua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Rahasia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termasuk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mewajibkan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mentaati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menjaga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kerahasiaan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564ACF04" w14:textId="77777777" w:rsidR="00356430" w:rsidRDefault="00356430" w:rsidP="00356430">
      <w:pPr>
        <w:pStyle w:val="Normal1"/>
        <w:numPr>
          <w:ilvl w:val="0"/>
          <w:numId w:val="32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ayat</w:t>
      </w:r>
      <w:proofErr w:type="spellEnd"/>
      <w:r>
        <w:rPr>
          <w:rFonts w:ascii="Bookman Old Style" w:eastAsia="Bookman Old Style" w:hAnsi="Bookman Old Style" w:cs="Bookman Old Style"/>
        </w:rPr>
        <w:t xml:space="preserve"> (2) </w:t>
      </w:r>
      <w:proofErr w:type="spellStart"/>
      <w:r>
        <w:rPr>
          <w:rFonts w:ascii="Bookman Old Style" w:eastAsia="Bookman Old Style" w:hAnsi="Bookman Old Style" w:cs="Bookman Old Style"/>
        </w:rPr>
        <w:t>Pasal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atas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berlaku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yang: a) </w:t>
      </w:r>
      <w:proofErr w:type="spellStart"/>
      <w:r>
        <w:rPr>
          <w:rFonts w:ascii="Bookman Old Style" w:eastAsia="Bookman Old Style" w:hAnsi="Bookman Old Style" w:cs="Bookman Old Style"/>
        </w:rPr>
        <w:t>sudah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menjadi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milik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umum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 xml:space="preserve">(public domain) </w:t>
      </w:r>
      <w:proofErr w:type="spellStart"/>
      <w:r>
        <w:rPr>
          <w:rFonts w:ascii="Bookman Old Style" w:eastAsia="Bookman Old Style" w:hAnsi="Bookman Old Style" w:cs="Bookman Old Style"/>
        </w:rPr>
        <w:t>tanpa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lebih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dulu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terjadi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pelanggaran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kerahasiaan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D628C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;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b)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milik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dibuktikan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dokumen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kepemilikan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sah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sudah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sebelum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D628C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termasuk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harus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dijaga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kerahasiaannya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menurut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D628C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;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c) </w:t>
      </w:r>
      <w:proofErr w:type="spellStart"/>
      <w:r>
        <w:rPr>
          <w:rFonts w:ascii="Bookman Old Style" w:eastAsia="Bookman Old Style" w:hAnsi="Bookman Old Style" w:cs="Bookman Old Style"/>
        </w:rPr>
        <w:t>harus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diungkapkan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karena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disyaratkan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</w:rPr>
        <w:t>undang-undang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perintah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tertulis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resmi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badan </w:t>
      </w:r>
      <w:proofErr w:type="spellStart"/>
      <w:r>
        <w:rPr>
          <w:rFonts w:ascii="Bookman Old Style" w:eastAsia="Bookman Old Style" w:hAnsi="Bookman Old Style" w:cs="Bookman Old Style"/>
        </w:rPr>
        <w:t>publik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memiliki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yurisdiksi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D628C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;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d) </w:t>
      </w:r>
      <w:proofErr w:type="spellStart"/>
      <w:r>
        <w:rPr>
          <w:rFonts w:ascii="Bookman Old Style" w:eastAsia="Bookman Old Style" w:hAnsi="Bookman Old Style" w:cs="Bookman Old Style"/>
        </w:rPr>
        <w:t>harus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diungkapkan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karena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perintah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lembaga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peradilan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0EF4B0A3" w14:textId="77777777" w:rsidR="00356430" w:rsidRDefault="00356430" w:rsidP="00356430">
      <w:pPr>
        <w:pStyle w:val="Normal1"/>
        <w:numPr>
          <w:ilvl w:val="0"/>
          <w:numId w:val="32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Jika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terikat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pemilik</w:t>
      </w:r>
      <w:proofErr w:type="spellEnd"/>
      <w:r>
        <w:rPr>
          <w:rFonts w:ascii="Bookman Old Style" w:eastAsia="Bookman Old Style" w:hAnsi="Bookman Old Style" w:cs="Bookman Old Style"/>
        </w:rPr>
        <w:t xml:space="preserve"> data/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 xml:space="preserve">(confidentiality agreement) </w:t>
      </w:r>
      <w:proofErr w:type="spellStart"/>
      <w:r>
        <w:rPr>
          <w:rFonts w:ascii="Bookman Old Style" w:eastAsia="Bookman Old Style" w:hAnsi="Bookman Old Style" w:cs="Bookman Old Style"/>
        </w:rPr>
        <w:t>berkaitan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data/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diberikan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maka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KESATU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wajib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menandatangani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kerahasiaan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tersendiri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baik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pemilik</w:t>
      </w:r>
      <w:proofErr w:type="spellEnd"/>
      <w:r>
        <w:rPr>
          <w:rFonts w:ascii="Bookman Old Style" w:eastAsia="Bookman Old Style" w:hAnsi="Bookman Old Style" w:cs="Bookman Old Style"/>
        </w:rPr>
        <w:t xml:space="preserve"> data/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itu</w:t>
      </w:r>
      <w:proofErr w:type="spellEnd"/>
      <w:r>
        <w:rPr>
          <w:rFonts w:ascii="Bookman Old Style" w:eastAsia="Bookman Old Style" w:hAnsi="Bookman Old Style" w:cs="Bookman Old Style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</w:rPr>
        <w:t>isinya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 xml:space="preserve">confidentiality agreement </w:t>
      </w:r>
      <w:proofErr w:type="spellStart"/>
      <w:r>
        <w:rPr>
          <w:rFonts w:ascii="Bookman Old Style" w:eastAsia="Bookman Old Style" w:hAnsi="Bookman Old Style" w:cs="Bookman Old Style"/>
        </w:rPr>
        <w:t>antara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C9493E">
        <w:rPr>
          <w:rFonts w:ascii="Bookman Old Style" w:eastAsia="Bookman Old Style" w:hAnsi="Bookman Old Style" w:cs="Bookman Old Style"/>
          <w:b/>
          <w:bCs/>
        </w:rPr>
        <w:t>PIHAK KEDUA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pemilik</w:t>
      </w:r>
      <w:proofErr w:type="spellEnd"/>
      <w:r>
        <w:rPr>
          <w:rFonts w:ascii="Bookman Old Style" w:eastAsia="Bookman Old Style" w:hAnsi="Bookman Old Style" w:cs="Bookman Old Style"/>
        </w:rPr>
        <w:t xml:space="preserve"> data/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66C4FE9B" w14:textId="77777777" w:rsidR="00A102A6" w:rsidRDefault="00A102A6" w:rsidP="0000160D">
      <w:pPr>
        <w:pStyle w:val="Normal1"/>
        <w:spacing w:after="120" w:line="240" w:lineRule="auto"/>
        <w:rPr>
          <w:rFonts w:ascii="Bookman Old Style" w:eastAsia="Bookman Old Style" w:hAnsi="Bookman Old Style" w:cs="Bookman Old Style"/>
        </w:rPr>
      </w:pPr>
    </w:p>
    <w:p w14:paraId="1A4F14C7" w14:textId="77777777" w:rsidR="00AE5369" w:rsidRDefault="00AE5369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404F0F91" w14:textId="77777777" w:rsidR="00AE5369" w:rsidRDefault="00AE5369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22B4C852" w14:textId="77777777" w:rsidR="00AE5369" w:rsidRDefault="00AE5369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1BFB0938" w14:textId="77777777" w:rsidR="00AE5369" w:rsidRDefault="00AE5369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37520C8F" w14:textId="17D0B808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lastRenderedPageBreak/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1</w:t>
      </w:r>
      <w:r w:rsidR="00AE5369">
        <w:rPr>
          <w:rFonts w:ascii="Bookman Old Style" w:eastAsia="Bookman Old Style" w:hAnsi="Bookman Old Style" w:cs="Bookman Old Style"/>
          <w:b/>
        </w:rPr>
        <w:t>1</w:t>
      </w:r>
    </w:p>
    <w:p w14:paraId="61B8ABCE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JANGKA WAKTU KERJA SAMA </w:t>
      </w:r>
    </w:p>
    <w:p w14:paraId="04A3E039" w14:textId="181CDDD8" w:rsidR="00C85C1A" w:rsidRDefault="00C85C1A" w:rsidP="00C85C1A">
      <w:pPr>
        <w:pStyle w:val="Normal1"/>
        <w:numPr>
          <w:ilvl w:val="0"/>
          <w:numId w:val="35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 w:rsidRPr="001A040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berlaku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jangka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waktu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F610A9">
        <w:rPr>
          <w:rFonts w:ascii="Bookman Old Style" w:eastAsia="Bookman Old Style" w:hAnsi="Bookman Old Style" w:cs="Bookman Old Style"/>
        </w:rPr>
        <w:t>…..</w:t>
      </w:r>
      <w:r>
        <w:rPr>
          <w:rFonts w:ascii="Bookman Old Style" w:eastAsia="Bookman Old Style" w:hAnsi="Bookman Old Style" w:cs="Bookman Old Style"/>
        </w:rPr>
        <w:t xml:space="preserve"> (</w:t>
      </w:r>
      <w:r w:rsidR="00F610A9">
        <w:rPr>
          <w:rFonts w:ascii="Bookman Old Style" w:eastAsia="Bookman Old Style" w:hAnsi="Bookman Old Style" w:cs="Bookman Old Style"/>
        </w:rPr>
        <w:t>…..</w:t>
      </w:r>
      <w:r>
        <w:rPr>
          <w:rFonts w:ascii="Bookman Old Style" w:eastAsia="Bookman Old Style" w:hAnsi="Bookman Old Style" w:cs="Bookman Old Style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sejak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ditandatangani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C9493E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sebagaimana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dimaksud</w:t>
      </w:r>
      <w:proofErr w:type="spellEnd"/>
      <w:r>
        <w:rPr>
          <w:rFonts w:ascii="Bookman Old Style" w:eastAsia="Bookman Old Style" w:hAnsi="Bookman Old Style" w:cs="Bookman Old Style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</w:rPr>
        <w:t>awal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A040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diperpanjang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diakhiri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setiap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waktu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atas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persetujuan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. </w:t>
      </w:r>
    </w:p>
    <w:p w14:paraId="1DDD8AC7" w14:textId="77777777" w:rsidR="00C85C1A" w:rsidRDefault="00C85C1A" w:rsidP="00C85C1A">
      <w:pPr>
        <w:pStyle w:val="Normal1"/>
        <w:numPr>
          <w:ilvl w:val="0"/>
          <w:numId w:val="35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 w:rsidRPr="001A040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diperpanjang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kesepakatan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menghendaki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perpanjangan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memberitahukan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melalui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pemberitahuan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tertulis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 paling </w:t>
      </w:r>
      <w:proofErr w:type="spellStart"/>
      <w:r>
        <w:rPr>
          <w:rFonts w:ascii="Bookman Old Style" w:eastAsia="Bookman Old Style" w:hAnsi="Bookman Old Style" w:cs="Bookman Old Style"/>
        </w:rPr>
        <w:t>lambat</w:t>
      </w:r>
      <w:proofErr w:type="spellEnd"/>
      <w:r>
        <w:rPr>
          <w:rFonts w:ascii="Bookman Old Style" w:eastAsia="Bookman Old Style" w:hAnsi="Bookman Old Style" w:cs="Bookman Old Style"/>
        </w:rPr>
        <w:t xml:space="preserve"> 30 (</w:t>
      </w:r>
      <w:proofErr w:type="spellStart"/>
      <w:r>
        <w:rPr>
          <w:rFonts w:ascii="Bookman Old Style" w:eastAsia="Bookman Old Style" w:hAnsi="Bookman Old Style" w:cs="Bookman Old Style"/>
        </w:rPr>
        <w:t>tiga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puluh</w:t>
      </w:r>
      <w:proofErr w:type="spellEnd"/>
      <w:r>
        <w:rPr>
          <w:rFonts w:ascii="Bookman Old Style" w:eastAsia="Bookman Old Style" w:hAnsi="Bookman Old Style" w:cs="Bookman Old Style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</w:rPr>
        <w:t>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sebelum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berakhirnya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A040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. </w:t>
      </w:r>
    </w:p>
    <w:p w14:paraId="5721C43E" w14:textId="77777777" w:rsidR="008D4033" w:rsidRDefault="00C85C1A" w:rsidP="00C85C1A">
      <w:pPr>
        <w:pStyle w:val="Normal1"/>
        <w:numPr>
          <w:ilvl w:val="0"/>
          <w:numId w:val="35"/>
        </w:numPr>
        <w:spacing w:after="80"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Berakhirnya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A040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mempengaruhi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maupun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kewajiban</w:t>
      </w:r>
      <w:proofErr w:type="spellEnd"/>
      <w:r>
        <w:rPr>
          <w:rFonts w:ascii="Bookman Old Style" w:eastAsia="Bookman Old Style" w:hAnsi="Bookman Old Style" w:cs="Bookman Old Style"/>
        </w:rPr>
        <w:t xml:space="preserve"> masing-masing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masih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diselesaikan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terlebih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dahulu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sebelum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diakhirinya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A0407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kecuali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ditentukan</w:t>
      </w:r>
      <w:proofErr w:type="spellEnd"/>
      <w:r>
        <w:rPr>
          <w:rFonts w:ascii="Bookman Old Style" w:eastAsia="Bookman Old Style" w:hAnsi="Bookman Old Style" w:cs="Bookman Old Style"/>
        </w:rPr>
        <w:t xml:space="preserve"> lain oleh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>.</w:t>
      </w:r>
      <w:r w:rsidR="008D4033">
        <w:rPr>
          <w:rFonts w:ascii="Bookman Old Style" w:eastAsia="Bookman Old Style" w:hAnsi="Bookman Old Style" w:cs="Bookman Old Style"/>
        </w:rPr>
        <w:t xml:space="preserve"> </w:t>
      </w:r>
    </w:p>
    <w:p w14:paraId="45725118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</w:p>
    <w:p w14:paraId="4D9DE600" w14:textId="4CEE6751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1</w:t>
      </w:r>
      <w:r w:rsidR="00F610A9">
        <w:rPr>
          <w:rFonts w:ascii="Bookman Old Style" w:eastAsia="Bookman Old Style" w:hAnsi="Bookman Old Style" w:cs="Bookman Old Style"/>
          <w:b/>
        </w:rPr>
        <w:t>2</w:t>
      </w:r>
    </w:p>
    <w:p w14:paraId="3D8D7780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PENGAKHIRAN PERJANJIAN</w:t>
      </w:r>
    </w:p>
    <w:p w14:paraId="772E39BF" w14:textId="77777777" w:rsidR="00C85C1A" w:rsidRDefault="00C85C1A" w:rsidP="00C85C1A">
      <w:pPr>
        <w:pStyle w:val="Normal1"/>
        <w:numPr>
          <w:ilvl w:val="0"/>
          <w:numId w:val="36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sepakat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mengesampingkan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berlakunya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Pasal</w:t>
      </w:r>
      <w:proofErr w:type="spellEnd"/>
      <w:r>
        <w:rPr>
          <w:rFonts w:ascii="Bookman Old Style" w:eastAsia="Bookman Old Style" w:hAnsi="Bookman Old Style" w:cs="Bookman Old Style"/>
        </w:rPr>
        <w:t xml:space="preserve"> 1266 dan 1267 Kitab </w:t>
      </w:r>
      <w:proofErr w:type="spellStart"/>
      <w:r>
        <w:rPr>
          <w:rFonts w:ascii="Bookman Old Style" w:eastAsia="Bookman Old Style" w:hAnsi="Bookman Old Style" w:cs="Bookman Old Style"/>
        </w:rPr>
        <w:t>Undang-Undang</w:t>
      </w:r>
      <w:proofErr w:type="spellEnd"/>
      <w:r>
        <w:rPr>
          <w:rFonts w:ascii="Bookman Old Style" w:eastAsia="Bookman Old Style" w:hAnsi="Bookman Old Style" w:cs="Bookman Old Style"/>
        </w:rPr>
        <w:t xml:space="preserve"> Hukum </w:t>
      </w:r>
      <w:proofErr w:type="spellStart"/>
      <w:r>
        <w:rPr>
          <w:rFonts w:ascii="Bookman Old Style" w:eastAsia="Bookman Old Style" w:hAnsi="Bookman Old Style" w:cs="Bookman Old Style"/>
        </w:rPr>
        <w:t>Perdata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terhadap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7B2445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sepanjang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disyaratkan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putusan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pengadilan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pembatalan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pengakhiran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lebih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awal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P</w:t>
      </w:r>
      <w:r w:rsidRPr="007B2445">
        <w:rPr>
          <w:rFonts w:ascii="Bookman Old Style" w:eastAsia="Bookman Old Style" w:hAnsi="Bookman Old Style" w:cs="Bookman Old Style"/>
          <w:b/>
          <w:bCs/>
        </w:rPr>
        <w:t>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.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 juga </w:t>
      </w:r>
      <w:proofErr w:type="spellStart"/>
      <w:r>
        <w:rPr>
          <w:rFonts w:ascii="Bookman Old Style" w:eastAsia="Bookman Old Style" w:hAnsi="Bookman Old Style" w:cs="Bookman Old Style"/>
        </w:rPr>
        <w:t>sepakat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bahwa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Pasal</w:t>
      </w:r>
      <w:proofErr w:type="spellEnd"/>
      <w:r>
        <w:rPr>
          <w:rFonts w:ascii="Bookman Old Style" w:eastAsia="Bookman Old Style" w:hAnsi="Bookman Old Style" w:cs="Bookman Old Style"/>
        </w:rPr>
        <w:t xml:space="preserve"> 1267 Kitab </w:t>
      </w:r>
      <w:proofErr w:type="spellStart"/>
      <w:r>
        <w:rPr>
          <w:rFonts w:ascii="Bookman Old Style" w:eastAsia="Bookman Old Style" w:hAnsi="Bookman Old Style" w:cs="Bookman Old Style"/>
        </w:rPr>
        <w:t>Undang-Undang</w:t>
      </w:r>
      <w:proofErr w:type="spellEnd"/>
      <w:r>
        <w:rPr>
          <w:rFonts w:ascii="Bookman Old Style" w:eastAsia="Bookman Old Style" w:hAnsi="Bookman Old Style" w:cs="Bookman Old Style"/>
        </w:rPr>
        <w:t xml:space="preserve"> Hukum </w:t>
      </w:r>
      <w:proofErr w:type="spellStart"/>
      <w:r>
        <w:rPr>
          <w:rFonts w:ascii="Bookman Old Style" w:eastAsia="Bookman Old Style" w:hAnsi="Bookman Old Style" w:cs="Bookman Old Style"/>
        </w:rPr>
        <w:t>Perdata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ditafsirkan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sehingga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pengadilan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mempunyai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menjatuhkan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putusan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tentang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pelaksanaan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7B2445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dan/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pemberian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ganti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rugi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436A42D5" w14:textId="77777777" w:rsidR="008D4033" w:rsidRDefault="00C85C1A" w:rsidP="00C85C1A">
      <w:pPr>
        <w:pStyle w:val="Normal1"/>
        <w:numPr>
          <w:ilvl w:val="0"/>
          <w:numId w:val="36"/>
        </w:numPr>
        <w:spacing w:after="12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Masing-masing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berhak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mengakhiri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7B2445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memberitahukan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tertulis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selambat-lambatnya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waktu</w:t>
      </w:r>
      <w:proofErr w:type="spellEnd"/>
      <w:r>
        <w:rPr>
          <w:rFonts w:ascii="Bookman Old Style" w:eastAsia="Bookman Old Style" w:hAnsi="Bookman Old Style" w:cs="Bookman Old Style"/>
        </w:rPr>
        <w:t xml:space="preserve"> 30 (</w:t>
      </w:r>
      <w:proofErr w:type="spellStart"/>
      <w:r>
        <w:rPr>
          <w:rFonts w:ascii="Bookman Old Style" w:eastAsia="Bookman Old Style" w:hAnsi="Bookman Old Style" w:cs="Bookman Old Style"/>
        </w:rPr>
        <w:t>tiga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puluh</w:t>
      </w:r>
      <w:proofErr w:type="spellEnd"/>
      <w:r>
        <w:rPr>
          <w:rFonts w:ascii="Bookman Old Style" w:eastAsia="Bookman Old Style" w:hAnsi="Bookman Old Style" w:cs="Bookman Old Style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</w:rPr>
        <w:t>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kalender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sebelum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efektif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pengakhiran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7B2445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apabila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memenuhi</w:t>
      </w:r>
      <w:proofErr w:type="spellEnd"/>
      <w:r>
        <w:rPr>
          <w:rFonts w:ascii="Bookman Old Style" w:eastAsia="Bookman Old Style" w:hAnsi="Bookman Old Style" w:cs="Bookman Old Style"/>
        </w:rPr>
        <w:t xml:space="preserve"> salah </w:t>
      </w:r>
      <w:proofErr w:type="spellStart"/>
      <w:r>
        <w:rPr>
          <w:rFonts w:ascii="Bookman Old Style" w:eastAsia="Bookman Old Style" w:hAnsi="Bookman Old Style" w:cs="Bookman Old Style"/>
        </w:rPr>
        <w:t>satu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lebih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hal-hal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berikut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5E92B553" w14:textId="77777777" w:rsidR="00C85C1A" w:rsidRDefault="00C85C1A" w:rsidP="00C85C1A">
      <w:pPr>
        <w:pStyle w:val="Normal1"/>
        <w:numPr>
          <w:ilvl w:val="1"/>
          <w:numId w:val="36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disetujui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tertulis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>;</w:t>
      </w:r>
    </w:p>
    <w:p w14:paraId="3D432A16" w14:textId="77777777" w:rsidR="00C85C1A" w:rsidRDefault="00C85C1A" w:rsidP="00C85C1A">
      <w:pPr>
        <w:pStyle w:val="Normal1"/>
        <w:numPr>
          <w:ilvl w:val="1"/>
          <w:numId w:val="36"/>
        </w:numPr>
        <w:tabs>
          <w:tab w:val="left" w:pos="851"/>
        </w:tabs>
        <w:spacing w:line="276" w:lineRule="auto"/>
        <w:ind w:left="851" w:hanging="42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 w:rsidRPr="009D5CC6">
        <w:rPr>
          <w:rFonts w:ascii="Bookman Old Style" w:eastAsia="Bookman Old Style" w:hAnsi="Bookman Old Style" w:cs="Bookman Old Style"/>
        </w:rPr>
        <w:t xml:space="preserve">alah </w:t>
      </w:r>
      <w:proofErr w:type="spellStart"/>
      <w:r w:rsidRPr="009D5CC6">
        <w:rPr>
          <w:rFonts w:ascii="Bookman Old Style" w:eastAsia="Bookman Old Style" w:hAnsi="Bookman Old Style" w:cs="Bookman Old Style"/>
        </w:rPr>
        <w:t>satu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tidak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memenuhi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ketentuan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dalam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7B2445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ini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walaupun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telah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diberi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peringatan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atau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teguran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baik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lisan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maupun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tertulis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untuk</w:t>
      </w:r>
      <w:proofErr w:type="spellEnd"/>
      <w:r w:rsidRPr="009D5C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D5CC6">
        <w:rPr>
          <w:rFonts w:ascii="Bookman Old Style" w:eastAsia="Bookman Old Style" w:hAnsi="Bookman Old Style" w:cs="Bookman Old Style"/>
        </w:rPr>
        <w:t>memperbaikinya</w:t>
      </w:r>
      <w:proofErr w:type="spellEnd"/>
      <w:r w:rsidRPr="009D5CC6">
        <w:rPr>
          <w:rFonts w:ascii="Bookman Old Style" w:eastAsia="Bookman Old Style" w:hAnsi="Bookman Old Style" w:cs="Bookman Old Style"/>
        </w:rPr>
        <w:t>;</w:t>
      </w:r>
    </w:p>
    <w:p w14:paraId="7C68C8A8" w14:textId="77777777" w:rsidR="00F6358F" w:rsidRDefault="00F6358F" w:rsidP="008D4033">
      <w:pPr>
        <w:pStyle w:val="Normal1"/>
        <w:spacing w:after="80" w:line="276" w:lineRule="auto"/>
        <w:rPr>
          <w:rFonts w:ascii="Bookman Old Style" w:eastAsia="Bookman Old Style" w:hAnsi="Bookman Old Style" w:cs="Bookman Old Style"/>
        </w:rPr>
      </w:pPr>
    </w:p>
    <w:p w14:paraId="0AF99C34" w14:textId="6E5E12F5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1</w:t>
      </w:r>
      <w:r w:rsidR="00F610A9">
        <w:rPr>
          <w:rFonts w:ascii="Bookman Old Style" w:eastAsia="Bookman Old Style" w:hAnsi="Bookman Old Style" w:cs="Bookman Old Style"/>
          <w:b/>
        </w:rPr>
        <w:t>3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24EA2054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PENYELESAIAN PERSELISIHAN</w:t>
      </w:r>
    </w:p>
    <w:p w14:paraId="44E6FB26" w14:textId="77777777" w:rsidR="00C85C1A" w:rsidRDefault="00C85C1A" w:rsidP="00F610A9">
      <w:pPr>
        <w:pStyle w:val="Normal1"/>
        <w:spacing w:line="276" w:lineRule="auto"/>
        <w:ind w:left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Apabila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kemudian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terjadi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perselisihan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antara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penyelesaian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perselisihan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musyawarah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mufakat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19618445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</w:p>
    <w:p w14:paraId="4D1BFC25" w14:textId="61C895CC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Pasal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1</w:t>
      </w:r>
      <w:r w:rsidR="00F610A9">
        <w:rPr>
          <w:rFonts w:ascii="Bookman Old Style" w:eastAsia="Bookman Old Style" w:hAnsi="Bookman Old Style" w:cs="Bookman Old Style"/>
          <w:b/>
        </w:rPr>
        <w:t>4</w:t>
      </w:r>
    </w:p>
    <w:p w14:paraId="45A4F04E" w14:textId="77777777" w:rsidR="008D4033" w:rsidRDefault="008D4033" w:rsidP="008D4033">
      <w:pPr>
        <w:pStyle w:val="Normal1"/>
        <w:spacing w:after="8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KETENTUAN LAIN</w:t>
      </w:r>
    </w:p>
    <w:p w14:paraId="63A3CA82" w14:textId="77777777" w:rsidR="00C85C1A" w:rsidRDefault="00C85C1A" w:rsidP="00C85C1A">
      <w:pPr>
        <w:pStyle w:val="Normal1"/>
        <w:numPr>
          <w:ilvl w:val="0"/>
          <w:numId w:val="38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Hal-</w:t>
      </w:r>
      <w:proofErr w:type="spellStart"/>
      <w:r>
        <w:rPr>
          <w:rFonts w:ascii="Bookman Old Style" w:eastAsia="Bookman Old Style" w:hAnsi="Bookman Old Style" w:cs="Bookman Old Style"/>
        </w:rPr>
        <w:t>hal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belum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diatur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diatur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disepakati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amendemen</w:t>
      </w:r>
      <w:proofErr w:type="spellEnd"/>
      <w:r>
        <w:rPr>
          <w:rFonts w:ascii="Bookman Old Style" w:eastAsia="Bookman Old Style" w:hAnsi="Bookman Old Style" w:cs="Bookman Old Style"/>
        </w:rPr>
        <w:t xml:space="preserve"> dan/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adendum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dokumen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terpisahkan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1D9CC5D4" w14:textId="77777777" w:rsidR="00C85C1A" w:rsidRDefault="00C85C1A" w:rsidP="00C85C1A">
      <w:pPr>
        <w:pStyle w:val="Normal1"/>
        <w:numPr>
          <w:ilvl w:val="0"/>
          <w:numId w:val="38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lastRenderedPageBreak/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lampiran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kesepakatan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antara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sebelum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pelaksanaan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lisan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maupun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tertulis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bertentangan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dikesampingkan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dianggap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berlaku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225E1F5F" w14:textId="77777777" w:rsidR="00C85C1A" w:rsidRDefault="00C85C1A" w:rsidP="00C85C1A">
      <w:pPr>
        <w:pStyle w:val="Normal1"/>
        <w:numPr>
          <w:ilvl w:val="0"/>
          <w:numId w:val="38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Apabila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penerapannya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situasi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kondisi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apapun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maka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terpengaruh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setiap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sah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sepenuhnya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sejauh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diizinkan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</w:rPr>
        <w:t>hukum</w:t>
      </w:r>
      <w:proofErr w:type="spellEnd"/>
      <w:r>
        <w:rPr>
          <w:rFonts w:ascii="Bookman Old Style" w:eastAsia="Bookman Old Style" w:hAnsi="Bookman Old Style" w:cs="Bookman Old Style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</w:rPr>
        <w:t>Apabila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terjadi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ketidakabsahan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terhadap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setuju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itikad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menggantikan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sah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yang paling </w:t>
      </w:r>
      <w:proofErr w:type="spellStart"/>
      <w:r>
        <w:rPr>
          <w:rFonts w:ascii="Bookman Old Style" w:eastAsia="Bookman Old Style" w:hAnsi="Bookman Old Style" w:cs="Bookman Old Style"/>
        </w:rPr>
        <w:t>mendekati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maksud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>.</w:t>
      </w:r>
      <w:r w:rsidR="00092F34">
        <w:rPr>
          <w:noProof/>
          <w:lang w:eastAsia="ja-JP"/>
        </w:rPr>
        <w:drawing>
          <wp:anchor distT="0" distB="0" distL="0" distR="0" simplePos="0" relativeHeight="251658752" behindDoc="0" locked="0" layoutInCell="1" allowOverlap="1" wp14:anchorId="648FB03A" wp14:editId="77688ADE">
            <wp:simplePos x="0" y="0"/>
            <wp:positionH relativeFrom="column">
              <wp:posOffset>6593840</wp:posOffset>
            </wp:positionH>
            <wp:positionV relativeFrom="paragraph">
              <wp:posOffset>1058545</wp:posOffset>
            </wp:positionV>
            <wp:extent cx="2540" cy="47625"/>
            <wp:effectExtent l="0" t="0" r="16510" b="0"/>
            <wp:wrapNone/>
            <wp:docPr id="10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652AF" w14:textId="77777777" w:rsidR="00C85C1A" w:rsidRDefault="00C85C1A" w:rsidP="00C85C1A">
      <w:pPr>
        <w:pStyle w:val="Normal1"/>
        <w:numPr>
          <w:ilvl w:val="0"/>
          <w:numId w:val="38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apapun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berdasarkan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dianggap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dikesampingkan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dilepaskan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kecuali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tertulis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disetujui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11FECEE1" w14:textId="77777777" w:rsidR="00C85C1A" w:rsidRDefault="00C85C1A" w:rsidP="00C85C1A">
      <w:pPr>
        <w:pStyle w:val="Normal1"/>
        <w:numPr>
          <w:ilvl w:val="0"/>
          <w:numId w:val="38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Masing-masing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menjamin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bahwa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segala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informasi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dokumen-dokumen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disampaikan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sebagaimana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diatur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E5841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apa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adanya</w:t>
      </w:r>
      <w:proofErr w:type="spellEnd"/>
      <w:r>
        <w:rPr>
          <w:rFonts w:ascii="Bookman Old Style" w:eastAsia="Bookman Old Style" w:hAnsi="Bookman Old Style" w:cs="Bookman Old Style"/>
        </w:rPr>
        <w:t xml:space="preserve"> dan wakil masing-masing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perwakilan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sah</w:t>
      </w:r>
      <w:proofErr w:type="spellEnd"/>
      <w:r>
        <w:rPr>
          <w:rFonts w:ascii="Bookman Old Style" w:eastAsia="Bookman Old Style" w:hAnsi="Bookman Old Style" w:cs="Bookman Old Style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</w:rPr>
        <w:t>saat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ditandatangani</w:t>
      </w:r>
      <w:proofErr w:type="spellEnd"/>
      <w:r>
        <w:rPr>
          <w:rFonts w:ascii="Bookman Old Style" w:eastAsia="Bookman Old Style" w:hAnsi="Bookman Old Style" w:cs="Bookman Old Style"/>
        </w:rPr>
        <w:t xml:space="preserve">. Masing-masing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memiliki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kewenangan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kewajiban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ruang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lingkup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sebagaimana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diatur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77535644" w14:textId="77777777" w:rsidR="00C85C1A" w:rsidRDefault="00C85C1A" w:rsidP="00C85C1A">
      <w:pPr>
        <w:pStyle w:val="Normal1"/>
        <w:numPr>
          <w:ilvl w:val="0"/>
          <w:numId w:val="38"/>
        </w:numPr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terjadi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perubahan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organisasi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struktur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organisasi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berdasarkan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perundang-undangan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dialami</w:t>
      </w:r>
      <w:proofErr w:type="spellEnd"/>
      <w:r>
        <w:rPr>
          <w:rFonts w:ascii="Bookman Old Style" w:eastAsia="Bookman Old Style" w:hAnsi="Bookman Old Style" w:cs="Bookman Old Style"/>
        </w:rPr>
        <w:t xml:space="preserve"> oleh salah </w:t>
      </w:r>
      <w:proofErr w:type="spellStart"/>
      <w:r>
        <w:rPr>
          <w:rFonts w:ascii="Bookman Old Style" w:eastAsia="Bookman Old Style" w:hAnsi="Bookman Old Style" w:cs="Bookman Old Style"/>
        </w:rPr>
        <w:t>satu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</w:rPr>
        <w:t>berdampak</w:t>
      </w:r>
      <w:proofErr w:type="spellEnd"/>
      <w:r>
        <w:rPr>
          <w:rFonts w:ascii="Bookman Old Style" w:eastAsia="Bookman Old Style" w:hAnsi="Bookman Old Style" w:cs="Bookman Old Style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</w:rPr>
        <w:t>kelanjutan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pelaksanaan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maka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mengalami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segera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memberitahukan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mengenai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keadaan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secara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bersama-sama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badan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organisasi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struktur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organisasi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baru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mendiskusikan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memutuskan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kelanjutan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pelaksanaan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53216850" w14:textId="77777777" w:rsidR="008D4033" w:rsidRDefault="00C85C1A" w:rsidP="00C85C1A">
      <w:pPr>
        <w:pStyle w:val="Normal1"/>
        <w:numPr>
          <w:ilvl w:val="0"/>
          <w:numId w:val="38"/>
        </w:numPr>
        <w:spacing w:after="80"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satu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kesatuan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bagian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lampiran-lampirannya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dokumen-dokumen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lainnya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dibuat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ditandatangani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setelah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sehubungan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pelaksanaan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43AB9769" w14:textId="77777777" w:rsidR="008D4033" w:rsidRDefault="008D4033" w:rsidP="0025658C">
      <w:pPr>
        <w:pStyle w:val="Normal1"/>
        <w:spacing w:line="276" w:lineRule="auto"/>
        <w:rPr>
          <w:rFonts w:ascii="Bookman Old Style" w:eastAsia="Bookman Old Style" w:hAnsi="Bookman Old Style" w:cs="Bookman Old Style"/>
        </w:rPr>
      </w:pPr>
    </w:p>
    <w:p w14:paraId="28DC6286" w14:textId="77777777" w:rsidR="00C85C1A" w:rsidRDefault="00C85C1A" w:rsidP="00C85C1A">
      <w:pPr>
        <w:pStyle w:val="Normal1"/>
        <w:spacing w:line="276" w:lineRule="auto"/>
        <w:rPr>
          <w:rFonts w:ascii="Bookman Old Style" w:eastAsia="Bookman Old Style" w:hAnsi="Bookman Old Style" w:cs="Bookman Old Style"/>
        </w:rPr>
      </w:pP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dibuat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disetujui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ditandatangani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rangkap</w:t>
      </w:r>
      <w:proofErr w:type="spellEnd"/>
      <w:r>
        <w:rPr>
          <w:rFonts w:ascii="Bookman Old Style" w:eastAsia="Bookman Old Style" w:hAnsi="Bookman Old Style" w:cs="Bookman Old Style"/>
        </w:rPr>
        <w:t xml:space="preserve"> 2 (</w:t>
      </w:r>
      <w:proofErr w:type="spellStart"/>
      <w:r>
        <w:rPr>
          <w:rFonts w:ascii="Bookman Old Style" w:eastAsia="Bookman Old Style" w:hAnsi="Bookman Old Style" w:cs="Bookman Old Style"/>
        </w:rPr>
        <w:t>dua</w:t>
      </w:r>
      <w:proofErr w:type="spellEnd"/>
      <w:r>
        <w:rPr>
          <w:rFonts w:ascii="Bookman Old Style" w:eastAsia="Bookman Old Style" w:hAnsi="Bookman Old Style" w:cs="Bookman Old Style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</w:rPr>
        <w:t>asli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bermeterai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cukup</w:t>
      </w:r>
      <w:proofErr w:type="spellEnd"/>
      <w:r>
        <w:rPr>
          <w:rFonts w:ascii="Bookman Old Style" w:eastAsia="Bookman Old Style" w:hAnsi="Bookman Old Style" w:cs="Bookman Old Style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</w:rPr>
        <w:t>dipegang</w:t>
      </w:r>
      <w:proofErr w:type="spellEnd"/>
      <w:r>
        <w:rPr>
          <w:rFonts w:ascii="Bookman Old Style" w:eastAsia="Bookman Old Style" w:hAnsi="Bookman Old Style" w:cs="Bookman Old Style"/>
        </w:rPr>
        <w:t xml:space="preserve"> oleh masing-masing </w:t>
      </w:r>
      <w:r w:rsidRPr="005970FC">
        <w:rPr>
          <w:rFonts w:ascii="Bookman Old Style" w:eastAsia="Bookman Old Style" w:hAnsi="Bookman Old Style" w:cs="Bookman Old Style"/>
          <w:b/>
          <w:bCs/>
        </w:rPr>
        <w:t>PIHAK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mempunyai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kekuatan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hukum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sama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mengikat</w:t>
      </w:r>
      <w:proofErr w:type="spellEnd"/>
      <w:r>
        <w:rPr>
          <w:rFonts w:ascii="Bookman Old Style" w:eastAsia="Bookman Old Style" w:hAnsi="Bookman Old Style" w:cs="Bookman Old Style"/>
        </w:rPr>
        <w:t xml:space="preserve">. </w:t>
      </w:r>
    </w:p>
    <w:p w14:paraId="29BC7E2E" w14:textId="77777777" w:rsidR="00C85C1A" w:rsidRDefault="00C85C1A" w:rsidP="00C85C1A">
      <w:pPr>
        <w:pStyle w:val="Normal1"/>
        <w:spacing w:line="276" w:lineRule="auto"/>
        <w:rPr>
          <w:rFonts w:ascii="Bookman Old Style" w:eastAsia="Bookman Old Style" w:hAnsi="Bookman Old Style" w:cs="Bookman Old Style"/>
        </w:rPr>
      </w:pPr>
    </w:p>
    <w:p w14:paraId="3F4179D6" w14:textId="77777777" w:rsidR="008D4033" w:rsidRDefault="00C85C1A" w:rsidP="00C85C1A">
      <w:pPr>
        <w:pStyle w:val="Normal1"/>
        <w:spacing w:before="240" w:line="276" w:lineRule="auto"/>
        <w:rPr>
          <w:rFonts w:ascii="Bookman Old Style" w:eastAsia="Bookman Old Style" w:hAnsi="Bookman Old Style" w:cs="Bookman Old Style"/>
        </w:rPr>
      </w:pPr>
      <w:proofErr w:type="spellStart"/>
      <w:r w:rsidRPr="0082292A">
        <w:rPr>
          <w:rFonts w:ascii="Bookman Old Style" w:eastAsia="Bookman Old Style" w:hAnsi="Bookman Old Style" w:cs="Bookman Old Style"/>
          <w:b/>
          <w:bCs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itikad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r w:rsidRPr="005970FC">
        <w:rPr>
          <w:rFonts w:ascii="Bookman Old Style" w:eastAsia="Bookman Old Style" w:hAnsi="Bookman Old Style" w:cs="Bookman Old Style"/>
          <w:b/>
          <w:bCs/>
        </w:rPr>
        <w:t>PARA PIHAK</w:t>
      </w:r>
      <w:r>
        <w:rPr>
          <w:rFonts w:ascii="Bookman Old Style" w:eastAsia="Bookman Old Style" w:hAnsi="Bookman Old Style" w:cs="Bookman Old Style"/>
        </w:rPr>
        <w:t>.</w:t>
      </w:r>
    </w:p>
    <w:p w14:paraId="4DEBD963" w14:textId="77777777" w:rsidR="008D4033" w:rsidRDefault="008D4033" w:rsidP="008D4033">
      <w:pPr>
        <w:pStyle w:val="Normal1"/>
        <w:spacing w:after="80" w:line="240" w:lineRule="auto"/>
        <w:rPr>
          <w:rFonts w:ascii="Bookman Old Style" w:eastAsia="Bookman Old Style" w:hAnsi="Bookman Old Style" w:cs="Bookman Old Style"/>
        </w:rPr>
      </w:pPr>
    </w:p>
    <w:p w14:paraId="6BFF9237" w14:textId="77777777" w:rsidR="0025658C" w:rsidRDefault="0025658C" w:rsidP="008D4033">
      <w:pPr>
        <w:pStyle w:val="Normal1"/>
        <w:spacing w:after="80" w:line="240" w:lineRule="auto"/>
        <w:rPr>
          <w:rFonts w:ascii="Bookman Old Style" w:eastAsia="Bookman Old Style" w:hAnsi="Bookman Old Style" w:cs="Bookman Old Styl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8"/>
        <w:gridCol w:w="4878"/>
      </w:tblGrid>
      <w:tr w:rsidR="008D4033" w14:paraId="1F432D4D" w14:textId="77777777" w:rsidTr="0025658C">
        <w:trPr>
          <w:trHeight w:val="721"/>
        </w:trPr>
        <w:tc>
          <w:tcPr>
            <w:tcW w:w="4478" w:type="dxa"/>
          </w:tcPr>
          <w:p w14:paraId="46992D5C" w14:textId="77777777" w:rsidR="008D4033" w:rsidRDefault="008D4033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lastRenderedPageBreak/>
              <w:t>PIHAK KESATU,</w:t>
            </w:r>
          </w:p>
          <w:p w14:paraId="7E14B7C9" w14:textId="77777777" w:rsidR="008D4033" w:rsidRDefault="008D4033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7BDB9DD1" w14:textId="77777777" w:rsidR="008D4033" w:rsidRDefault="008D4033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3342483F" w14:textId="77777777" w:rsidR="008D4033" w:rsidRDefault="008D4033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10DA7354" w14:textId="77777777" w:rsidR="0025658C" w:rsidRDefault="0025658C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27871A36" w14:textId="173EDD3D" w:rsidR="008D4033" w:rsidRPr="00E56468" w:rsidRDefault="006676A7" w:rsidP="0016655F">
            <w:pPr>
              <w:pStyle w:val="Normal1"/>
              <w:spacing w:after="80" w:line="240" w:lineRule="auto"/>
              <w:ind w:left="1343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Nurhasan</w:t>
            </w:r>
            <w:proofErr w:type="spellEnd"/>
          </w:p>
        </w:tc>
        <w:tc>
          <w:tcPr>
            <w:tcW w:w="4878" w:type="dxa"/>
          </w:tcPr>
          <w:p w14:paraId="0505420B" w14:textId="77777777" w:rsidR="008D4033" w:rsidRDefault="008D4033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PIHAK KEDUA,</w:t>
            </w:r>
          </w:p>
          <w:p w14:paraId="35C34ADB" w14:textId="77777777" w:rsidR="008D4033" w:rsidRDefault="008D4033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5B76DA73" w14:textId="77777777" w:rsidR="0025658C" w:rsidRDefault="0025658C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79A75DA4" w14:textId="77777777" w:rsidR="008D4033" w:rsidRDefault="008D4033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24C0640D" w14:textId="77777777" w:rsidR="008D4033" w:rsidRDefault="008D4033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03CB09CA" w14:textId="0FAC319A" w:rsidR="008D4033" w:rsidRDefault="00E71163" w:rsidP="0025658C">
            <w:pPr>
              <w:pStyle w:val="Normal1"/>
              <w:spacing w:after="8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……………………….</w:t>
            </w:r>
          </w:p>
        </w:tc>
      </w:tr>
    </w:tbl>
    <w:p w14:paraId="6F2DAF2C" w14:textId="77777777" w:rsidR="008D4033" w:rsidRDefault="008D4033" w:rsidP="008D4033">
      <w:pPr>
        <w:pStyle w:val="Normal1"/>
        <w:spacing w:after="80"/>
        <w:ind w:hanging="2"/>
        <w:rPr>
          <w:rFonts w:ascii="Bookman Old Style" w:eastAsia="Bookman Old Style" w:hAnsi="Bookman Old Style" w:cs="Bookman Old Style"/>
        </w:rPr>
      </w:pPr>
    </w:p>
    <w:sectPr w:rsidR="008D4033" w:rsidSect="00D6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A240" w14:textId="77777777" w:rsidR="00041002" w:rsidRDefault="00041002" w:rsidP="009F3200">
      <w:pPr>
        <w:spacing w:line="240" w:lineRule="auto"/>
        <w:ind w:left="0" w:hanging="2"/>
      </w:pPr>
      <w:r>
        <w:separator/>
      </w:r>
    </w:p>
  </w:endnote>
  <w:endnote w:type="continuationSeparator" w:id="0">
    <w:p w14:paraId="7EA54C44" w14:textId="77777777" w:rsidR="00041002" w:rsidRDefault="00041002" w:rsidP="009F32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05E4" w14:textId="77777777" w:rsidR="0075582E" w:rsidRDefault="0075582E" w:rsidP="00E5646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745D" w14:textId="77777777" w:rsidR="0075582E" w:rsidRDefault="0075582E">
    <w:pPr>
      <w:pStyle w:val="Normal1"/>
      <w:tabs>
        <w:tab w:val="center" w:pos="4513"/>
        <w:tab w:val="right" w:pos="9026"/>
      </w:tabs>
      <w:spacing w:line="240" w:lineRule="auto"/>
      <w:jc w:val="left"/>
      <w:rPr>
        <w:rFonts w:ascii="Bookman Old Style" w:eastAsia="Bookman Old Style" w:hAnsi="Bookman Old Style" w:cs="Bookman Old Style"/>
        <w:sz w:val="20"/>
        <w:szCs w:val="20"/>
      </w:rPr>
    </w:pPr>
  </w:p>
  <w:p w14:paraId="42ACD892" w14:textId="77777777" w:rsidR="0075582E" w:rsidRDefault="0075582E">
    <w:pPr>
      <w:pStyle w:val="Normal1"/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sz w:val="20"/>
        <w:szCs w:val="20"/>
      </w:rPr>
    </w:pPr>
  </w:p>
  <w:p w14:paraId="7BFD2922" w14:textId="77777777" w:rsidR="0075582E" w:rsidRDefault="0075582E">
    <w:pPr>
      <w:pStyle w:val="Normal1"/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sz w:val="20"/>
        <w:szCs w:val="20"/>
      </w:rPr>
    </w:pPr>
    <w:r>
      <w:rPr>
        <w:rFonts w:ascii="Bookman Old Style" w:eastAsia="Bookman Old Style" w:hAnsi="Bookman Old Style" w:cs="Bookman Old Style"/>
        <w:sz w:val="20"/>
        <w:szCs w:val="20"/>
      </w:rPr>
      <w:t xml:space="preserve">Halaman </w:t>
    </w:r>
    <w:r>
      <w:rPr>
        <w:rFonts w:ascii="Bookman Old Style" w:eastAsia="Bookman Old Style" w:hAnsi="Bookman Old Style" w:cs="Bookman Old Style"/>
        <w:b/>
        <w:sz w:val="20"/>
        <w:szCs w:val="20"/>
      </w:rPr>
      <w:fldChar w:fldCharType="begin"/>
    </w:r>
    <w:r>
      <w:rPr>
        <w:rFonts w:ascii="Bookman Old Style" w:eastAsia="Bookman Old Style" w:hAnsi="Bookman Old Style" w:cs="Bookman Old Style"/>
        <w:b/>
        <w:sz w:val="20"/>
        <w:szCs w:val="20"/>
      </w:rPr>
      <w:instrText>PAGE</w:instrText>
    </w:r>
    <w:r>
      <w:rPr>
        <w:rFonts w:ascii="Bookman Old Style" w:eastAsia="Bookman Old Style" w:hAnsi="Bookman Old Style" w:cs="Bookman Old Style"/>
        <w:b/>
        <w:sz w:val="20"/>
        <w:szCs w:val="20"/>
      </w:rPr>
      <w:fldChar w:fldCharType="separate"/>
    </w:r>
    <w:r>
      <w:rPr>
        <w:rFonts w:ascii="Bookman Old Style" w:eastAsia="Bookman Old Style" w:hAnsi="Bookman Old Style" w:cs="Bookman Old Style"/>
        <w:b/>
        <w:noProof/>
        <w:sz w:val="20"/>
        <w:szCs w:val="20"/>
      </w:rPr>
      <w:t>11</w:t>
    </w:r>
    <w:r>
      <w:rPr>
        <w:rFonts w:ascii="Bookman Old Style" w:eastAsia="Bookman Old Style" w:hAnsi="Bookman Old Style" w:cs="Bookman Old Style"/>
        <w:b/>
        <w:sz w:val="20"/>
        <w:szCs w:val="20"/>
      </w:rPr>
      <w:fldChar w:fldCharType="end"/>
    </w:r>
    <w:r>
      <w:rPr>
        <w:rFonts w:ascii="Bookman Old Style" w:eastAsia="Bookman Old Style" w:hAnsi="Bookman Old Style" w:cs="Bookman Old Style"/>
        <w:sz w:val="20"/>
        <w:szCs w:val="20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20"/>
        <w:szCs w:val="20"/>
      </w:rPr>
      <w:t>dari</w:t>
    </w:r>
    <w:proofErr w:type="spellEnd"/>
    <w:r>
      <w:rPr>
        <w:rFonts w:ascii="Bookman Old Style" w:eastAsia="Bookman Old Style" w:hAnsi="Bookman Old Style" w:cs="Bookman Old Style"/>
        <w:sz w:val="20"/>
        <w:szCs w:val="20"/>
      </w:rPr>
      <w:t xml:space="preserve">  </w:t>
    </w:r>
    <w:r>
      <w:rPr>
        <w:rFonts w:ascii="Bookman Old Style" w:eastAsia="Bookman Old Style" w:hAnsi="Bookman Old Style" w:cs="Bookman Old Style"/>
        <w:b/>
        <w:sz w:val="20"/>
        <w:szCs w:val="20"/>
      </w:rPr>
      <w:fldChar w:fldCharType="begin"/>
    </w:r>
    <w:r>
      <w:rPr>
        <w:rFonts w:ascii="Bookman Old Style" w:eastAsia="Bookman Old Style" w:hAnsi="Bookman Old Style" w:cs="Bookman Old Style"/>
        <w:b/>
        <w:sz w:val="20"/>
        <w:szCs w:val="20"/>
      </w:rPr>
      <w:instrText>NUMPAGES</w:instrText>
    </w:r>
    <w:r>
      <w:rPr>
        <w:rFonts w:ascii="Bookman Old Style" w:eastAsia="Bookman Old Style" w:hAnsi="Bookman Old Style" w:cs="Bookman Old Style"/>
        <w:b/>
        <w:sz w:val="20"/>
        <w:szCs w:val="20"/>
      </w:rPr>
      <w:fldChar w:fldCharType="separate"/>
    </w:r>
    <w:r>
      <w:rPr>
        <w:rFonts w:ascii="Bookman Old Style" w:eastAsia="Bookman Old Style" w:hAnsi="Bookman Old Style" w:cs="Bookman Old Style"/>
        <w:b/>
        <w:noProof/>
        <w:sz w:val="20"/>
        <w:szCs w:val="20"/>
      </w:rPr>
      <w:t>11</w:t>
    </w:r>
    <w:r>
      <w:rPr>
        <w:rFonts w:ascii="Bookman Old Style" w:eastAsia="Bookman Old Style" w:hAnsi="Bookman Old Style" w:cs="Bookman Old Style"/>
        <w:b/>
        <w:sz w:val="20"/>
        <w:szCs w:val="20"/>
      </w:rPr>
      <w:fldChar w:fldCharType="end"/>
    </w:r>
  </w:p>
  <w:p w14:paraId="3A200439" w14:textId="77777777" w:rsidR="0075582E" w:rsidRDefault="0075582E">
    <w:pPr>
      <w:pStyle w:val="Normal1"/>
      <w:spacing w:line="200" w:lineRule="auto"/>
      <w:jc w:val="left"/>
      <w:rPr>
        <w:rFonts w:ascii="Times New Roman" w:eastAsia="Times New Roman" w:hAnsi="Times New Roman" w:cs="Times New Roman"/>
        <w:sz w:val="20"/>
        <w:szCs w:val="20"/>
      </w:rPr>
    </w:pPr>
  </w:p>
  <w:p w14:paraId="794ED6BF" w14:textId="77777777" w:rsidR="0075582E" w:rsidRDefault="0075582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0FEC" w14:textId="77777777" w:rsidR="0075582E" w:rsidRDefault="0075582E" w:rsidP="00E5646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7F99" w14:textId="77777777" w:rsidR="00041002" w:rsidRDefault="00041002" w:rsidP="009F3200">
      <w:pPr>
        <w:spacing w:line="240" w:lineRule="auto"/>
        <w:ind w:left="0" w:hanging="2"/>
      </w:pPr>
      <w:r>
        <w:separator/>
      </w:r>
    </w:p>
  </w:footnote>
  <w:footnote w:type="continuationSeparator" w:id="0">
    <w:p w14:paraId="567F8CCA" w14:textId="77777777" w:rsidR="00041002" w:rsidRDefault="00041002" w:rsidP="009F32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7B51" w14:textId="77777777" w:rsidR="0075582E" w:rsidRDefault="0075582E" w:rsidP="00E5646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6052" w14:textId="77777777" w:rsidR="0075582E" w:rsidRDefault="0075582E" w:rsidP="00E5646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0192" w14:textId="77777777" w:rsidR="0075582E" w:rsidRDefault="0075582E" w:rsidP="00E5646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805"/>
    <w:multiLevelType w:val="multilevel"/>
    <w:tmpl w:val="C3A8953E"/>
    <w:lvl w:ilvl="0">
      <w:start w:val="1"/>
      <w:numFmt w:val="decimal"/>
      <w:lvlText w:val="(%1)"/>
      <w:lvlJc w:val="left"/>
      <w:pPr>
        <w:ind w:left="63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9D0DC4"/>
    <w:multiLevelType w:val="multilevel"/>
    <w:tmpl w:val="812A9E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71769E"/>
    <w:multiLevelType w:val="multilevel"/>
    <w:tmpl w:val="B59E0B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A6505DA"/>
    <w:multiLevelType w:val="multilevel"/>
    <w:tmpl w:val="4740C7F4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24277E"/>
    <w:multiLevelType w:val="multilevel"/>
    <w:tmpl w:val="A2204202"/>
    <w:lvl w:ilvl="0">
      <w:start w:val="1"/>
      <w:numFmt w:val="decimal"/>
      <w:lvlText w:val="(%1)"/>
      <w:lvlJc w:val="left"/>
      <w:pPr>
        <w:ind w:left="408" w:hanging="4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EAA5388"/>
    <w:multiLevelType w:val="multilevel"/>
    <w:tmpl w:val="7E2CF37C"/>
    <w:lvl w:ilvl="0">
      <w:start w:val="1"/>
      <w:numFmt w:val="decimal"/>
      <w:lvlText w:val="(%1)"/>
      <w:lvlJc w:val="left"/>
      <w:pPr>
        <w:ind w:left="63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F864A85"/>
    <w:multiLevelType w:val="multilevel"/>
    <w:tmpl w:val="3D58E0DE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45A07AF"/>
    <w:multiLevelType w:val="multilevel"/>
    <w:tmpl w:val="04E8989E"/>
    <w:lvl w:ilvl="0">
      <w:start w:val="1"/>
      <w:numFmt w:val="decimal"/>
      <w:lvlText w:val="(%1)"/>
      <w:lvlJc w:val="left"/>
      <w:pPr>
        <w:ind w:left="63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6D75F5C"/>
    <w:multiLevelType w:val="multilevel"/>
    <w:tmpl w:val="3A0E9986"/>
    <w:lvl w:ilvl="0">
      <w:start w:val="1"/>
      <w:numFmt w:val="lowerLetter"/>
      <w:lvlText w:val="%1."/>
      <w:lvlJc w:val="left"/>
      <w:pPr>
        <w:ind w:left="720" w:hanging="720"/>
      </w:pPr>
      <w:rPr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18FA7682"/>
    <w:multiLevelType w:val="multilevel"/>
    <w:tmpl w:val="4914068C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F024681"/>
    <w:multiLevelType w:val="multilevel"/>
    <w:tmpl w:val="A9A6B22E"/>
    <w:lvl w:ilvl="0">
      <w:start w:val="1"/>
      <w:numFmt w:val="decimal"/>
      <w:lvlText w:val="(%1)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Bookman Old Style" w:eastAsia="Bookman Old Style" w:hAnsi="Bookman Old Style" w:cs="Bookman Old Style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201E5848"/>
    <w:multiLevelType w:val="multilevel"/>
    <w:tmpl w:val="20BE988E"/>
    <w:lvl w:ilvl="0">
      <w:start w:val="1"/>
      <w:numFmt w:val="decimal"/>
      <w:lvlText w:val="(%1)"/>
      <w:lvlJc w:val="left"/>
      <w:pPr>
        <w:ind w:left="479" w:hanging="360"/>
      </w:pPr>
      <w:rPr>
        <w:b w:val="0"/>
        <w:vertAlign w:val="baseline"/>
      </w:rPr>
    </w:lvl>
    <w:lvl w:ilvl="1">
      <w:numFmt w:val="bullet"/>
      <w:lvlText w:val="•"/>
      <w:lvlJc w:val="left"/>
      <w:pPr>
        <w:ind w:left="1470" w:hanging="452"/>
      </w:pPr>
      <w:rPr>
        <w:vertAlign w:val="baseline"/>
      </w:rPr>
    </w:lvl>
    <w:lvl w:ilvl="2">
      <w:numFmt w:val="bullet"/>
      <w:lvlText w:val="•"/>
      <w:lvlJc w:val="left"/>
      <w:pPr>
        <w:ind w:left="2360" w:hanging="452"/>
      </w:pPr>
      <w:rPr>
        <w:vertAlign w:val="baseline"/>
      </w:rPr>
    </w:lvl>
    <w:lvl w:ilvl="3">
      <w:numFmt w:val="bullet"/>
      <w:lvlText w:val="•"/>
      <w:lvlJc w:val="left"/>
      <w:pPr>
        <w:ind w:left="3250" w:hanging="452"/>
      </w:pPr>
      <w:rPr>
        <w:vertAlign w:val="baseline"/>
      </w:rPr>
    </w:lvl>
    <w:lvl w:ilvl="4">
      <w:numFmt w:val="bullet"/>
      <w:lvlText w:val="•"/>
      <w:lvlJc w:val="left"/>
      <w:pPr>
        <w:ind w:left="4140" w:hanging="452"/>
      </w:pPr>
      <w:rPr>
        <w:vertAlign w:val="baseline"/>
      </w:rPr>
    </w:lvl>
    <w:lvl w:ilvl="5">
      <w:numFmt w:val="bullet"/>
      <w:lvlText w:val="•"/>
      <w:lvlJc w:val="left"/>
      <w:pPr>
        <w:ind w:left="5030" w:hanging="452"/>
      </w:pPr>
      <w:rPr>
        <w:vertAlign w:val="baseline"/>
      </w:rPr>
    </w:lvl>
    <w:lvl w:ilvl="6">
      <w:numFmt w:val="bullet"/>
      <w:lvlText w:val="•"/>
      <w:lvlJc w:val="left"/>
      <w:pPr>
        <w:ind w:left="5920" w:hanging="452"/>
      </w:pPr>
      <w:rPr>
        <w:vertAlign w:val="baseline"/>
      </w:rPr>
    </w:lvl>
    <w:lvl w:ilvl="7">
      <w:numFmt w:val="bullet"/>
      <w:lvlText w:val="•"/>
      <w:lvlJc w:val="left"/>
      <w:pPr>
        <w:ind w:left="6810" w:hanging="452"/>
      </w:pPr>
      <w:rPr>
        <w:vertAlign w:val="baseline"/>
      </w:rPr>
    </w:lvl>
    <w:lvl w:ilvl="8">
      <w:numFmt w:val="bullet"/>
      <w:lvlText w:val="•"/>
      <w:lvlJc w:val="left"/>
      <w:pPr>
        <w:ind w:left="7700" w:hanging="452"/>
      </w:pPr>
      <w:rPr>
        <w:vertAlign w:val="baseline"/>
      </w:rPr>
    </w:lvl>
  </w:abstractNum>
  <w:abstractNum w:abstractNumId="12" w15:restartNumberingAfterBreak="0">
    <w:nsid w:val="26CE5EBC"/>
    <w:multiLevelType w:val="multilevel"/>
    <w:tmpl w:val="D87453B0"/>
    <w:lvl w:ilvl="0">
      <w:start w:val="1"/>
      <w:numFmt w:val="decimal"/>
      <w:lvlText w:val="(%1)"/>
      <w:lvlJc w:val="right"/>
      <w:pPr>
        <w:ind w:left="720" w:hanging="360"/>
      </w:pPr>
      <w:rPr>
        <w:rFonts w:ascii="Bookman Old Style" w:eastAsia="Bookman Old Style" w:hAnsi="Bookman Old Style" w:cs="Bookman Old Style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78D1607"/>
    <w:multiLevelType w:val="multilevel"/>
    <w:tmpl w:val="9D0A02FE"/>
    <w:lvl w:ilvl="0">
      <w:start w:val="1"/>
      <w:numFmt w:val="decimal"/>
      <w:lvlText w:val="(%1)"/>
      <w:lvlJc w:val="righ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CF443A0"/>
    <w:multiLevelType w:val="multilevel"/>
    <w:tmpl w:val="2A76643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DAB2633"/>
    <w:multiLevelType w:val="multilevel"/>
    <w:tmpl w:val="76889918"/>
    <w:lvl w:ilvl="0">
      <w:start w:val="1"/>
      <w:numFmt w:val="decimal"/>
      <w:lvlText w:val="(%1)"/>
      <w:lvlJc w:val="righ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F1032A1"/>
    <w:multiLevelType w:val="multilevel"/>
    <w:tmpl w:val="271CC190"/>
    <w:lvl w:ilvl="0">
      <w:start w:val="1"/>
      <w:numFmt w:val="decimal"/>
      <w:lvlText w:val="(%1)"/>
      <w:lvlJc w:val="left"/>
      <w:pPr>
        <w:ind w:left="502" w:hanging="360"/>
      </w:pPr>
      <w:rPr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34" w:hanging="180"/>
      </w:pPr>
      <w:rPr>
        <w:vertAlign w:val="baseline"/>
      </w:rPr>
    </w:lvl>
  </w:abstractNum>
  <w:abstractNum w:abstractNumId="17" w15:restartNumberingAfterBreak="0">
    <w:nsid w:val="2F8124AB"/>
    <w:multiLevelType w:val="multilevel"/>
    <w:tmpl w:val="EB4090A2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0D64C59"/>
    <w:multiLevelType w:val="multilevel"/>
    <w:tmpl w:val="85A8E928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0D7560E"/>
    <w:multiLevelType w:val="multilevel"/>
    <w:tmpl w:val="31FA8D10"/>
    <w:lvl w:ilvl="0">
      <w:start w:val="1"/>
      <w:numFmt w:val="decimal"/>
      <w:lvlText w:val="(%1)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32ED5AAC"/>
    <w:multiLevelType w:val="multilevel"/>
    <w:tmpl w:val="698C9D1A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D010A06"/>
    <w:multiLevelType w:val="multilevel"/>
    <w:tmpl w:val="66AC554E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D2571E1"/>
    <w:multiLevelType w:val="multilevel"/>
    <w:tmpl w:val="0FDA8D78"/>
    <w:lvl w:ilvl="0">
      <w:start w:val="1"/>
      <w:numFmt w:val="decimal"/>
      <w:lvlText w:val="(%1)"/>
      <w:lvlJc w:val="left"/>
      <w:pPr>
        <w:ind w:left="502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34" w:hanging="180"/>
      </w:pPr>
      <w:rPr>
        <w:vertAlign w:val="baseline"/>
      </w:rPr>
    </w:lvl>
  </w:abstractNum>
  <w:abstractNum w:abstractNumId="23" w15:restartNumberingAfterBreak="0">
    <w:nsid w:val="41906475"/>
    <w:multiLevelType w:val="multilevel"/>
    <w:tmpl w:val="2F54F13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8343FCE"/>
    <w:multiLevelType w:val="multilevel"/>
    <w:tmpl w:val="ED8EF604"/>
    <w:lvl w:ilvl="0">
      <w:start w:val="1"/>
      <w:numFmt w:val="decimal"/>
      <w:lvlText w:val="(%1)"/>
      <w:lvlJc w:val="righ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F7F0365"/>
    <w:multiLevelType w:val="multilevel"/>
    <w:tmpl w:val="F4088DDE"/>
    <w:lvl w:ilvl="0">
      <w:start w:val="1"/>
      <w:numFmt w:val="decimal"/>
      <w:lvlText w:val="(%1)"/>
      <w:lvlJc w:val="left"/>
      <w:pPr>
        <w:ind w:left="479" w:hanging="360"/>
      </w:pPr>
      <w:rPr>
        <w:b w:val="0"/>
        <w:vertAlign w:val="baseline"/>
      </w:rPr>
    </w:lvl>
    <w:lvl w:ilvl="1">
      <w:numFmt w:val="bullet"/>
      <w:lvlText w:val="•"/>
      <w:lvlJc w:val="left"/>
      <w:pPr>
        <w:ind w:left="1470" w:hanging="452"/>
      </w:pPr>
      <w:rPr>
        <w:vertAlign w:val="baseline"/>
      </w:rPr>
    </w:lvl>
    <w:lvl w:ilvl="2">
      <w:numFmt w:val="bullet"/>
      <w:lvlText w:val="•"/>
      <w:lvlJc w:val="left"/>
      <w:pPr>
        <w:ind w:left="2360" w:hanging="452"/>
      </w:pPr>
      <w:rPr>
        <w:vertAlign w:val="baseline"/>
      </w:rPr>
    </w:lvl>
    <w:lvl w:ilvl="3">
      <w:numFmt w:val="bullet"/>
      <w:lvlText w:val="•"/>
      <w:lvlJc w:val="left"/>
      <w:pPr>
        <w:ind w:left="3250" w:hanging="452"/>
      </w:pPr>
      <w:rPr>
        <w:vertAlign w:val="baseline"/>
      </w:rPr>
    </w:lvl>
    <w:lvl w:ilvl="4">
      <w:numFmt w:val="bullet"/>
      <w:lvlText w:val="•"/>
      <w:lvlJc w:val="left"/>
      <w:pPr>
        <w:ind w:left="4140" w:hanging="452"/>
      </w:pPr>
      <w:rPr>
        <w:vertAlign w:val="baseline"/>
      </w:rPr>
    </w:lvl>
    <w:lvl w:ilvl="5">
      <w:numFmt w:val="bullet"/>
      <w:lvlText w:val="•"/>
      <w:lvlJc w:val="left"/>
      <w:pPr>
        <w:ind w:left="5030" w:hanging="452"/>
      </w:pPr>
      <w:rPr>
        <w:vertAlign w:val="baseline"/>
      </w:rPr>
    </w:lvl>
    <w:lvl w:ilvl="6">
      <w:numFmt w:val="bullet"/>
      <w:lvlText w:val="•"/>
      <w:lvlJc w:val="left"/>
      <w:pPr>
        <w:ind w:left="5920" w:hanging="452"/>
      </w:pPr>
      <w:rPr>
        <w:vertAlign w:val="baseline"/>
      </w:rPr>
    </w:lvl>
    <w:lvl w:ilvl="7">
      <w:numFmt w:val="bullet"/>
      <w:lvlText w:val="•"/>
      <w:lvlJc w:val="left"/>
      <w:pPr>
        <w:ind w:left="6810" w:hanging="452"/>
      </w:pPr>
      <w:rPr>
        <w:vertAlign w:val="baseline"/>
      </w:rPr>
    </w:lvl>
    <w:lvl w:ilvl="8">
      <w:numFmt w:val="bullet"/>
      <w:lvlText w:val="•"/>
      <w:lvlJc w:val="left"/>
      <w:pPr>
        <w:ind w:left="7700" w:hanging="452"/>
      </w:pPr>
      <w:rPr>
        <w:vertAlign w:val="baseline"/>
      </w:rPr>
    </w:lvl>
  </w:abstractNum>
  <w:abstractNum w:abstractNumId="26" w15:restartNumberingAfterBreak="0">
    <w:nsid w:val="50C5580B"/>
    <w:multiLevelType w:val="multilevel"/>
    <w:tmpl w:val="434C344E"/>
    <w:lvl w:ilvl="0">
      <w:start w:val="1"/>
      <w:numFmt w:val="decimal"/>
      <w:lvlText w:val="(%1)"/>
      <w:lvlJc w:val="left"/>
      <w:pPr>
        <w:ind w:left="720" w:hanging="720"/>
      </w:pPr>
      <w:rPr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7" w15:restartNumberingAfterBreak="0">
    <w:nsid w:val="5129545E"/>
    <w:multiLevelType w:val="multilevel"/>
    <w:tmpl w:val="ADB6D04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3C31CCD"/>
    <w:multiLevelType w:val="multilevel"/>
    <w:tmpl w:val="5616F310"/>
    <w:lvl w:ilvl="0">
      <w:start w:val="1"/>
      <w:numFmt w:val="decimal"/>
      <w:lvlText w:val="(%1)"/>
      <w:lvlJc w:val="righ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82D7505"/>
    <w:multiLevelType w:val="multilevel"/>
    <w:tmpl w:val="318AD9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A646FAC"/>
    <w:multiLevelType w:val="multilevel"/>
    <w:tmpl w:val="F4088DDE"/>
    <w:lvl w:ilvl="0">
      <w:start w:val="1"/>
      <w:numFmt w:val="decimal"/>
      <w:lvlText w:val="(%1)"/>
      <w:lvlJc w:val="left"/>
      <w:pPr>
        <w:ind w:left="479" w:hanging="360"/>
      </w:pPr>
      <w:rPr>
        <w:b w:val="0"/>
        <w:vertAlign w:val="baseline"/>
      </w:rPr>
    </w:lvl>
    <w:lvl w:ilvl="1">
      <w:numFmt w:val="bullet"/>
      <w:lvlText w:val="•"/>
      <w:lvlJc w:val="left"/>
      <w:pPr>
        <w:ind w:left="1470" w:hanging="452"/>
      </w:pPr>
      <w:rPr>
        <w:vertAlign w:val="baseline"/>
      </w:rPr>
    </w:lvl>
    <w:lvl w:ilvl="2">
      <w:numFmt w:val="bullet"/>
      <w:lvlText w:val="•"/>
      <w:lvlJc w:val="left"/>
      <w:pPr>
        <w:ind w:left="2360" w:hanging="452"/>
      </w:pPr>
      <w:rPr>
        <w:vertAlign w:val="baseline"/>
      </w:rPr>
    </w:lvl>
    <w:lvl w:ilvl="3">
      <w:numFmt w:val="bullet"/>
      <w:lvlText w:val="•"/>
      <w:lvlJc w:val="left"/>
      <w:pPr>
        <w:ind w:left="3250" w:hanging="452"/>
      </w:pPr>
      <w:rPr>
        <w:vertAlign w:val="baseline"/>
      </w:rPr>
    </w:lvl>
    <w:lvl w:ilvl="4">
      <w:numFmt w:val="bullet"/>
      <w:lvlText w:val="•"/>
      <w:lvlJc w:val="left"/>
      <w:pPr>
        <w:ind w:left="4140" w:hanging="452"/>
      </w:pPr>
      <w:rPr>
        <w:vertAlign w:val="baseline"/>
      </w:rPr>
    </w:lvl>
    <w:lvl w:ilvl="5">
      <w:numFmt w:val="bullet"/>
      <w:lvlText w:val="•"/>
      <w:lvlJc w:val="left"/>
      <w:pPr>
        <w:ind w:left="5030" w:hanging="452"/>
      </w:pPr>
      <w:rPr>
        <w:vertAlign w:val="baseline"/>
      </w:rPr>
    </w:lvl>
    <w:lvl w:ilvl="6">
      <w:numFmt w:val="bullet"/>
      <w:lvlText w:val="•"/>
      <w:lvlJc w:val="left"/>
      <w:pPr>
        <w:ind w:left="5920" w:hanging="452"/>
      </w:pPr>
      <w:rPr>
        <w:vertAlign w:val="baseline"/>
      </w:rPr>
    </w:lvl>
    <w:lvl w:ilvl="7">
      <w:numFmt w:val="bullet"/>
      <w:lvlText w:val="•"/>
      <w:lvlJc w:val="left"/>
      <w:pPr>
        <w:ind w:left="6810" w:hanging="452"/>
      </w:pPr>
      <w:rPr>
        <w:vertAlign w:val="baseline"/>
      </w:rPr>
    </w:lvl>
    <w:lvl w:ilvl="8">
      <w:numFmt w:val="bullet"/>
      <w:lvlText w:val="•"/>
      <w:lvlJc w:val="left"/>
      <w:pPr>
        <w:ind w:left="7700" w:hanging="452"/>
      </w:pPr>
      <w:rPr>
        <w:vertAlign w:val="baseline"/>
      </w:rPr>
    </w:lvl>
  </w:abstractNum>
  <w:abstractNum w:abstractNumId="31" w15:restartNumberingAfterBreak="0">
    <w:nsid w:val="5AFE02F2"/>
    <w:multiLevelType w:val="multilevel"/>
    <w:tmpl w:val="753E47A4"/>
    <w:lvl w:ilvl="0">
      <w:start w:val="1"/>
      <w:numFmt w:val="decimal"/>
      <w:lvlText w:val="(%1)"/>
      <w:lvlJc w:val="left"/>
      <w:pPr>
        <w:ind w:left="4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5CA43763"/>
    <w:multiLevelType w:val="multilevel"/>
    <w:tmpl w:val="1C8A4D28"/>
    <w:lvl w:ilvl="0">
      <w:start w:val="1"/>
      <w:numFmt w:val="decimal"/>
      <w:lvlText w:val="(%1)"/>
      <w:lvlJc w:val="left"/>
      <w:pPr>
        <w:ind w:left="4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CE57C87"/>
    <w:multiLevelType w:val="multilevel"/>
    <w:tmpl w:val="EC7CF9D4"/>
    <w:lvl w:ilvl="0">
      <w:start w:val="1"/>
      <w:numFmt w:val="decimal"/>
      <w:lvlText w:val="(%1)"/>
      <w:lvlJc w:val="left"/>
      <w:pPr>
        <w:ind w:left="720" w:hanging="720"/>
      </w:pPr>
      <w:rPr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4" w15:restartNumberingAfterBreak="0">
    <w:nsid w:val="60A4352B"/>
    <w:multiLevelType w:val="multilevel"/>
    <w:tmpl w:val="E54086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696105B5"/>
    <w:multiLevelType w:val="multilevel"/>
    <w:tmpl w:val="59962E9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EB1CC0"/>
    <w:multiLevelType w:val="multilevel"/>
    <w:tmpl w:val="6F04623C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A465E9C"/>
    <w:multiLevelType w:val="multilevel"/>
    <w:tmpl w:val="9BA6B584"/>
    <w:lvl w:ilvl="0">
      <w:start w:val="1"/>
      <w:numFmt w:val="decimal"/>
      <w:lvlText w:val="(%1)"/>
      <w:lvlJc w:val="left"/>
      <w:pPr>
        <w:ind w:left="63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B684837"/>
    <w:multiLevelType w:val="multilevel"/>
    <w:tmpl w:val="472A75F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CBA7494"/>
    <w:multiLevelType w:val="multilevel"/>
    <w:tmpl w:val="6BE6E79E"/>
    <w:lvl w:ilvl="0">
      <w:start w:val="1"/>
      <w:numFmt w:val="decimal"/>
      <w:lvlText w:val="(%1)"/>
      <w:lvlJc w:val="left"/>
      <w:pPr>
        <w:ind w:left="408" w:hanging="4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742C14EA"/>
    <w:multiLevelType w:val="multilevel"/>
    <w:tmpl w:val="1428B7F2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CC613DB"/>
    <w:multiLevelType w:val="multilevel"/>
    <w:tmpl w:val="ED08D566"/>
    <w:lvl w:ilvl="0">
      <w:start w:val="1"/>
      <w:numFmt w:val="lowerLetter"/>
      <w:lvlText w:val="%1."/>
      <w:lvlJc w:val="left"/>
      <w:pPr>
        <w:ind w:left="720" w:hanging="720"/>
      </w:pPr>
      <w:rPr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3"/>
  </w:num>
  <w:num w:numId="2">
    <w:abstractNumId w:val="0"/>
  </w:num>
  <w:num w:numId="3">
    <w:abstractNumId w:val="35"/>
  </w:num>
  <w:num w:numId="4">
    <w:abstractNumId w:val="39"/>
  </w:num>
  <w:num w:numId="5">
    <w:abstractNumId w:val="11"/>
  </w:num>
  <w:num w:numId="6">
    <w:abstractNumId w:val="7"/>
  </w:num>
  <w:num w:numId="7">
    <w:abstractNumId w:val="14"/>
  </w:num>
  <w:num w:numId="8">
    <w:abstractNumId w:val="24"/>
  </w:num>
  <w:num w:numId="9">
    <w:abstractNumId w:val="32"/>
  </w:num>
  <w:num w:numId="10">
    <w:abstractNumId w:val="23"/>
  </w:num>
  <w:num w:numId="11">
    <w:abstractNumId w:val="12"/>
  </w:num>
  <w:num w:numId="12">
    <w:abstractNumId w:val="10"/>
  </w:num>
  <w:num w:numId="13">
    <w:abstractNumId w:val="34"/>
  </w:num>
  <w:num w:numId="14">
    <w:abstractNumId w:val="3"/>
  </w:num>
  <w:num w:numId="15">
    <w:abstractNumId w:val="22"/>
  </w:num>
  <w:num w:numId="16">
    <w:abstractNumId w:val="27"/>
  </w:num>
  <w:num w:numId="17">
    <w:abstractNumId w:val="36"/>
  </w:num>
  <w:num w:numId="18">
    <w:abstractNumId w:val="8"/>
  </w:num>
  <w:num w:numId="19">
    <w:abstractNumId w:val="6"/>
  </w:num>
  <w:num w:numId="20">
    <w:abstractNumId w:val="37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"/>
  </w:num>
  <w:num w:numId="41">
    <w:abstractNumId w:val="2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EF"/>
    <w:rsid w:val="0000160D"/>
    <w:rsid w:val="00011105"/>
    <w:rsid w:val="00041002"/>
    <w:rsid w:val="000602CE"/>
    <w:rsid w:val="0006164B"/>
    <w:rsid w:val="000713BA"/>
    <w:rsid w:val="00092F34"/>
    <w:rsid w:val="00093425"/>
    <w:rsid w:val="000F38EB"/>
    <w:rsid w:val="000F4F75"/>
    <w:rsid w:val="0010104E"/>
    <w:rsid w:val="00107B6F"/>
    <w:rsid w:val="00107DC2"/>
    <w:rsid w:val="00111B87"/>
    <w:rsid w:val="00113E87"/>
    <w:rsid w:val="00120281"/>
    <w:rsid w:val="00126ECC"/>
    <w:rsid w:val="00165648"/>
    <w:rsid w:val="0016655F"/>
    <w:rsid w:val="00174F7D"/>
    <w:rsid w:val="00183136"/>
    <w:rsid w:val="001A59F9"/>
    <w:rsid w:val="001D463D"/>
    <w:rsid w:val="001D7F1C"/>
    <w:rsid w:val="001E4415"/>
    <w:rsid w:val="001E7A9B"/>
    <w:rsid w:val="001F73AD"/>
    <w:rsid w:val="0021771E"/>
    <w:rsid w:val="002265EE"/>
    <w:rsid w:val="0025658C"/>
    <w:rsid w:val="00270F46"/>
    <w:rsid w:val="00275461"/>
    <w:rsid w:val="00275729"/>
    <w:rsid w:val="002B46EE"/>
    <w:rsid w:val="002B6EA4"/>
    <w:rsid w:val="002D1C54"/>
    <w:rsid w:val="002E3120"/>
    <w:rsid w:val="002E4FB7"/>
    <w:rsid w:val="0031251D"/>
    <w:rsid w:val="00320DC6"/>
    <w:rsid w:val="003537E7"/>
    <w:rsid w:val="00356430"/>
    <w:rsid w:val="003741BF"/>
    <w:rsid w:val="003871F3"/>
    <w:rsid w:val="003979D1"/>
    <w:rsid w:val="00397B90"/>
    <w:rsid w:val="003A0242"/>
    <w:rsid w:val="003A1C21"/>
    <w:rsid w:val="003B1979"/>
    <w:rsid w:val="003B5C88"/>
    <w:rsid w:val="003E09B9"/>
    <w:rsid w:val="003E124F"/>
    <w:rsid w:val="003F1294"/>
    <w:rsid w:val="004169C6"/>
    <w:rsid w:val="00440D65"/>
    <w:rsid w:val="00474368"/>
    <w:rsid w:val="004A3F9D"/>
    <w:rsid w:val="004B6F91"/>
    <w:rsid w:val="004C213E"/>
    <w:rsid w:val="004D06E3"/>
    <w:rsid w:val="004D6327"/>
    <w:rsid w:val="005029A9"/>
    <w:rsid w:val="00511EE2"/>
    <w:rsid w:val="005334CE"/>
    <w:rsid w:val="0053378E"/>
    <w:rsid w:val="00534D63"/>
    <w:rsid w:val="005757DA"/>
    <w:rsid w:val="005831B2"/>
    <w:rsid w:val="00596127"/>
    <w:rsid w:val="005A1309"/>
    <w:rsid w:val="005B1D9D"/>
    <w:rsid w:val="005D1091"/>
    <w:rsid w:val="005F0B25"/>
    <w:rsid w:val="00655728"/>
    <w:rsid w:val="006675CD"/>
    <w:rsid w:val="006676A7"/>
    <w:rsid w:val="0067413C"/>
    <w:rsid w:val="0068561A"/>
    <w:rsid w:val="00686BA5"/>
    <w:rsid w:val="006B45BD"/>
    <w:rsid w:val="006C2B12"/>
    <w:rsid w:val="006F3860"/>
    <w:rsid w:val="00700C89"/>
    <w:rsid w:val="0073383D"/>
    <w:rsid w:val="0074302C"/>
    <w:rsid w:val="0075010C"/>
    <w:rsid w:val="00750139"/>
    <w:rsid w:val="0075582E"/>
    <w:rsid w:val="007654C6"/>
    <w:rsid w:val="007B78E7"/>
    <w:rsid w:val="007F41D9"/>
    <w:rsid w:val="00801831"/>
    <w:rsid w:val="008030AA"/>
    <w:rsid w:val="00815AB6"/>
    <w:rsid w:val="00817926"/>
    <w:rsid w:val="008444E1"/>
    <w:rsid w:val="00852202"/>
    <w:rsid w:val="00855B1D"/>
    <w:rsid w:val="00866ED4"/>
    <w:rsid w:val="00887D9F"/>
    <w:rsid w:val="008D2428"/>
    <w:rsid w:val="008D4033"/>
    <w:rsid w:val="008D6857"/>
    <w:rsid w:val="008D6A01"/>
    <w:rsid w:val="008E4D7B"/>
    <w:rsid w:val="0091678D"/>
    <w:rsid w:val="00933164"/>
    <w:rsid w:val="00951539"/>
    <w:rsid w:val="00960333"/>
    <w:rsid w:val="00975C11"/>
    <w:rsid w:val="00993AF9"/>
    <w:rsid w:val="0099502A"/>
    <w:rsid w:val="009B0275"/>
    <w:rsid w:val="009B0323"/>
    <w:rsid w:val="009C10C7"/>
    <w:rsid w:val="009C10CC"/>
    <w:rsid w:val="009D0C05"/>
    <w:rsid w:val="009D53E5"/>
    <w:rsid w:val="009D5CC6"/>
    <w:rsid w:val="009E13C6"/>
    <w:rsid w:val="009E2C23"/>
    <w:rsid w:val="009F3200"/>
    <w:rsid w:val="00A102A6"/>
    <w:rsid w:val="00A12573"/>
    <w:rsid w:val="00A541EA"/>
    <w:rsid w:val="00AE5369"/>
    <w:rsid w:val="00AF4EF6"/>
    <w:rsid w:val="00B05DC7"/>
    <w:rsid w:val="00B102F9"/>
    <w:rsid w:val="00B139B9"/>
    <w:rsid w:val="00B16EE7"/>
    <w:rsid w:val="00B36476"/>
    <w:rsid w:val="00B4270C"/>
    <w:rsid w:val="00B60F57"/>
    <w:rsid w:val="00B6624B"/>
    <w:rsid w:val="00B772E8"/>
    <w:rsid w:val="00BB79DA"/>
    <w:rsid w:val="00BC0D76"/>
    <w:rsid w:val="00BC2868"/>
    <w:rsid w:val="00BE180E"/>
    <w:rsid w:val="00C07D09"/>
    <w:rsid w:val="00C109CA"/>
    <w:rsid w:val="00C11303"/>
    <w:rsid w:val="00C1687C"/>
    <w:rsid w:val="00C85C1A"/>
    <w:rsid w:val="00C97758"/>
    <w:rsid w:val="00CA5CF6"/>
    <w:rsid w:val="00CB4659"/>
    <w:rsid w:val="00CB73F8"/>
    <w:rsid w:val="00CC5907"/>
    <w:rsid w:val="00CC64A5"/>
    <w:rsid w:val="00CD0A80"/>
    <w:rsid w:val="00D14C20"/>
    <w:rsid w:val="00D61B9A"/>
    <w:rsid w:val="00D70CAB"/>
    <w:rsid w:val="00D803A4"/>
    <w:rsid w:val="00D853CE"/>
    <w:rsid w:val="00DA3E69"/>
    <w:rsid w:val="00DA468B"/>
    <w:rsid w:val="00DB57D3"/>
    <w:rsid w:val="00DC0793"/>
    <w:rsid w:val="00DD1372"/>
    <w:rsid w:val="00DE3CEF"/>
    <w:rsid w:val="00DF010D"/>
    <w:rsid w:val="00E34DD6"/>
    <w:rsid w:val="00E3740A"/>
    <w:rsid w:val="00E55680"/>
    <w:rsid w:val="00E56468"/>
    <w:rsid w:val="00E71163"/>
    <w:rsid w:val="00E972CA"/>
    <w:rsid w:val="00EC5F3D"/>
    <w:rsid w:val="00F058ED"/>
    <w:rsid w:val="00F36DE4"/>
    <w:rsid w:val="00F434D0"/>
    <w:rsid w:val="00F610A9"/>
    <w:rsid w:val="00F6358F"/>
    <w:rsid w:val="00F91DA3"/>
    <w:rsid w:val="00FB3D54"/>
    <w:rsid w:val="00FD71F7"/>
    <w:rsid w:val="00FD7BEB"/>
    <w:rsid w:val="00FE552A"/>
    <w:rsid w:val="00FF46C2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97709A2"/>
  <w15:docId w15:val="{F677E8A9-D7BB-4AD6-A4C3-576E53C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DE3CEF"/>
    <w:pPr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Heading1">
    <w:name w:val="heading 1"/>
    <w:basedOn w:val="Normal1"/>
    <w:next w:val="Normal1"/>
    <w:rsid w:val="00DE3C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E3C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E3C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E3C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E3C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E3C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3CEF"/>
    <w:pPr>
      <w:spacing w:line="360" w:lineRule="auto"/>
      <w:jc w:val="both"/>
    </w:pPr>
    <w:rPr>
      <w:sz w:val="22"/>
      <w:szCs w:val="22"/>
      <w:lang w:eastAsia="id-ID"/>
    </w:rPr>
  </w:style>
  <w:style w:type="paragraph" w:styleId="Title">
    <w:name w:val="Title"/>
    <w:basedOn w:val="Normal1"/>
    <w:next w:val="Normal1"/>
    <w:rsid w:val="00DE3CEF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sid w:val="00DE3CEF"/>
    <w:pPr>
      <w:spacing w:line="240" w:lineRule="auto"/>
    </w:pPr>
    <w:rPr>
      <w:rFonts w:ascii="Tahoma" w:hAnsi="Tahoma" w:cs="Times New Roman"/>
      <w:sz w:val="16"/>
      <w:szCs w:val="16"/>
    </w:rPr>
  </w:style>
  <w:style w:type="character" w:styleId="CommentReference">
    <w:name w:val="annotation reference"/>
    <w:qFormat/>
    <w:rsid w:val="00DE3CE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DE3CEF"/>
    <w:pPr>
      <w:spacing w:line="240" w:lineRule="auto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DE3CEF"/>
    <w:rPr>
      <w:b/>
      <w:bCs/>
    </w:rPr>
  </w:style>
  <w:style w:type="character" w:styleId="Emphasis">
    <w:name w:val="Emphasis"/>
    <w:rsid w:val="00DE3CEF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DE3CE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sid w:val="00DE3CEF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DE3CE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DE3CEF"/>
    <w:pPr>
      <w:ind w:left="720"/>
    </w:pPr>
  </w:style>
  <w:style w:type="character" w:customStyle="1" w:styleId="BalloonTextChar">
    <w:name w:val="Balloon Text Char"/>
    <w:rsid w:val="00DE3CEF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mmentTextChar">
    <w:name w:val="Comment Text Char"/>
    <w:rsid w:val="00DE3CEF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CommentSubjectChar">
    <w:name w:val="Comment Subject Char"/>
    <w:rsid w:val="00DE3CEF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tgc">
    <w:name w:val="_tgc"/>
    <w:rsid w:val="00DE3CEF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0">
    <w:name w:val="Colorful List - Accent 11"/>
    <w:basedOn w:val="Normal"/>
    <w:rsid w:val="00DE3CEF"/>
    <w:pPr>
      <w:ind w:left="720"/>
      <w:contextualSpacing/>
    </w:pPr>
    <w:rPr>
      <w:rFonts w:cs="Times New Roman"/>
      <w:lang w:eastAsia="en-US"/>
    </w:rPr>
  </w:style>
  <w:style w:type="paragraph" w:customStyle="1" w:styleId="ColorfulShading-Accent11">
    <w:name w:val="Colorful Shading - Accent 11"/>
    <w:qFormat/>
    <w:rsid w:val="00DE3CEF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Header">
    <w:name w:val="header"/>
    <w:basedOn w:val="Normal"/>
    <w:qFormat/>
    <w:rsid w:val="00DE3CE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rsid w:val="00DE3CEF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ar-SA"/>
    </w:rPr>
  </w:style>
  <w:style w:type="paragraph" w:styleId="Footer">
    <w:name w:val="footer"/>
    <w:basedOn w:val="Normal"/>
    <w:qFormat/>
    <w:rsid w:val="00DE3CE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rsid w:val="00DE3CEF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ar-SA"/>
    </w:rPr>
  </w:style>
  <w:style w:type="paragraph" w:customStyle="1" w:styleId="ListParagraph1">
    <w:name w:val="List Paragraph1"/>
    <w:basedOn w:val="Normal"/>
    <w:rsid w:val="00DE3CEF"/>
    <w:pPr>
      <w:spacing w:after="200" w:line="276" w:lineRule="auto"/>
      <w:ind w:left="720"/>
      <w:contextualSpacing/>
      <w:jc w:val="left"/>
    </w:pPr>
    <w:rPr>
      <w:rFonts w:cs="Times New Roman"/>
      <w:lang w:val="id-ID" w:eastAsia="en-US"/>
    </w:rPr>
  </w:style>
  <w:style w:type="character" w:customStyle="1" w:styleId="UnresolvedMention1">
    <w:name w:val="Unresolved Mention1"/>
    <w:rsid w:val="00DE3CE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ColorfulList-Accent12">
    <w:name w:val="Colorful List - Accent 12"/>
    <w:basedOn w:val="Normal"/>
    <w:rsid w:val="00DE3CEF"/>
    <w:pPr>
      <w:ind w:left="720"/>
    </w:pPr>
  </w:style>
  <w:style w:type="paragraph" w:customStyle="1" w:styleId="ColorfulList-Accent111">
    <w:name w:val="Colorful List - Accent 111"/>
    <w:basedOn w:val="Normal"/>
    <w:rsid w:val="00DE3CEF"/>
    <w:pPr>
      <w:ind w:left="720"/>
    </w:pPr>
  </w:style>
  <w:style w:type="paragraph" w:styleId="Subtitle">
    <w:name w:val="Subtitle"/>
    <w:basedOn w:val="Normal"/>
    <w:next w:val="Normal"/>
    <w:rsid w:val="00DE3C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3CEF"/>
    <w:tblPr>
      <w:tblStyleRowBandSize w:val="1"/>
      <w:tblStyleColBandSize w:val="1"/>
    </w:tblPr>
  </w:style>
  <w:style w:type="table" w:customStyle="1" w:styleId="a0">
    <w:basedOn w:val="TableNormal"/>
    <w:rsid w:val="00DE3CEF"/>
    <w:tblPr>
      <w:tblStyleRowBandSize w:val="1"/>
      <w:tblStyleColBandSize w:val="1"/>
    </w:tblPr>
  </w:style>
  <w:style w:type="paragraph" w:customStyle="1" w:styleId="Normal10">
    <w:name w:val="Normal1"/>
    <w:rsid w:val="008444E1"/>
    <w:pPr>
      <w:spacing w:line="360" w:lineRule="auto"/>
      <w:jc w:val="both"/>
    </w:pPr>
    <w:rPr>
      <w:sz w:val="22"/>
      <w:szCs w:val="22"/>
      <w:lang w:eastAsia="id-ID"/>
    </w:rPr>
  </w:style>
  <w:style w:type="paragraph" w:customStyle="1" w:styleId="Normal3">
    <w:name w:val="Normal3"/>
    <w:rsid w:val="00D803A4"/>
    <w:pPr>
      <w:spacing w:line="360" w:lineRule="auto"/>
      <w:jc w:val="both"/>
    </w:pPr>
    <w:rPr>
      <w:sz w:val="22"/>
      <w:szCs w:val="22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rhm5AkwLZBLJj4IOVzwYSCxpBg==">AMUW2mVsxPmQ0mbxVQnz0A4m3DnCT7GcQOcypVpZtd68Xg06d6y8A8JGLJtESX2P0DDTASIajmsHIehvK/EUE0vTg1RNLi2xkleJlgS3dEIbpJ/Qcb2ejR5mM8T+Pew/eHkOOz3tx6OU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MITI-3</dc:creator>
  <cp:lastModifiedBy>Fattaah Dzaky</cp:lastModifiedBy>
  <cp:revision>4</cp:revision>
  <cp:lastPrinted>2021-10-19T03:22:00Z</cp:lastPrinted>
  <dcterms:created xsi:type="dcterms:W3CDTF">2022-09-17T14:23:00Z</dcterms:created>
  <dcterms:modified xsi:type="dcterms:W3CDTF">2022-09-17T15:17:00Z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