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1099"/>
        <w:gridCol w:w="2445"/>
        <w:gridCol w:w="844"/>
        <w:gridCol w:w="6"/>
        <w:gridCol w:w="2126"/>
        <w:gridCol w:w="1134"/>
        <w:gridCol w:w="851"/>
        <w:gridCol w:w="1701"/>
        <w:gridCol w:w="1843"/>
      </w:tblGrid>
      <w:tr w:rsidR="00C62DA1" w:rsidRPr="00E274CE" w14:paraId="5747912D" w14:textId="77777777" w:rsidTr="00F42DA2">
        <w:tc>
          <w:tcPr>
            <w:tcW w:w="2269" w:type="dxa"/>
            <w:shd w:val="clear" w:color="auto" w:fill="DAEEF3"/>
            <w:vAlign w:val="center"/>
          </w:tcPr>
          <w:p w14:paraId="1849E4E0" w14:textId="1E3C0078" w:rsidR="00C62DA1" w:rsidRPr="00E274CE" w:rsidRDefault="0081256D" w:rsidP="00DF42D2">
            <w:pPr>
              <w:jc w:val="center"/>
              <w:rPr>
                <w:rFonts w:ascii="Calibri" w:hAnsi="Calibri"/>
                <w:b/>
                <w:sz w:val="32"/>
                <w:szCs w:val="32"/>
                <w:lang w:val="id-ID"/>
              </w:rPr>
            </w:pPr>
            <w:r w:rsidRPr="00E274CE">
              <w:rPr>
                <w:noProof/>
              </w:rPr>
              <w:drawing>
                <wp:inline distT="0" distB="0" distL="0" distR="0" wp14:anchorId="12EF483D" wp14:editId="59D2F8F7">
                  <wp:extent cx="1303655" cy="370840"/>
                  <wp:effectExtent l="0" t="0" r="0" b="0"/>
                  <wp:docPr id="1" name="Picture 1" descr="logo-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p.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3655" cy="370840"/>
                          </a:xfrm>
                          <a:prstGeom prst="rect">
                            <a:avLst/>
                          </a:prstGeom>
                          <a:noFill/>
                          <a:ln>
                            <a:noFill/>
                          </a:ln>
                        </pic:spPr>
                      </pic:pic>
                    </a:graphicData>
                  </a:graphic>
                </wp:inline>
              </w:drawing>
            </w:r>
          </w:p>
        </w:tc>
        <w:tc>
          <w:tcPr>
            <w:tcW w:w="11482" w:type="dxa"/>
            <w:gridSpan w:val="9"/>
            <w:shd w:val="clear" w:color="auto" w:fill="DAEEF3"/>
          </w:tcPr>
          <w:p w14:paraId="74E36993" w14:textId="77777777" w:rsidR="00C62DA1" w:rsidRPr="00E274CE" w:rsidRDefault="0081256D" w:rsidP="00DF42D2">
            <w:pPr>
              <w:jc w:val="center"/>
              <w:rPr>
                <w:rFonts w:ascii="Cambria" w:hAnsi="Cambria"/>
                <w:b/>
                <w:bCs/>
                <w:sz w:val="32"/>
                <w:szCs w:val="32"/>
              </w:rPr>
            </w:pPr>
            <w:r w:rsidRPr="00E274CE">
              <w:rPr>
                <w:rFonts w:ascii="Cambria" w:hAnsi="Cambria"/>
                <w:b/>
                <w:bCs/>
                <w:sz w:val="32"/>
                <w:szCs w:val="32"/>
              </w:rPr>
              <w:t>Universitas Negeri Surabaya</w:t>
            </w:r>
          </w:p>
          <w:p w14:paraId="53C312E7" w14:textId="5F1AAD20" w:rsidR="0081256D" w:rsidRPr="00E274CE" w:rsidRDefault="0081256D" w:rsidP="00DF42D2">
            <w:pPr>
              <w:jc w:val="center"/>
              <w:rPr>
                <w:rFonts w:ascii="Cambria" w:hAnsi="Cambria"/>
                <w:b/>
                <w:bCs/>
                <w:sz w:val="32"/>
                <w:szCs w:val="32"/>
              </w:rPr>
            </w:pPr>
            <w:proofErr w:type="spellStart"/>
            <w:r w:rsidRPr="00E274CE">
              <w:rPr>
                <w:rFonts w:ascii="Cambria" w:hAnsi="Cambria"/>
                <w:b/>
                <w:bCs/>
                <w:sz w:val="32"/>
                <w:szCs w:val="32"/>
              </w:rPr>
              <w:t>Fakultas</w:t>
            </w:r>
            <w:proofErr w:type="spellEnd"/>
            <w:r w:rsidRPr="00E274CE">
              <w:rPr>
                <w:rFonts w:ascii="Cambria" w:hAnsi="Cambria"/>
                <w:b/>
                <w:bCs/>
                <w:sz w:val="32"/>
                <w:szCs w:val="32"/>
              </w:rPr>
              <w:t xml:space="preserve"> </w:t>
            </w:r>
            <w:proofErr w:type="spellStart"/>
            <w:r w:rsidRPr="00E274CE">
              <w:rPr>
                <w:rFonts w:ascii="Cambria" w:hAnsi="Cambria"/>
                <w:b/>
                <w:bCs/>
                <w:sz w:val="32"/>
                <w:szCs w:val="32"/>
              </w:rPr>
              <w:t>Ekonomi</w:t>
            </w:r>
            <w:proofErr w:type="spellEnd"/>
          </w:p>
          <w:p w14:paraId="1D709D90" w14:textId="6F4FDBBA" w:rsidR="00F42DA2" w:rsidRPr="00E274CE" w:rsidRDefault="00F42DA2" w:rsidP="00DF42D2">
            <w:pPr>
              <w:jc w:val="center"/>
              <w:rPr>
                <w:rFonts w:ascii="Cambria" w:hAnsi="Cambria"/>
                <w:b/>
                <w:bCs/>
                <w:sz w:val="32"/>
                <w:szCs w:val="32"/>
              </w:rPr>
            </w:pPr>
            <w:r w:rsidRPr="00E274CE">
              <w:rPr>
                <w:rFonts w:ascii="Cambria" w:hAnsi="Cambria"/>
                <w:b/>
                <w:bCs/>
                <w:color w:val="000000"/>
                <w:sz w:val="32"/>
                <w:szCs w:val="32"/>
                <w:shd w:val="clear" w:color="auto" w:fill="DAEEF3"/>
              </w:rPr>
              <w:t>Faculty of Economics</w:t>
            </w:r>
          </w:p>
          <w:p w14:paraId="45636302" w14:textId="77777777" w:rsidR="0081256D" w:rsidRPr="00E274CE" w:rsidRDefault="0081256D" w:rsidP="00DF42D2">
            <w:pPr>
              <w:jc w:val="center"/>
              <w:rPr>
                <w:rFonts w:ascii="Cambria" w:hAnsi="Cambria"/>
                <w:b/>
                <w:bCs/>
                <w:sz w:val="32"/>
                <w:szCs w:val="32"/>
              </w:rPr>
            </w:pPr>
            <w:r w:rsidRPr="00E274CE">
              <w:rPr>
                <w:rFonts w:ascii="Cambria" w:hAnsi="Cambria"/>
                <w:b/>
                <w:bCs/>
                <w:sz w:val="32"/>
                <w:szCs w:val="32"/>
              </w:rPr>
              <w:t xml:space="preserve">Program </w:t>
            </w:r>
            <w:proofErr w:type="spellStart"/>
            <w:r w:rsidRPr="00E274CE">
              <w:rPr>
                <w:rFonts w:ascii="Cambria" w:hAnsi="Cambria"/>
                <w:b/>
                <w:bCs/>
                <w:sz w:val="32"/>
                <w:szCs w:val="32"/>
              </w:rPr>
              <w:t>Studi</w:t>
            </w:r>
            <w:proofErr w:type="spellEnd"/>
            <w:r w:rsidRPr="00E274CE">
              <w:rPr>
                <w:rFonts w:ascii="Cambria" w:hAnsi="Cambria"/>
                <w:b/>
                <w:bCs/>
                <w:sz w:val="32"/>
                <w:szCs w:val="32"/>
              </w:rPr>
              <w:t xml:space="preserve"> S1 </w:t>
            </w:r>
            <w:proofErr w:type="spellStart"/>
            <w:r w:rsidRPr="00E274CE">
              <w:rPr>
                <w:rFonts w:ascii="Cambria" w:hAnsi="Cambria"/>
                <w:b/>
                <w:bCs/>
                <w:sz w:val="32"/>
                <w:szCs w:val="32"/>
              </w:rPr>
              <w:t>Manajemen</w:t>
            </w:r>
            <w:proofErr w:type="spellEnd"/>
          </w:p>
          <w:p w14:paraId="65DE1554" w14:textId="4C11AEE7" w:rsidR="00F42DA2" w:rsidRPr="00E274CE" w:rsidRDefault="00F42DA2" w:rsidP="00DF42D2">
            <w:pPr>
              <w:jc w:val="center"/>
              <w:rPr>
                <w:rFonts w:ascii="Cambria" w:hAnsi="Cambria"/>
                <w:b/>
                <w:sz w:val="28"/>
                <w:szCs w:val="28"/>
              </w:rPr>
            </w:pPr>
            <w:r w:rsidRPr="00E274CE">
              <w:rPr>
                <w:rFonts w:ascii="Cambria" w:hAnsi="Cambria"/>
                <w:b/>
                <w:bCs/>
                <w:sz w:val="32"/>
                <w:szCs w:val="32"/>
              </w:rPr>
              <w:t xml:space="preserve">Bachelor Degree of </w:t>
            </w:r>
            <w:r w:rsidRPr="00E274CE">
              <w:rPr>
                <w:rFonts w:ascii="Cambria" w:hAnsi="Cambria"/>
                <w:b/>
                <w:bCs/>
                <w:color w:val="000000"/>
                <w:sz w:val="32"/>
                <w:szCs w:val="32"/>
                <w:shd w:val="clear" w:color="auto" w:fill="DAEEF3"/>
              </w:rPr>
              <w:t>Management Study Program</w:t>
            </w:r>
          </w:p>
        </w:tc>
        <w:tc>
          <w:tcPr>
            <w:tcW w:w="1843" w:type="dxa"/>
            <w:shd w:val="clear" w:color="auto" w:fill="DAEEF3"/>
          </w:tcPr>
          <w:p w14:paraId="1FA925D1" w14:textId="77777777" w:rsidR="00C62DA1" w:rsidRPr="00E274CE" w:rsidRDefault="00C62DA1" w:rsidP="00DF42D2">
            <w:pPr>
              <w:jc w:val="center"/>
              <w:rPr>
                <w:rFonts w:ascii="Cambria" w:hAnsi="Cambria"/>
                <w:b/>
                <w:sz w:val="24"/>
                <w:szCs w:val="24"/>
              </w:rPr>
            </w:pPr>
            <w:proofErr w:type="spellStart"/>
            <w:r w:rsidRPr="00E274CE">
              <w:rPr>
                <w:rFonts w:ascii="Cambria" w:hAnsi="Cambria"/>
                <w:b/>
                <w:sz w:val="24"/>
                <w:szCs w:val="24"/>
              </w:rPr>
              <w:t>Kode</w:t>
            </w:r>
            <w:proofErr w:type="spellEnd"/>
            <w:r w:rsidRPr="00E274CE">
              <w:rPr>
                <w:rFonts w:ascii="Cambria" w:hAnsi="Cambria"/>
                <w:b/>
                <w:sz w:val="24"/>
                <w:szCs w:val="24"/>
              </w:rPr>
              <w:t xml:space="preserve"> </w:t>
            </w:r>
            <w:proofErr w:type="spellStart"/>
            <w:r w:rsidRPr="00E274CE">
              <w:rPr>
                <w:rFonts w:ascii="Cambria" w:hAnsi="Cambria"/>
                <w:b/>
                <w:sz w:val="24"/>
                <w:szCs w:val="24"/>
              </w:rPr>
              <w:t>Dokumen</w:t>
            </w:r>
            <w:proofErr w:type="spellEnd"/>
          </w:p>
          <w:p w14:paraId="13E51AF3" w14:textId="720496FA" w:rsidR="00F42DA2" w:rsidRPr="00E274CE" w:rsidRDefault="00F42DA2" w:rsidP="00DF42D2">
            <w:pPr>
              <w:jc w:val="center"/>
              <w:rPr>
                <w:rFonts w:ascii="Cambria" w:hAnsi="Cambria"/>
                <w:b/>
                <w:sz w:val="24"/>
                <w:szCs w:val="24"/>
              </w:rPr>
            </w:pPr>
            <w:r w:rsidRPr="00E274CE">
              <w:rPr>
                <w:rFonts w:ascii="Cambria" w:hAnsi="Cambria"/>
                <w:b/>
                <w:bCs/>
                <w:color w:val="000000"/>
                <w:shd w:val="clear" w:color="auto" w:fill="DAEEF3"/>
              </w:rPr>
              <w:t>Document Code</w:t>
            </w:r>
          </w:p>
        </w:tc>
      </w:tr>
      <w:tr w:rsidR="00C62DA1" w:rsidRPr="00E274CE" w14:paraId="675EC454" w14:textId="77777777" w:rsidTr="00F42DA2">
        <w:tc>
          <w:tcPr>
            <w:tcW w:w="15594" w:type="dxa"/>
            <w:gridSpan w:val="11"/>
            <w:shd w:val="clear" w:color="auto" w:fill="DAEEF3"/>
          </w:tcPr>
          <w:p w14:paraId="2D2B7F73" w14:textId="77777777" w:rsidR="00C62DA1" w:rsidRPr="00E274CE" w:rsidRDefault="00C62DA1" w:rsidP="00DF42D2">
            <w:pPr>
              <w:jc w:val="center"/>
              <w:rPr>
                <w:rFonts w:ascii="Cambria" w:hAnsi="Cambria"/>
                <w:b/>
                <w:sz w:val="28"/>
                <w:szCs w:val="28"/>
              </w:rPr>
            </w:pPr>
            <w:r w:rsidRPr="00E274CE">
              <w:rPr>
                <w:rFonts w:ascii="Cambria" w:hAnsi="Cambria"/>
                <w:b/>
                <w:sz w:val="28"/>
                <w:szCs w:val="28"/>
              </w:rPr>
              <w:t>RENCANA PEMBELAJARAN SEMESTER</w:t>
            </w:r>
          </w:p>
          <w:p w14:paraId="6F994E53" w14:textId="12F8FC5D" w:rsidR="00DD3083" w:rsidRPr="00E274CE" w:rsidRDefault="00DD3083" w:rsidP="00DF42D2">
            <w:pPr>
              <w:jc w:val="center"/>
              <w:rPr>
                <w:rFonts w:ascii="Cambria" w:hAnsi="Cambria"/>
                <w:b/>
                <w:sz w:val="28"/>
                <w:szCs w:val="28"/>
                <w:lang w:val="id-ID"/>
              </w:rPr>
            </w:pPr>
            <w:r w:rsidRPr="00E274CE">
              <w:rPr>
                <w:rFonts w:ascii="Cambria" w:hAnsi="Cambria"/>
                <w:b/>
                <w:sz w:val="28"/>
                <w:szCs w:val="28"/>
                <w:lang w:val="id-ID"/>
              </w:rPr>
              <w:t>Semester Lesson Plan</w:t>
            </w:r>
          </w:p>
        </w:tc>
      </w:tr>
      <w:tr w:rsidR="00C62DA1" w:rsidRPr="00E274CE" w14:paraId="69C82AE4" w14:textId="77777777" w:rsidTr="00F42DA2">
        <w:tc>
          <w:tcPr>
            <w:tcW w:w="4644" w:type="dxa"/>
            <w:gridSpan w:val="3"/>
            <w:shd w:val="clear" w:color="auto" w:fill="E7E6E6" w:themeFill="background2"/>
          </w:tcPr>
          <w:p w14:paraId="48206A12" w14:textId="77777777" w:rsidR="00C62DA1" w:rsidRPr="00E274CE" w:rsidRDefault="00C62DA1" w:rsidP="00DF42D2">
            <w:pPr>
              <w:rPr>
                <w:rFonts w:ascii="Calibri" w:hAnsi="Calibri"/>
                <w:b/>
                <w:sz w:val="22"/>
                <w:szCs w:val="22"/>
              </w:rPr>
            </w:pPr>
            <w:r w:rsidRPr="00E274CE">
              <w:rPr>
                <w:rFonts w:ascii="Calibri" w:hAnsi="Calibri"/>
                <w:b/>
                <w:sz w:val="22"/>
                <w:szCs w:val="22"/>
              </w:rPr>
              <w:t>MATA KULIAH (MK)</w:t>
            </w:r>
          </w:p>
          <w:p w14:paraId="399EC639" w14:textId="30C27EF2" w:rsidR="00F42DA2" w:rsidRPr="00E274CE" w:rsidRDefault="00F42DA2" w:rsidP="00DF42D2">
            <w:pPr>
              <w:rPr>
                <w:rFonts w:ascii="Calibri" w:hAnsi="Calibri"/>
                <w:b/>
                <w:sz w:val="22"/>
                <w:szCs w:val="22"/>
              </w:rPr>
            </w:pPr>
            <w:r w:rsidRPr="00E274CE">
              <w:rPr>
                <w:rFonts w:ascii="Calibri" w:hAnsi="Calibri"/>
                <w:b/>
                <w:sz w:val="22"/>
                <w:szCs w:val="22"/>
              </w:rPr>
              <w:t>COURSE</w:t>
            </w:r>
          </w:p>
        </w:tc>
        <w:tc>
          <w:tcPr>
            <w:tcW w:w="2445" w:type="dxa"/>
            <w:shd w:val="clear" w:color="auto" w:fill="E7E6E6" w:themeFill="background2"/>
          </w:tcPr>
          <w:p w14:paraId="28F02A71" w14:textId="77777777" w:rsidR="00C62DA1" w:rsidRPr="00E274CE" w:rsidRDefault="00C62DA1" w:rsidP="00DF42D2">
            <w:pPr>
              <w:rPr>
                <w:rFonts w:ascii="Calibri" w:hAnsi="Calibri"/>
                <w:b/>
                <w:sz w:val="22"/>
                <w:szCs w:val="22"/>
              </w:rPr>
            </w:pPr>
            <w:r w:rsidRPr="00E274CE">
              <w:rPr>
                <w:rFonts w:ascii="Calibri" w:hAnsi="Calibri"/>
                <w:b/>
                <w:sz w:val="22"/>
                <w:szCs w:val="22"/>
              </w:rPr>
              <w:t>KODE</w:t>
            </w:r>
          </w:p>
          <w:p w14:paraId="1B274E47" w14:textId="0E3334D5" w:rsidR="00F42DA2" w:rsidRPr="00E274CE" w:rsidRDefault="00F42DA2" w:rsidP="00DF42D2">
            <w:pPr>
              <w:rPr>
                <w:rFonts w:ascii="Calibri" w:hAnsi="Calibri"/>
                <w:b/>
                <w:sz w:val="22"/>
                <w:szCs w:val="22"/>
              </w:rPr>
            </w:pPr>
            <w:r w:rsidRPr="00E274CE">
              <w:rPr>
                <w:rFonts w:ascii="Calibri" w:hAnsi="Calibri"/>
                <w:b/>
                <w:sz w:val="22"/>
                <w:szCs w:val="22"/>
              </w:rPr>
              <w:t>CODE</w:t>
            </w:r>
          </w:p>
        </w:tc>
        <w:tc>
          <w:tcPr>
            <w:tcW w:w="2976" w:type="dxa"/>
            <w:gridSpan w:val="3"/>
            <w:shd w:val="clear" w:color="auto" w:fill="E7E6E6" w:themeFill="background2"/>
          </w:tcPr>
          <w:p w14:paraId="587D6818" w14:textId="77777777" w:rsidR="00C62DA1" w:rsidRPr="00E274CE" w:rsidRDefault="00C62DA1" w:rsidP="00DF42D2">
            <w:pPr>
              <w:rPr>
                <w:rFonts w:ascii="Calibri" w:hAnsi="Calibri"/>
                <w:b/>
                <w:noProof/>
                <w:sz w:val="22"/>
                <w:szCs w:val="22"/>
              </w:rPr>
            </w:pPr>
            <w:r w:rsidRPr="00E274CE">
              <w:rPr>
                <w:rFonts w:ascii="Calibri" w:hAnsi="Calibri"/>
                <w:b/>
                <w:noProof/>
                <w:sz w:val="22"/>
                <w:szCs w:val="22"/>
              </w:rPr>
              <w:t>Rumpun MK</w:t>
            </w:r>
          </w:p>
          <w:p w14:paraId="4DF2BDE7" w14:textId="5A3844EB" w:rsidR="00F42DA2" w:rsidRPr="00E274CE" w:rsidRDefault="00F42DA2" w:rsidP="00DF42D2">
            <w:pPr>
              <w:rPr>
                <w:rFonts w:ascii="Calibri" w:hAnsi="Calibri"/>
                <w:b/>
                <w:noProof/>
                <w:sz w:val="22"/>
                <w:szCs w:val="22"/>
              </w:rPr>
            </w:pPr>
            <w:r w:rsidRPr="00E274CE">
              <w:rPr>
                <w:rFonts w:ascii="Calibri" w:hAnsi="Calibri"/>
                <w:b/>
                <w:noProof/>
                <w:sz w:val="22"/>
                <w:szCs w:val="22"/>
              </w:rPr>
              <w:t>CLUSTER</w:t>
            </w:r>
          </w:p>
        </w:tc>
        <w:tc>
          <w:tcPr>
            <w:tcW w:w="1985" w:type="dxa"/>
            <w:gridSpan w:val="2"/>
            <w:shd w:val="clear" w:color="auto" w:fill="E7E6E6" w:themeFill="background2"/>
          </w:tcPr>
          <w:p w14:paraId="3B3031C1" w14:textId="77777777" w:rsidR="00C62DA1" w:rsidRPr="00E274CE" w:rsidRDefault="00C62DA1" w:rsidP="00DF42D2">
            <w:pPr>
              <w:rPr>
                <w:rFonts w:ascii="Calibri" w:hAnsi="Calibri"/>
                <w:b/>
                <w:sz w:val="22"/>
                <w:szCs w:val="22"/>
              </w:rPr>
            </w:pPr>
            <w:r w:rsidRPr="00E274CE">
              <w:rPr>
                <w:rFonts w:ascii="Calibri" w:hAnsi="Calibri"/>
                <w:b/>
                <w:sz w:val="22"/>
                <w:szCs w:val="22"/>
                <w:lang w:val="id-ID"/>
              </w:rPr>
              <w:t>BOBOT</w:t>
            </w:r>
            <w:r w:rsidRPr="00E274CE">
              <w:rPr>
                <w:rFonts w:ascii="Calibri" w:hAnsi="Calibri"/>
                <w:b/>
                <w:sz w:val="22"/>
                <w:szCs w:val="22"/>
              </w:rPr>
              <w:t xml:space="preserve"> (</w:t>
            </w:r>
            <w:proofErr w:type="spellStart"/>
            <w:r w:rsidRPr="00E274CE">
              <w:rPr>
                <w:rFonts w:ascii="Calibri" w:hAnsi="Calibri"/>
                <w:b/>
                <w:noProof/>
                <w:sz w:val="22"/>
                <w:szCs w:val="22"/>
              </w:rPr>
              <w:t>sks</w:t>
            </w:r>
            <w:proofErr w:type="spellEnd"/>
            <w:r w:rsidRPr="00E274CE">
              <w:rPr>
                <w:rFonts w:ascii="Calibri" w:hAnsi="Calibri"/>
                <w:b/>
                <w:sz w:val="22"/>
                <w:szCs w:val="22"/>
              </w:rPr>
              <w:t>)</w:t>
            </w:r>
          </w:p>
          <w:p w14:paraId="746C2506" w14:textId="19968596" w:rsidR="00F42DA2" w:rsidRPr="00E274CE" w:rsidRDefault="00F42DA2" w:rsidP="00DF42D2">
            <w:pPr>
              <w:rPr>
                <w:rFonts w:ascii="Calibri" w:hAnsi="Calibri"/>
                <w:b/>
                <w:sz w:val="22"/>
                <w:szCs w:val="22"/>
              </w:rPr>
            </w:pPr>
            <w:r w:rsidRPr="00E274CE">
              <w:rPr>
                <w:rFonts w:ascii="Calibri" w:hAnsi="Calibri"/>
                <w:b/>
                <w:sz w:val="22"/>
                <w:szCs w:val="22"/>
              </w:rPr>
              <w:t>WEIGHT (credits)</w:t>
            </w:r>
          </w:p>
        </w:tc>
        <w:tc>
          <w:tcPr>
            <w:tcW w:w="1701" w:type="dxa"/>
            <w:shd w:val="clear" w:color="auto" w:fill="E7E6E6" w:themeFill="background2"/>
          </w:tcPr>
          <w:p w14:paraId="73D55CC6" w14:textId="77777777" w:rsidR="00C62DA1" w:rsidRPr="00E274CE" w:rsidRDefault="00C62DA1" w:rsidP="00DF42D2">
            <w:pPr>
              <w:rPr>
                <w:rFonts w:ascii="Calibri" w:hAnsi="Calibri"/>
                <w:b/>
                <w:sz w:val="22"/>
                <w:szCs w:val="22"/>
                <w:lang w:val="id-ID"/>
              </w:rPr>
            </w:pPr>
            <w:r w:rsidRPr="00E274CE">
              <w:rPr>
                <w:rFonts w:ascii="Calibri" w:hAnsi="Calibri"/>
                <w:b/>
                <w:sz w:val="22"/>
                <w:szCs w:val="22"/>
                <w:lang w:val="id-ID"/>
              </w:rPr>
              <w:t>SEMESTER</w:t>
            </w:r>
          </w:p>
        </w:tc>
        <w:tc>
          <w:tcPr>
            <w:tcW w:w="1843" w:type="dxa"/>
            <w:shd w:val="clear" w:color="auto" w:fill="E7E6E6" w:themeFill="background2"/>
          </w:tcPr>
          <w:p w14:paraId="2428E932" w14:textId="77777777" w:rsidR="00C62DA1" w:rsidRPr="00E274CE" w:rsidRDefault="00C62DA1" w:rsidP="00DF42D2">
            <w:pPr>
              <w:rPr>
                <w:rFonts w:ascii="Calibri" w:hAnsi="Calibri"/>
                <w:b/>
                <w:sz w:val="22"/>
                <w:szCs w:val="22"/>
                <w:lang w:val="id-ID"/>
              </w:rPr>
            </w:pPr>
            <w:proofErr w:type="spellStart"/>
            <w:r w:rsidRPr="00E274CE">
              <w:rPr>
                <w:rFonts w:ascii="Calibri" w:hAnsi="Calibri"/>
                <w:b/>
                <w:sz w:val="22"/>
                <w:szCs w:val="22"/>
              </w:rPr>
              <w:t>Tgl</w:t>
            </w:r>
            <w:proofErr w:type="spellEnd"/>
            <w:r w:rsidRPr="00E274CE">
              <w:rPr>
                <w:rFonts w:ascii="Calibri" w:hAnsi="Calibri"/>
                <w:b/>
                <w:sz w:val="22"/>
                <w:szCs w:val="22"/>
              </w:rPr>
              <w:t xml:space="preserve"> </w:t>
            </w:r>
            <w:r w:rsidRPr="00E274CE">
              <w:rPr>
                <w:rFonts w:ascii="Calibri" w:hAnsi="Calibri"/>
                <w:b/>
                <w:sz w:val="22"/>
                <w:szCs w:val="22"/>
                <w:lang w:val="id-ID"/>
              </w:rPr>
              <w:t>Penyusunan</w:t>
            </w:r>
          </w:p>
          <w:p w14:paraId="5B551309" w14:textId="1A956BFC" w:rsidR="00F42DA2" w:rsidRPr="00E274CE" w:rsidRDefault="00F42DA2" w:rsidP="00DF42D2">
            <w:pPr>
              <w:rPr>
                <w:rFonts w:ascii="Calibri" w:hAnsi="Calibri"/>
                <w:b/>
                <w:sz w:val="22"/>
                <w:szCs w:val="22"/>
              </w:rPr>
            </w:pPr>
            <w:r w:rsidRPr="00E274CE">
              <w:rPr>
                <w:rFonts w:ascii="Calibri" w:hAnsi="Calibri" w:cs="Calibri"/>
                <w:b/>
                <w:bCs/>
                <w:color w:val="000000"/>
                <w:sz w:val="22"/>
                <w:szCs w:val="22"/>
                <w:shd w:val="clear" w:color="auto" w:fill="E7E6E6"/>
              </w:rPr>
              <w:t>Compilation Date</w:t>
            </w:r>
          </w:p>
        </w:tc>
      </w:tr>
      <w:tr w:rsidR="00C62DA1" w:rsidRPr="00E274CE" w14:paraId="1741F2B2" w14:textId="77777777" w:rsidTr="00F42DA2">
        <w:tc>
          <w:tcPr>
            <w:tcW w:w="4644" w:type="dxa"/>
            <w:gridSpan w:val="3"/>
            <w:shd w:val="clear" w:color="auto" w:fill="auto"/>
          </w:tcPr>
          <w:p w14:paraId="282619AF" w14:textId="77777777" w:rsidR="00DD3083" w:rsidRPr="00E274CE" w:rsidRDefault="00E93266" w:rsidP="00DF42D2">
            <w:pPr>
              <w:rPr>
                <w:rFonts w:ascii="Calibri" w:hAnsi="Calibri"/>
                <w:b/>
                <w:noProof/>
                <w:sz w:val="22"/>
                <w:szCs w:val="22"/>
              </w:rPr>
            </w:pPr>
            <w:r w:rsidRPr="00E274CE">
              <w:rPr>
                <w:rFonts w:ascii="Calibri" w:hAnsi="Calibri"/>
                <w:b/>
                <w:noProof/>
                <w:sz w:val="22"/>
                <w:szCs w:val="22"/>
              </w:rPr>
              <w:t>Manajemen Keuangan</w:t>
            </w:r>
          </w:p>
          <w:p w14:paraId="3F2258E0" w14:textId="01617F4B" w:rsidR="00E93266" w:rsidRPr="00E274CE" w:rsidRDefault="00E93266" w:rsidP="00DF42D2">
            <w:pPr>
              <w:rPr>
                <w:rFonts w:ascii="Calibri" w:hAnsi="Calibri"/>
                <w:b/>
                <w:noProof/>
                <w:sz w:val="22"/>
                <w:szCs w:val="22"/>
              </w:rPr>
            </w:pPr>
            <w:r w:rsidRPr="00E274CE">
              <w:rPr>
                <w:rFonts w:ascii="Calibri" w:hAnsi="Calibri"/>
                <w:b/>
                <w:noProof/>
                <w:sz w:val="22"/>
                <w:szCs w:val="22"/>
              </w:rPr>
              <w:t>Financial Management</w:t>
            </w:r>
          </w:p>
        </w:tc>
        <w:tc>
          <w:tcPr>
            <w:tcW w:w="2445" w:type="dxa"/>
            <w:shd w:val="clear" w:color="auto" w:fill="auto"/>
          </w:tcPr>
          <w:p w14:paraId="23B8605E" w14:textId="77777777" w:rsidR="00C62DA1" w:rsidRPr="00E274CE" w:rsidRDefault="00C62DA1" w:rsidP="00DF42D2">
            <w:pPr>
              <w:rPr>
                <w:rFonts w:ascii="Calibri" w:hAnsi="Calibri"/>
                <w:sz w:val="22"/>
                <w:szCs w:val="22"/>
              </w:rPr>
            </w:pPr>
          </w:p>
        </w:tc>
        <w:tc>
          <w:tcPr>
            <w:tcW w:w="2976" w:type="dxa"/>
            <w:gridSpan w:val="3"/>
            <w:shd w:val="clear" w:color="auto" w:fill="auto"/>
          </w:tcPr>
          <w:p w14:paraId="759C5209" w14:textId="77777777" w:rsidR="00C62DA1" w:rsidRPr="00E274CE" w:rsidRDefault="0081256D" w:rsidP="00DF42D2">
            <w:pPr>
              <w:rPr>
                <w:rFonts w:ascii="Calibri" w:hAnsi="Calibri"/>
                <w:sz w:val="22"/>
                <w:szCs w:val="22"/>
              </w:rPr>
            </w:pPr>
            <w:proofErr w:type="spellStart"/>
            <w:r w:rsidRPr="00E274CE">
              <w:rPr>
                <w:rFonts w:ascii="Calibri" w:hAnsi="Calibri"/>
                <w:sz w:val="22"/>
                <w:szCs w:val="22"/>
              </w:rPr>
              <w:t>Manajemen</w:t>
            </w:r>
            <w:proofErr w:type="spellEnd"/>
          </w:p>
          <w:p w14:paraId="7355CB90" w14:textId="2304DA8F" w:rsidR="009E48C7" w:rsidRPr="00E274CE" w:rsidRDefault="009E48C7" w:rsidP="00DF42D2">
            <w:pPr>
              <w:rPr>
                <w:rFonts w:ascii="Calibri" w:hAnsi="Calibri"/>
                <w:sz w:val="22"/>
                <w:szCs w:val="22"/>
              </w:rPr>
            </w:pPr>
            <w:r w:rsidRPr="00E274CE">
              <w:rPr>
                <w:rFonts w:ascii="Calibri" w:hAnsi="Calibri"/>
                <w:sz w:val="22"/>
                <w:szCs w:val="22"/>
              </w:rPr>
              <w:t>Management</w:t>
            </w:r>
          </w:p>
        </w:tc>
        <w:tc>
          <w:tcPr>
            <w:tcW w:w="1134" w:type="dxa"/>
            <w:shd w:val="clear" w:color="auto" w:fill="auto"/>
          </w:tcPr>
          <w:p w14:paraId="3D6F5636" w14:textId="4F190858" w:rsidR="00C62DA1" w:rsidRPr="00E274CE" w:rsidRDefault="00C62DA1" w:rsidP="00DF42D2">
            <w:pPr>
              <w:jc w:val="center"/>
              <w:rPr>
                <w:rFonts w:ascii="Calibri" w:hAnsi="Calibri"/>
                <w:b/>
                <w:sz w:val="22"/>
                <w:szCs w:val="22"/>
              </w:rPr>
            </w:pPr>
            <w:r w:rsidRPr="00E274CE">
              <w:rPr>
                <w:rFonts w:ascii="Calibri" w:hAnsi="Calibri"/>
                <w:b/>
                <w:sz w:val="22"/>
                <w:szCs w:val="22"/>
                <w:lang w:val="id-ID"/>
              </w:rPr>
              <w:t>T</w:t>
            </w:r>
            <w:r w:rsidRPr="00E274CE">
              <w:rPr>
                <w:rFonts w:ascii="Calibri" w:hAnsi="Calibri"/>
                <w:b/>
                <w:sz w:val="22"/>
                <w:szCs w:val="22"/>
              </w:rPr>
              <w:t>=</w:t>
            </w:r>
            <w:r w:rsidR="0081256D" w:rsidRPr="00E274CE">
              <w:rPr>
                <w:rFonts w:ascii="Calibri" w:hAnsi="Calibri"/>
                <w:b/>
                <w:sz w:val="22"/>
                <w:szCs w:val="22"/>
              </w:rPr>
              <w:t>3</w:t>
            </w:r>
          </w:p>
        </w:tc>
        <w:tc>
          <w:tcPr>
            <w:tcW w:w="851" w:type="dxa"/>
          </w:tcPr>
          <w:p w14:paraId="734B3C0B" w14:textId="5CD17787" w:rsidR="00C62DA1" w:rsidRPr="00E274CE" w:rsidRDefault="00C62DA1" w:rsidP="00DF42D2">
            <w:pPr>
              <w:jc w:val="center"/>
              <w:rPr>
                <w:rFonts w:ascii="Calibri" w:hAnsi="Calibri"/>
                <w:b/>
                <w:sz w:val="22"/>
                <w:szCs w:val="22"/>
              </w:rPr>
            </w:pPr>
            <w:r w:rsidRPr="00E274CE">
              <w:rPr>
                <w:rFonts w:ascii="Calibri" w:hAnsi="Calibri"/>
                <w:b/>
                <w:sz w:val="22"/>
                <w:szCs w:val="22"/>
              </w:rPr>
              <w:t>P=</w:t>
            </w:r>
            <w:r w:rsidR="0081256D" w:rsidRPr="00E274CE">
              <w:rPr>
                <w:rFonts w:ascii="Calibri" w:hAnsi="Calibri"/>
                <w:b/>
                <w:sz w:val="22"/>
                <w:szCs w:val="22"/>
              </w:rPr>
              <w:t>0</w:t>
            </w:r>
          </w:p>
        </w:tc>
        <w:tc>
          <w:tcPr>
            <w:tcW w:w="1701" w:type="dxa"/>
            <w:shd w:val="clear" w:color="auto" w:fill="auto"/>
          </w:tcPr>
          <w:p w14:paraId="284B5773" w14:textId="77777777" w:rsidR="00C62DA1" w:rsidRPr="00E274CE" w:rsidRDefault="00C62DA1" w:rsidP="00DF42D2">
            <w:pPr>
              <w:jc w:val="center"/>
              <w:rPr>
                <w:rFonts w:ascii="Calibri" w:hAnsi="Calibri"/>
                <w:sz w:val="22"/>
                <w:szCs w:val="22"/>
              </w:rPr>
            </w:pPr>
            <w:r w:rsidRPr="00E274CE">
              <w:rPr>
                <w:rFonts w:ascii="Calibri" w:hAnsi="Calibri"/>
                <w:sz w:val="22"/>
                <w:szCs w:val="22"/>
              </w:rPr>
              <w:t>1</w:t>
            </w:r>
          </w:p>
        </w:tc>
        <w:tc>
          <w:tcPr>
            <w:tcW w:w="1843" w:type="dxa"/>
            <w:shd w:val="clear" w:color="auto" w:fill="auto"/>
          </w:tcPr>
          <w:p w14:paraId="6D66AE84" w14:textId="6DEC6F96" w:rsidR="00C62DA1" w:rsidRPr="00E274CE" w:rsidRDefault="0081256D" w:rsidP="00DF42D2">
            <w:pPr>
              <w:rPr>
                <w:rFonts w:ascii="Calibri" w:hAnsi="Calibri"/>
                <w:noProof/>
                <w:sz w:val="22"/>
                <w:szCs w:val="22"/>
                <w:lang w:val="id-ID"/>
              </w:rPr>
            </w:pPr>
            <w:r w:rsidRPr="00E274CE">
              <w:rPr>
                <w:rFonts w:ascii="Calibri" w:hAnsi="Calibri"/>
                <w:noProof/>
                <w:sz w:val="22"/>
                <w:szCs w:val="22"/>
              </w:rPr>
              <w:t>2020</w:t>
            </w:r>
          </w:p>
        </w:tc>
      </w:tr>
      <w:tr w:rsidR="00C62DA1" w:rsidRPr="00E274CE" w14:paraId="0B6D5218" w14:textId="77777777" w:rsidTr="00F42DA2">
        <w:tc>
          <w:tcPr>
            <w:tcW w:w="4644" w:type="dxa"/>
            <w:gridSpan w:val="3"/>
            <w:vMerge w:val="restart"/>
            <w:shd w:val="clear" w:color="auto" w:fill="auto"/>
          </w:tcPr>
          <w:p w14:paraId="62CE3260" w14:textId="77777777" w:rsidR="00C62DA1" w:rsidRPr="00E274CE" w:rsidRDefault="00C62DA1" w:rsidP="00DF42D2">
            <w:pPr>
              <w:rPr>
                <w:rFonts w:ascii="Calibri" w:hAnsi="Calibri"/>
                <w:b/>
                <w:sz w:val="22"/>
                <w:szCs w:val="22"/>
              </w:rPr>
            </w:pPr>
            <w:r w:rsidRPr="00E274CE">
              <w:rPr>
                <w:rFonts w:ascii="Calibri" w:hAnsi="Calibri"/>
                <w:b/>
                <w:sz w:val="22"/>
                <w:szCs w:val="22"/>
              </w:rPr>
              <w:t>OTORISASI</w:t>
            </w:r>
          </w:p>
          <w:p w14:paraId="58084A23" w14:textId="23857BBD" w:rsidR="00F42DA2" w:rsidRPr="00E274CE" w:rsidRDefault="00F42DA2" w:rsidP="00DF42D2">
            <w:pPr>
              <w:rPr>
                <w:rFonts w:ascii="Calibri" w:hAnsi="Calibri"/>
                <w:b/>
                <w:sz w:val="22"/>
                <w:szCs w:val="22"/>
              </w:rPr>
            </w:pPr>
            <w:r w:rsidRPr="00E274CE">
              <w:rPr>
                <w:rFonts w:ascii="Calibri" w:hAnsi="Calibri" w:cs="Calibri"/>
                <w:b/>
                <w:bCs/>
                <w:color w:val="000000"/>
                <w:sz w:val="22"/>
                <w:szCs w:val="22"/>
              </w:rPr>
              <w:t>AUTHORIZATION</w:t>
            </w:r>
          </w:p>
        </w:tc>
        <w:tc>
          <w:tcPr>
            <w:tcW w:w="3289" w:type="dxa"/>
            <w:gridSpan w:val="2"/>
            <w:shd w:val="clear" w:color="auto" w:fill="E7E6E6" w:themeFill="background2"/>
          </w:tcPr>
          <w:p w14:paraId="4876437A" w14:textId="77777777" w:rsidR="00C62DA1" w:rsidRPr="00E274CE" w:rsidRDefault="00C62DA1" w:rsidP="00DF42D2">
            <w:pPr>
              <w:rPr>
                <w:rFonts w:ascii="Calibri" w:hAnsi="Calibri"/>
                <w:b/>
                <w:noProof/>
                <w:sz w:val="22"/>
                <w:szCs w:val="22"/>
              </w:rPr>
            </w:pPr>
            <w:r w:rsidRPr="00E274CE">
              <w:rPr>
                <w:rFonts w:ascii="Calibri" w:hAnsi="Calibri"/>
                <w:b/>
                <w:noProof/>
                <w:sz w:val="22"/>
                <w:szCs w:val="22"/>
              </w:rPr>
              <w:t>Pengembang RPS</w:t>
            </w:r>
          </w:p>
          <w:p w14:paraId="511118C0" w14:textId="2FA4C12F" w:rsidR="00F42DA2" w:rsidRPr="00E274CE" w:rsidRDefault="00F42DA2" w:rsidP="00DF42D2">
            <w:pPr>
              <w:rPr>
                <w:rFonts w:ascii="Calibri" w:hAnsi="Calibri"/>
                <w:b/>
                <w:noProof/>
                <w:sz w:val="22"/>
                <w:szCs w:val="22"/>
              </w:rPr>
            </w:pPr>
            <w:r w:rsidRPr="00E274CE">
              <w:rPr>
                <w:rFonts w:ascii="Calibri" w:hAnsi="Calibri"/>
                <w:b/>
                <w:noProof/>
                <w:sz w:val="22"/>
                <w:szCs w:val="22"/>
              </w:rPr>
              <w:t xml:space="preserve">Developer </w:t>
            </w:r>
          </w:p>
        </w:tc>
        <w:tc>
          <w:tcPr>
            <w:tcW w:w="4117" w:type="dxa"/>
            <w:gridSpan w:val="4"/>
            <w:shd w:val="clear" w:color="auto" w:fill="E7E6E6" w:themeFill="background2"/>
          </w:tcPr>
          <w:p w14:paraId="6D7F322C" w14:textId="77777777" w:rsidR="00C62DA1" w:rsidRPr="00E274CE" w:rsidRDefault="00C62DA1" w:rsidP="00DF42D2">
            <w:pPr>
              <w:rPr>
                <w:rFonts w:ascii="Calibri" w:hAnsi="Calibri"/>
                <w:b/>
                <w:noProof/>
                <w:sz w:val="22"/>
                <w:szCs w:val="22"/>
              </w:rPr>
            </w:pPr>
            <w:r w:rsidRPr="00E274CE">
              <w:rPr>
                <w:rFonts w:ascii="Calibri" w:hAnsi="Calibri"/>
                <w:b/>
                <w:noProof/>
                <w:sz w:val="22"/>
                <w:szCs w:val="22"/>
              </w:rPr>
              <w:t>Koordinator RMK</w:t>
            </w:r>
          </w:p>
          <w:p w14:paraId="17EF5724" w14:textId="4B350D67" w:rsidR="00F42DA2" w:rsidRPr="00E274CE" w:rsidRDefault="00F42DA2" w:rsidP="00DF42D2">
            <w:pPr>
              <w:rPr>
                <w:rFonts w:ascii="Calibri" w:hAnsi="Calibri"/>
                <w:b/>
                <w:noProof/>
                <w:sz w:val="22"/>
                <w:szCs w:val="22"/>
              </w:rPr>
            </w:pPr>
            <w:r w:rsidRPr="00E274CE">
              <w:rPr>
                <w:rFonts w:ascii="Calibri" w:hAnsi="Calibri"/>
                <w:b/>
                <w:noProof/>
                <w:sz w:val="22"/>
                <w:szCs w:val="22"/>
              </w:rPr>
              <w:t>Coordinator</w:t>
            </w:r>
          </w:p>
        </w:tc>
        <w:tc>
          <w:tcPr>
            <w:tcW w:w="3544" w:type="dxa"/>
            <w:gridSpan w:val="2"/>
            <w:shd w:val="clear" w:color="auto" w:fill="E7E6E6" w:themeFill="background2"/>
          </w:tcPr>
          <w:p w14:paraId="129E6234" w14:textId="77777777" w:rsidR="00C62DA1" w:rsidRPr="00E274CE" w:rsidRDefault="00C62DA1" w:rsidP="00DF42D2">
            <w:pPr>
              <w:rPr>
                <w:rFonts w:ascii="Calibri" w:hAnsi="Calibri"/>
                <w:b/>
                <w:noProof/>
                <w:sz w:val="22"/>
                <w:szCs w:val="22"/>
              </w:rPr>
            </w:pPr>
            <w:r w:rsidRPr="00E274CE">
              <w:rPr>
                <w:rFonts w:ascii="Calibri" w:hAnsi="Calibri"/>
                <w:b/>
                <w:noProof/>
                <w:sz w:val="22"/>
                <w:szCs w:val="22"/>
              </w:rPr>
              <w:t>Ketua PRODI</w:t>
            </w:r>
          </w:p>
          <w:p w14:paraId="53EECE4D" w14:textId="76A5068B" w:rsidR="00F42DA2" w:rsidRPr="00E274CE" w:rsidRDefault="00F42DA2" w:rsidP="00DF42D2">
            <w:pPr>
              <w:rPr>
                <w:rFonts w:ascii="Calibri" w:hAnsi="Calibri"/>
                <w:b/>
                <w:noProof/>
                <w:sz w:val="22"/>
                <w:szCs w:val="22"/>
              </w:rPr>
            </w:pPr>
            <w:r w:rsidRPr="00E274CE">
              <w:rPr>
                <w:rFonts w:ascii="Calibri" w:hAnsi="Calibri"/>
                <w:b/>
                <w:noProof/>
                <w:sz w:val="22"/>
                <w:szCs w:val="22"/>
              </w:rPr>
              <w:t>Head of the Study Program</w:t>
            </w:r>
          </w:p>
        </w:tc>
      </w:tr>
      <w:tr w:rsidR="00C62DA1" w:rsidRPr="00E274CE" w14:paraId="1B162FE2" w14:textId="77777777" w:rsidTr="00F42DA2">
        <w:trPr>
          <w:trHeight w:val="509"/>
        </w:trPr>
        <w:tc>
          <w:tcPr>
            <w:tcW w:w="4644" w:type="dxa"/>
            <w:gridSpan w:val="3"/>
            <w:vMerge/>
            <w:shd w:val="clear" w:color="auto" w:fill="auto"/>
          </w:tcPr>
          <w:p w14:paraId="7BF30854" w14:textId="77777777" w:rsidR="00C62DA1" w:rsidRPr="00E274CE" w:rsidRDefault="00C62DA1" w:rsidP="00DF42D2">
            <w:pPr>
              <w:rPr>
                <w:rFonts w:ascii="Calibri" w:hAnsi="Calibri"/>
                <w:b/>
                <w:sz w:val="22"/>
                <w:szCs w:val="22"/>
                <w:lang w:val="id-ID"/>
              </w:rPr>
            </w:pPr>
          </w:p>
        </w:tc>
        <w:tc>
          <w:tcPr>
            <w:tcW w:w="3289" w:type="dxa"/>
            <w:gridSpan w:val="2"/>
            <w:tcBorders>
              <w:bottom w:val="single" w:sz="4" w:space="0" w:color="auto"/>
            </w:tcBorders>
            <w:shd w:val="clear" w:color="auto" w:fill="auto"/>
          </w:tcPr>
          <w:p w14:paraId="777F5E6E" w14:textId="10B20CDB" w:rsidR="00C62DA1" w:rsidRPr="00E274CE" w:rsidRDefault="00E93266" w:rsidP="00DF42D2">
            <w:pPr>
              <w:rPr>
                <w:rFonts w:ascii="Calibri" w:hAnsi="Calibri"/>
                <w:sz w:val="22"/>
                <w:szCs w:val="22"/>
              </w:rPr>
            </w:pPr>
            <w:r w:rsidRPr="00E274CE">
              <w:rPr>
                <w:rFonts w:ascii="Calibri" w:hAnsi="Calibri"/>
                <w:sz w:val="22"/>
                <w:szCs w:val="22"/>
              </w:rPr>
              <w:t xml:space="preserve">Nadia </w:t>
            </w:r>
            <w:proofErr w:type="spellStart"/>
            <w:r w:rsidRPr="00E274CE">
              <w:rPr>
                <w:rFonts w:ascii="Calibri" w:hAnsi="Calibri"/>
                <w:sz w:val="22"/>
                <w:szCs w:val="22"/>
              </w:rPr>
              <w:t>Asandimitra</w:t>
            </w:r>
            <w:proofErr w:type="spellEnd"/>
            <w:r w:rsidRPr="00E274CE">
              <w:rPr>
                <w:rFonts w:ascii="Calibri" w:hAnsi="Calibri"/>
                <w:sz w:val="22"/>
                <w:szCs w:val="22"/>
              </w:rPr>
              <w:t xml:space="preserve"> H.,SE.,MM</w:t>
            </w:r>
            <w:r w:rsidR="006475E1">
              <w:rPr>
                <w:rFonts w:ascii="Calibri" w:hAnsi="Calibri"/>
                <w:sz w:val="22"/>
                <w:szCs w:val="22"/>
              </w:rPr>
              <w:t>mahasiswanya</w:t>
            </w:r>
            <w:bookmarkStart w:id="0" w:name="_GoBack"/>
            <w:bookmarkEnd w:id="0"/>
          </w:p>
        </w:tc>
        <w:tc>
          <w:tcPr>
            <w:tcW w:w="4117" w:type="dxa"/>
            <w:gridSpan w:val="4"/>
            <w:tcBorders>
              <w:bottom w:val="single" w:sz="4" w:space="0" w:color="auto"/>
            </w:tcBorders>
          </w:tcPr>
          <w:p w14:paraId="6C56A4EF" w14:textId="00BF2718" w:rsidR="00C62DA1" w:rsidRPr="00E274CE" w:rsidRDefault="006475E1" w:rsidP="00DF42D2">
            <w:pPr>
              <w:rPr>
                <w:rFonts w:ascii="Calibri" w:hAnsi="Calibri"/>
                <w:b/>
                <w:sz w:val="22"/>
                <w:szCs w:val="22"/>
              </w:rPr>
            </w:pPr>
            <w:proofErr w:type="spellStart"/>
            <w:r>
              <w:rPr>
                <w:rFonts w:ascii="Calibri" w:hAnsi="Calibri"/>
                <w:b/>
                <w:sz w:val="22"/>
                <w:szCs w:val="22"/>
              </w:rPr>
              <w:t>Trias</w:t>
            </w:r>
            <w:proofErr w:type="spellEnd"/>
            <w:r>
              <w:rPr>
                <w:rFonts w:ascii="Calibri" w:hAnsi="Calibri"/>
                <w:b/>
                <w:sz w:val="22"/>
                <w:szCs w:val="22"/>
              </w:rPr>
              <w:t xml:space="preserve"> </w:t>
            </w:r>
            <w:proofErr w:type="spellStart"/>
            <w:r>
              <w:rPr>
                <w:rFonts w:ascii="Calibri" w:hAnsi="Calibri"/>
                <w:b/>
                <w:sz w:val="22"/>
                <w:szCs w:val="22"/>
              </w:rPr>
              <w:t>Madanika</w:t>
            </w:r>
            <w:proofErr w:type="spellEnd"/>
            <w:r>
              <w:rPr>
                <w:rFonts w:ascii="Calibri" w:hAnsi="Calibri"/>
                <w:b/>
                <w:sz w:val="22"/>
                <w:szCs w:val="22"/>
              </w:rPr>
              <w:t xml:space="preserve"> K.,SE.,S.</w:t>
            </w:r>
            <w:proofErr w:type="spellStart"/>
            <w:r>
              <w:rPr>
                <w:rFonts w:ascii="Calibri" w:hAnsi="Calibri"/>
                <w:b/>
                <w:sz w:val="22"/>
                <w:szCs w:val="22"/>
              </w:rPr>
              <w:t>Pd</w:t>
            </w:r>
            <w:proofErr w:type="spellEnd"/>
            <w:r>
              <w:rPr>
                <w:rFonts w:ascii="Calibri" w:hAnsi="Calibri"/>
                <w:b/>
                <w:sz w:val="22"/>
                <w:szCs w:val="22"/>
              </w:rPr>
              <w:t>.,MM</w:t>
            </w:r>
          </w:p>
        </w:tc>
        <w:tc>
          <w:tcPr>
            <w:tcW w:w="3544" w:type="dxa"/>
            <w:gridSpan w:val="2"/>
            <w:tcBorders>
              <w:bottom w:val="single" w:sz="4" w:space="0" w:color="auto"/>
            </w:tcBorders>
            <w:shd w:val="clear" w:color="auto" w:fill="auto"/>
          </w:tcPr>
          <w:p w14:paraId="53025225" w14:textId="13B99C37" w:rsidR="00C62DA1" w:rsidRPr="00E274CE" w:rsidRDefault="0081256D" w:rsidP="0081256D">
            <w:pPr>
              <w:jc w:val="both"/>
              <w:rPr>
                <w:rFonts w:ascii="Calibri" w:hAnsi="Calibri"/>
                <w:b/>
                <w:sz w:val="22"/>
                <w:szCs w:val="22"/>
              </w:rPr>
            </w:pPr>
            <w:r w:rsidRPr="00E274CE">
              <w:rPr>
                <w:rFonts w:ascii="Calibri" w:hAnsi="Calibri"/>
                <w:b/>
                <w:sz w:val="22"/>
                <w:szCs w:val="22"/>
              </w:rPr>
              <w:t xml:space="preserve">Dr. </w:t>
            </w:r>
            <w:proofErr w:type="spellStart"/>
            <w:r w:rsidRPr="00E274CE">
              <w:rPr>
                <w:rFonts w:ascii="Calibri" w:hAnsi="Calibri"/>
                <w:b/>
                <w:sz w:val="22"/>
                <w:szCs w:val="22"/>
              </w:rPr>
              <w:t>Ulil</w:t>
            </w:r>
            <w:proofErr w:type="spellEnd"/>
            <w:r w:rsidRPr="00E274CE">
              <w:rPr>
                <w:rFonts w:ascii="Calibri" w:hAnsi="Calibri"/>
                <w:b/>
                <w:sz w:val="22"/>
                <w:szCs w:val="22"/>
              </w:rPr>
              <w:t xml:space="preserve"> Hartono, S.E., </w:t>
            </w:r>
            <w:proofErr w:type="spellStart"/>
            <w:r w:rsidRPr="00E274CE">
              <w:rPr>
                <w:rFonts w:ascii="Calibri" w:hAnsi="Calibri"/>
                <w:b/>
                <w:sz w:val="22"/>
                <w:szCs w:val="22"/>
              </w:rPr>
              <w:t>M.Si</w:t>
            </w:r>
            <w:proofErr w:type="spellEnd"/>
            <w:r w:rsidRPr="00E274CE">
              <w:rPr>
                <w:rFonts w:ascii="Calibri" w:hAnsi="Calibri"/>
                <w:b/>
                <w:sz w:val="22"/>
                <w:szCs w:val="22"/>
              </w:rPr>
              <w:t>.</w:t>
            </w:r>
          </w:p>
        </w:tc>
      </w:tr>
      <w:tr w:rsidR="00380768" w:rsidRPr="00E274CE" w14:paraId="2C7D9B6F" w14:textId="77777777" w:rsidTr="00F42DA2">
        <w:tc>
          <w:tcPr>
            <w:tcW w:w="2269" w:type="dxa"/>
            <w:vMerge w:val="restart"/>
            <w:shd w:val="clear" w:color="auto" w:fill="auto"/>
          </w:tcPr>
          <w:p w14:paraId="7100B4C2" w14:textId="77777777" w:rsidR="00380768" w:rsidRPr="00E274CE" w:rsidRDefault="00380768" w:rsidP="00DF42D2">
            <w:pPr>
              <w:rPr>
                <w:rFonts w:ascii="Calibri" w:hAnsi="Calibri"/>
                <w:b/>
                <w:sz w:val="22"/>
                <w:szCs w:val="22"/>
              </w:rPr>
            </w:pPr>
            <w:r w:rsidRPr="00E274CE">
              <w:rPr>
                <w:rFonts w:ascii="Calibri" w:hAnsi="Calibri"/>
                <w:b/>
                <w:noProof/>
                <w:sz w:val="22"/>
                <w:szCs w:val="22"/>
              </w:rPr>
              <w:t>Capaian Pembelajaran</w:t>
            </w:r>
            <w:r w:rsidRPr="00E274CE">
              <w:rPr>
                <w:rFonts w:ascii="Calibri" w:hAnsi="Calibri"/>
                <w:b/>
                <w:sz w:val="22"/>
                <w:szCs w:val="22"/>
              </w:rPr>
              <w:t xml:space="preserve"> (CP)</w:t>
            </w:r>
          </w:p>
          <w:p w14:paraId="3D37ADCB" w14:textId="651F7508" w:rsidR="00380768" w:rsidRPr="00E274CE" w:rsidRDefault="00380768" w:rsidP="00DF42D2">
            <w:pPr>
              <w:rPr>
                <w:rFonts w:ascii="Calibri" w:hAnsi="Calibri"/>
                <w:b/>
                <w:sz w:val="22"/>
                <w:szCs w:val="22"/>
              </w:rPr>
            </w:pPr>
            <w:r w:rsidRPr="00E274CE">
              <w:rPr>
                <w:rFonts w:ascii="Calibri" w:hAnsi="Calibri"/>
                <w:b/>
                <w:sz w:val="22"/>
                <w:szCs w:val="22"/>
              </w:rPr>
              <w:t>Program Learning Outcome (PLO)</w:t>
            </w:r>
          </w:p>
        </w:tc>
        <w:tc>
          <w:tcPr>
            <w:tcW w:w="5664" w:type="dxa"/>
            <w:gridSpan w:val="4"/>
            <w:tcBorders>
              <w:bottom w:val="outset" w:sz="4" w:space="0" w:color="auto"/>
            </w:tcBorders>
            <w:shd w:val="clear" w:color="auto" w:fill="E7E6E6" w:themeFill="background2"/>
          </w:tcPr>
          <w:p w14:paraId="5C5C0A47" w14:textId="77777777" w:rsidR="00380768" w:rsidRPr="00E274CE" w:rsidRDefault="00380768" w:rsidP="00DF42D2">
            <w:pPr>
              <w:tabs>
                <w:tab w:val="left" w:pos="1806"/>
              </w:tabs>
              <w:rPr>
                <w:rFonts w:ascii="Calibri" w:hAnsi="Calibri"/>
                <w:b/>
                <w:sz w:val="22"/>
                <w:szCs w:val="22"/>
                <w:lang w:eastAsia="id-ID"/>
              </w:rPr>
            </w:pPr>
            <w:r w:rsidRPr="00E274CE">
              <w:rPr>
                <w:rFonts w:ascii="Calibri" w:hAnsi="Calibri"/>
                <w:b/>
                <w:sz w:val="22"/>
                <w:szCs w:val="22"/>
                <w:lang w:eastAsia="id-ID"/>
              </w:rPr>
              <w:t xml:space="preserve">CPL-PRODI yang </w:t>
            </w:r>
            <w:proofErr w:type="spellStart"/>
            <w:r w:rsidRPr="00E274CE">
              <w:rPr>
                <w:rFonts w:ascii="Calibri" w:hAnsi="Calibri"/>
                <w:b/>
                <w:sz w:val="22"/>
                <w:szCs w:val="22"/>
                <w:lang w:eastAsia="id-ID"/>
              </w:rPr>
              <w:t>dibebankan</w:t>
            </w:r>
            <w:proofErr w:type="spellEnd"/>
            <w:r w:rsidRPr="00E274CE">
              <w:rPr>
                <w:rFonts w:ascii="Calibri" w:hAnsi="Calibri"/>
                <w:b/>
                <w:sz w:val="22"/>
                <w:szCs w:val="22"/>
                <w:lang w:eastAsia="id-ID"/>
              </w:rPr>
              <w:t xml:space="preserve"> </w:t>
            </w:r>
            <w:proofErr w:type="spellStart"/>
            <w:r w:rsidRPr="00E274CE">
              <w:rPr>
                <w:rFonts w:ascii="Calibri" w:hAnsi="Calibri"/>
                <w:b/>
                <w:sz w:val="22"/>
                <w:szCs w:val="22"/>
                <w:lang w:eastAsia="id-ID"/>
              </w:rPr>
              <w:t>pada</w:t>
            </w:r>
            <w:proofErr w:type="spellEnd"/>
            <w:r w:rsidRPr="00E274CE">
              <w:rPr>
                <w:rFonts w:ascii="Calibri" w:hAnsi="Calibri"/>
                <w:b/>
                <w:sz w:val="22"/>
                <w:szCs w:val="22"/>
                <w:lang w:eastAsia="id-ID"/>
              </w:rPr>
              <w:t xml:space="preserve"> MK</w:t>
            </w:r>
          </w:p>
          <w:p w14:paraId="1C132388" w14:textId="1079B874" w:rsidR="00380768" w:rsidRPr="00E274CE" w:rsidRDefault="00380768" w:rsidP="00DF42D2">
            <w:pPr>
              <w:tabs>
                <w:tab w:val="left" w:pos="1806"/>
              </w:tabs>
              <w:rPr>
                <w:rFonts w:ascii="Calibri" w:hAnsi="Calibri"/>
                <w:b/>
                <w:sz w:val="22"/>
                <w:szCs w:val="22"/>
                <w:lang w:eastAsia="id-ID"/>
              </w:rPr>
            </w:pPr>
            <w:r w:rsidRPr="00E274CE">
              <w:rPr>
                <w:rFonts w:ascii="Calibri" w:hAnsi="Calibri"/>
                <w:b/>
                <w:sz w:val="22"/>
                <w:szCs w:val="22"/>
                <w:lang w:eastAsia="id-ID"/>
              </w:rPr>
              <w:t>PLO charged in this course</w:t>
            </w:r>
          </w:p>
        </w:tc>
        <w:tc>
          <w:tcPr>
            <w:tcW w:w="7661" w:type="dxa"/>
            <w:gridSpan w:val="6"/>
            <w:tcBorders>
              <w:bottom w:val="single" w:sz="8" w:space="0" w:color="FFFFFF"/>
            </w:tcBorders>
          </w:tcPr>
          <w:p w14:paraId="2546E9A1" w14:textId="77777777" w:rsidR="00380768" w:rsidRPr="00E274CE" w:rsidRDefault="00380768" w:rsidP="00DF42D2">
            <w:pPr>
              <w:tabs>
                <w:tab w:val="left" w:pos="1806"/>
              </w:tabs>
              <w:rPr>
                <w:rFonts w:ascii="Calibri" w:hAnsi="Calibri"/>
                <w:b/>
                <w:sz w:val="22"/>
                <w:szCs w:val="22"/>
                <w:lang w:eastAsia="id-ID"/>
              </w:rPr>
            </w:pPr>
          </w:p>
        </w:tc>
      </w:tr>
      <w:tr w:rsidR="00380768" w:rsidRPr="00E274CE" w14:paraId="38FC8EB6" w14:textId="77777777" w:rsidTr="00F42DA2">
        <w:tc>
          <w:tcPr>
            <w:tcW w:w="2269" w:type="dxa"/>
            <w:vMerge/>
            <w:shd w:val="clear" w:color="auto" w:fill="auto"/>
          </w:tcPr>
          <w:p w14:paraId="69C0B1E9" w14:textId="77777777" w:rsidR="00380768" w:rsidRPr="00E274CE" w:rsidRDefault="00380768" w:rsidP="00DF42D2">
            <w:pPr>
              <w:rPr>
                <w:rFonts w:ascii="Calibri" w:hAnsi="Calibri"/>
                <w:b/>
                <w:sz w:val="22"/>
                <w:szCs w:val="22"/>
              </w:rPr>
            </w:pPr>
          </w:p>
        </w:tc>
        <w:tc>
          <w:tcPr>
            <w:tcW w:w="1276" w:type="dxa"/>
          </w:tcPr>
          <w:p w14:paraId="7FEA3FF5" w14:textId="7777777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CPL1</w:t>
            </w:r>
          </w:p>
          <w:p w14:paraId="6FD6ADB2" w14:textId="387F06FC"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PLO1</w:t>
            </w:r>
          </w:p>
        </w:tc>
        <w:tc>
          <w:tcPr>
            <w:tcW w:w="12049" w:type="dxa"/>
            <w:gridSpan w:val="9"/>
          </w:tcPr>
          <w:p w14:paraId="343C6893" w14:textId="77777777" w:rsidR="00380768" w:rsidRPr="00E274CE" w:rsidRDefault="00380768" w:rsidP="00DF42D2">
            <w:pPr>
              <w:rPr>
                <w:rFonts w:ascii="Calibri" w:hAnsi="Calibri"/>
                <w:sz w:val="22"/>
                <w:szCs w:val="22"/>
                <w:lang w:eastAsia="id-ID"/>
              </w:rPr>
            </w:pPr>
            <w:proofErr w:type="spellStart"/>
            <w:r w:rsidRPr="00E274CE">
              <w:rPr>
                <w:rFonts w:ascii="Calibri" w:hAnsi="Calibri"/>
                <w:sz w:val="22"/>
                <w:szCs w:val="22"/>
                <w:lang w:eastAsia="id-ID"/>
              </w:rPr>
              <w:t>Lulusan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mampu</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menguasai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teori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bidang</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manajemen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secara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menyeluruh</w:t>
            </w:r>
            <w:proofErr w:type="spellEnd"/>
            <w:r w:rsidRPr="00E274CE">
              <w:rPr>
                <w:rFonts w:ascii="Calibri" w:hAnsi="Calibri"/>
                <w:sz w:val="22"/>
                <w:szCs w:val="22"/>
                <w:lang w:eastAsia="id-ID"/>
              </w:rPr>
              <w:t>.</w:t>
            </w:r>
          </w:p>
          <w:p w14:paraId="19D26F17" w14:textId="584AD209" w:rsidR="00715B15" w:rsidRPr="00E274CE" w:rsidRDefault="00715B15" w:rsidP="00DF42D2">
            <w:pPr>
              <w:rPr>
                <w:rFonts w:ascii="Calibri" w:hAnsi="Calibri"/>
                <w:sz w:val="22"/>
                <w:szCs w:val="22"/>
                <w:lang w:eastAsia="id-ID"/>
              </w:rPr>
            </w:pPr>
            <w:r w:rsidRPr="00E274CE">
              <w:rPr>
                <w:rFonts w:ascii="Calibri" w:hAnsi="Calibri"/>
                <w:sz w:val="22"/>
                <w:szCs w:val="22"/>
                <w:lang w:eastAsia="id-ID"/>
              </w:rPr>
              <w:t>Graduates are able to master the theory of management as a whole.</w:t>
            </w:r>
          </w:p>
        </w:tc>
      </w:tr>
      <w:tr w:rsidR="00380768" w:rsidRPr="00E274CE" w14:paraId="47A64F57" w14:textId="77777777" w:rsidTr="00F42DA2">
        <w:tc>
          <w:tcPr>
            <w:tcW w:w="2269" w:type="dxa"/>
            <w:vMerge/>
            <w:shd w:val="clear" w:color="auto" w:fill="auto"/>
          </w:tcPr>
          <w:p w14:paraId="4BFBAF4A" w14:textId="77777777" w:rsidR="00380768" w:rsidRPr="00E274CE" w:rsidRDefault="00380768" w:rsidP="00DF42D2">
            <w:pPr>
              <w:rPr>
                <w:rFonts w:ascii="Calibri" w:hAnsi="Calibri"/>
                <w:b/>
                <w:sz w:val="22"/>
                <w:szCs w:val="22"/>
              </w:rPr>
            </w:pPr>
          </w:p>
        </w:tc>
        <w:tc>
          <w:tcPr>
            <w:tcW w:w="1276" w:type="dxa"/>
          </w:tcPr>
          <w:p w14:paraId="1E24390F" w14:textId="7777777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CPL2</w:t>
            </w:r>
          </w:p>
          <w:p w14:paraId="11807530" w14:textId="5FA174C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PLO2</w:t>
            </w:r>
          </w:p>
        </w:tc>
        <w:tc>
          <w:tcPr>
            <w:tcW w:w="12049" w:type="dxa"/>
            <w:gridSpan w:val="9"/>
          </w:tcPr>
          <w:p w14:paraId="49A6F088" w14:textId="77777777" w:rsidR="00380768" w:rsidRPr="00E274CE" w:rsidRDefault="00380768" w:rsidP="00DF42D2">
            <w:pPr>
              <w:rPr>
                <w:rFonts w:ascii="Calibri" w:hAnsi="Calibri"/>
                <w:sz w:val="22"/>
                <w:szCs w:val="22"/>
                <w:lang w:eastAsia="id-ID"/>
              </w:rPr>
            </w:pPr>
            <w:proofErr w:type="spellStart"/>
            <w:r w:rsidRPr="00E274CE">
              <w:rPr>
                <w:rFonts w:ascii="Calibri" w:hAnsi="Calibri"/>
                <w:sz w:val="22"/>
                <w:szCs w:val="22"/>
                <w:lang w:eastAsia="id-ID"/>
              </w:rPr>
              <w:t>Lulusan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mampu</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mengimplementasikan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teori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bidang</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manajemen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dalam</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mengelola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organisasi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secara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efektif</w:t>
            </w:r>
            <w:proofErr w:type="spellEnd"/>
            <w:r w:rsidRPr="00E274CE">
              <w:rPr>
                <w:rFonts w:ascii="Calibri" w:hAnsi="Calibri"/>
                <w:sz w:val="22"/>
                <w:szCs w:val="22"/>
                <w:lang w:eastAsia="id-ID"/>
              </w:rPr>
              <w:t>.</w:t>
            </w:r>
          </w:p>
          <w:p w14:paraId="081C7AF9" w14:textId="251F3666" w:rsidR="00715B15" w:rsidRPr="00E274CE" w:rsidRDefault="00715B15" w:rsidP="00DF42D2">
            <w:pPr>
              <w:rPr>
                <w:rFonts w:ascii="Calibri" w:hAnsi="Calibri"/>
                <w:sz w:val="22"/>
                <w:szCs w:val="22"/>
                <w:lang w:eastAsia="id-ID"/>
              </w:rPr>
            </w:pPr>
            <w:r w:rsidRPr="00E274CE">
              <w:rPr>
                <w:rFonts w:ascii="Calibri" w:hAnsi="Calibri"/>
                <w:sz w:val="22"/>
                <w:szCs w:val="22"/>
                <w:lang w:eastAsia="id-ID"/>
              </w:rPr>
              <w:t>Graduates are able to implement management theory in managing organizations effectively.</w:t>
            </w:r>
          </w:p>
        </w:tc>
      </w:tr>
      <w:tr w:rsidR="00380768" w:rsidRPr="00E274CE" w14:paraId="61C99758" w14:textId="77777777" w:rsidTr="00F42DA2">
        <w:tc>
          <w:tcPr>
            <w:tcW w:w="2269" w:type="dxa"/>
            <w:vMerge/>
            <w:shd w:val="clear" w:color="auto" w:fill="auto"/>
          </w:tcPr>
          <w:p w14:paraId="523E8EE0" w14:textId="77777777" w:rsidR="00380768" w:rsidRPr="00E274CE" w:rsidRDefault="00380768" w:rsidP="00DF42D2">
            <w:pPr>
              <w:rPr>
                <w:rFonts w:ascii="Calibri" w:hAnsi="Calibri"/>
                <w:b/>
                <w:sz w:val="22"/>
                <w:szCs w:val="22"/>
              </w:rPr>
            </w:pPr>
          </w:p>
        </w:tc>
        <w:tc>
          <w:tcPr>
            <w:tcW w:w="1276" w:type="dxa"/>
          </w:tcPr>
          <w:p w14:paraId="238839C4" w14:textId="7777777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CPL3</w:t>
            </w:r>
          </w:p>
          <w:p w14:paraId="44FC1226" w14:textId="5533224B"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PLO3</w:t>
            </w:r>
          </w:p>
        </w:tc>
        <w:tc>
          <w:tcPr>
            <w:tcW w:w="12049" w:type="dxa"/>
            <w:gridSpan w:val="9"/>
          </w:tcPr>
          <w:p w14:paraId="1AAAD030" w14:textId="77777777" w:rsidR="00380768" w:rsidRPr="00E274CE" w:rsidRDefault="00380768" w:rsidP="00DF42D2">
            <w:pPr>
              <w:rPr>
                <w:rFonts w:ascii="Calibri" w:hAnsi="Calibri"/>
                <w:sz w:val="22"/>
                <w:szCs w:val="22"/>
                <w:lang w:eastAsia="id-ID"/>
              </w:rPr>
            </w:pPr>
            <w:proofErr w:type="spellStart"/>
            <w:r w:rsidRPr="00E274CE">
              <w:rPr>
                <w:rFonts w:ascii="Calibri" w:hAnsi="Calibri"/>
                <w:sz w:val="22"/>
                <w:szCs w:val="22"/>
                <w:lang w:eastAsia="id-ID"/>
              </w:rPr>
              <w:t>Lulusan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mampu</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berkomunikasi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secara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efektif</w:t>
            </w:r>
            <w:proofErr w:type="spellEnd"/>
            <w:r w:rsidRPr="00E274CE">
              <w:rPr>
                <w:rFonts w:ascii="Calibri" w:hAnsi="Calibri"/>
                <w:sz w:val="22"/>
                <w:szCs w:val="22"/>
                <w:lang w:eastAsia="id-ID"/>
              </w:rPr>
              <w:t>.</w:t>
            </w:r>
          </w:p>
          <w:p w14:paraId="15510F6D" w14:textId="2E4D45A6" w:rsidR="00715B15" w:rsidRPr="00E274CE" w:rsidRDefault="00715B15" w:rsidP="00DF42D2">
            <w:pPr>
              <w:rPr>
                <w:rFonts w:ascii="Calibri" w:hAnsi="Calibri"/>
                <w:sz w:val="22"/>
                <w:szCs w:val="22"/>
                <w:lang w:eastAsia="id-ID"/>
              </w:rPr>
            </w:pPr>
            <w:r w:rsidRPr="00E274CE">
              <w:rPr>
                <w:rFonts w:ascii="Calibri" w:hAnsi="Calibri"/>
                <w:sz w:val="22"/>
                <w:szCs w:val="22"/>
                <w:lang w:eastAsia="id-ID"/>
              </w:rPr>
              <w:t>Graduates are able to communicate effectively.</w:t>
            </w:r>
          </w:p>
        </w:tc>
      </w:tr>
      <w:tr w:rsidR="00380768" w:rsidRPr="00E274CE" w14:paraId="4C3B2D80" w14:textId="77777777" w:rsidTr="00F42DA2">
        <w:tc>
          <w:tcPr>
            <w:tcW w:w="2269" w:type="dxa"/>
            <w:vMerge/>
            <w:shd w:val="clear" w:color="auto" w:fill="auto"/>
          </w:tcPr>
          <w:p w14:paraId="0B589E8C" w14:textId="77777777" w:rsidR="00380768" w:rsidRPr="00E274CE" w:rsidRDefault="00380768" w:rsidP="00DF42D2">
            <w:pPr>
              <w:rPr>
                <w:rFonts w:ascii="Calibri" w:hAnsi="Calibri"/>
                <w:b/>
                <w:sz w:val="22"/>
                <w:szCs w:val="22"/>
              </w:rPr>
            </w:pPr>
          </w:p>
        </w:tc>
        <w:tc>
          <w:tcPr>
            <w:tcW w:w="1276" w:type="dxa"/>
          </w:tcPr>
          <w:p w14:paraId="0343DF89" w14:textId="7777777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CPL4</w:t>
            </w:r>
          </w:p>
          <w:p w14:paraId="61C705DF" w14:textId="26B54EF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PLO4</w:t>
            </w:r>
          </w:p>
        </w:tc>
        <w:tc>
          <w:tcPr>
            <w:tcW w:w="12049" w:type="dxa"/>
            <w:gridSpan w:val="9"/>
          </w:tcPr>
          <w:p w14:paraId="44CD1765" w14:textId="77777777" w:rsidR="00380768" w:rsidRPr="00E274CE" w:rsidRDefault="00380768" w:rsidP="00DF42D2">
            <w:pPr>
              <w:rPr>
                <w:rFonts w:ascii="Calibri" w:hAnsi="Calibri"/>
                <w:sz w:val="22"/>
                <w:szCs w:val="22"/>
                <w:lang w:eastAsia="id-ID"/>
              </w:rPr>
            </w:pPr>
            <w:proofErr w:type="spellStart"/>
            <w:r w:rsidRPr="00E274CE">
              <w:rPr>
                <w:rFonts w:ascii="Calibri" w:hAnsi="Calibri"/>
                <w:sz w:val="22"/>
                <w:szCs w:val="22"/>
                <w:lang w:eastAsia="id-ID"/>
              </w:rPr>
              <w:t>Lulusan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mampu</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mengembangkan</w:t>
            </w:r>
            <w:proofErr w:type="spellEnd"/>
            <w:r w:rsidRPr="00E274CE">
              <w:rPr>
                <w:rFonts w:ascii="Calibri" w:hAnsi="Calibri"/>
                <w:sz w:val="22"/>
                <w:szCs w:val="22"/>
                <w:lang w:eastAsia="id-ID"/>
              </w:rPr>
              <w:t xml:space="preserve"> ide </w:t>
            </w:r>
            <w:proofErr w:type="spellStart"/>
            <w:r w:rsidRPr="00E274CE">
              <w:rPr>
                <w:rFonts w:ascii="Calibri" w:hAnsi="Calibri"/>
                <w:sz w:val="22"/>
                <w:szCs w:val="22"/>
                <w:lang w:eastAsia="id-ID"/>
              </w:rPr>
              <w:t>usaha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dalam</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lingkungan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bisnis</w:t>
            </w:r>
            <w:proofErr w:type="spellEnd"/>
            <w:r w:rsidRPr="00E274CE">
              <w:rPr>
                <w:rFonts w:ascii="Calibri" w:hAnsi="Calibri"/>
                <w:sz w:val="22"/>
                <w:szCs w:val="22"/>
                <w:lang w:eastAsia="id-ID"/>
              </w:rPr>
              <w:t xml:space="preserve"> global </w:t>
            </w:r>
            <w:proofErr w:type="spellStart"/>
            <w:r w:rsidRPr="00E274CE">
              <w:rPr>
                <w:rFonts w:ascii="Calibri" w:hAnsi="Calibri"/>
                <w:sz w:val="22"/>
                <w:szCs w:val="22"/>
                <w:lang w:eastAsia="id-ID"/>
              </w:rPr>
              <w:t>secara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kreatif</w:t>
            </w:r>
            <w:proofErr w:type="spellEnd"/>
            <w:r w:rsidRPr="00E274CE">
              <w:rPr>
                <w:rFonts w:ascii="Calibri" w:hAnsi="Calibri"/>
                <w:sz w:val="22"/>
                <w:szCs w:val="22"/>
                <w:lang w:eastAsia="id-ID"/>
              </w:rPr>
              <w:t>.</w:t>
            </w:r>
          </w:p>
          <w:p w14:paraId="2B3931E0" w14:textId="35483BF9" w:rsidR="00715B15" w:rsidRPr="00E274CE" w:rsidRDefault="00715B15" w:rsidP="00DF42D2">
            <w:pPr>
              <w:rPr>
                <w:rFonts w:ascii="Calibri" w:hAnsi="Calibri"/>
                <w:sz w:val="22"/>
                <w:szCs w:val="22"/>
                <w:lang w:eastAsia="id-ID"/>
              </w:rPr>
            </w:pPr>
            <w:r w:rsidRPr="00E274CE">
              <w:rPr>
                <w:rFonts w:ascii="Calibri" w:hAnsi="Calibri"/>
                <w:sz w:val="22"/>
                <w:szCs w:val="22"/>
                <w:lang w:eastAsia="id-ID"/>
              </w:rPr>
              <w:t>Graduates are able to develop creative business ideas in a global business environment.</w:t>
            </w:r>
          </w:p>
        </w:tc>
      </w:tr>
      <w:tr w:rsidR="00380768" w:rsidRPr="00E274CE" w14:paraId="59DE0F96" w14:textId="77777777" w:rsidTr="00F42DA2">
        <w:tc>
          <w:tcPr>
            <w:tcW w:w="2269" w:type="dxa"/>
            <w:vMerge/>
            <w:shd w:val="clear" w:color="auto" w:fill="auto"/>
          </w:tcPr>
          <w:p w14:paraId="1200B75E" w14:textId="77777777" w:rsidR="00380768" w:rsidRPr="00E274CE" w:rsidRDefault="00380768" w:rsidP="00DF42D2">
            <w:pPr>
              <w:rPr>
                <w:rFonts w:ascii="Calibri" w:hAnsi="Calibri"/>
                <w:b/>
                <w:sz w:val="22"/>
                <w:szCs w:val="22"/>
              </w:rPr>
            </w:pPr>
          </w:p>
        </w:tc>
        <w:tc>
          <w:tcPr>
            <w:tcW w:w="1276" w:type="dxa"/>
          </w:tcPr>
          <w:p w14:paraId="05DE1E33" w14:textId="77777777"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CPL5</w:t>
            </w:r>
          </w:p>
          <w:p w14:paraId="40875B2E" w14:textId="6B0F843C" w:rsidR="00380768" w:rsidRPr="00E274CE" w:rsidRDefault="00380768" w:rsidP="00DF42D2">
            <w:pPr>
              <w:rPr>
                <w:rFonts w:ascii="Calibri" w:hAnsi="Calibri"/>
                <w:sz w:val="22"/>
                <w:szCs w:val="22"/>
                <w:lang w:eastAsia="id-ID"/>
              </w:rPr>
            </w:pPr>
            <w:r w:rsidRPr="00E274CE">
              <w:rPr>
                <w:rFonts w:ascii="Calibri" w:hAnsi="Calibri"/>
                <w:sz w:val="22"/>
                <w:szCs w:val="22"/>
                <w:lang w:eastAsia="id-ID"/>
              </w:rPr>
              <w:t>PLO5</w:t>
            </w:r>
          </w:p>
        </w:tc>
        <w:tc>
          <w:tcPr>
            <w:tcW w:w="12049" w:type="dxa"/>
            <w:gridSpan w:val="9"/>
          </w:tcPr>
          <w:p w14:paraId="5FAA2A26" w14:textId="77777777" w:rsidR="00380768" w:rsidRPr="00E274CE" w:rsidRDefault="00380768" w:rsidP="00DF42D2">
            <w:pPr>
              <w:rPr>
                <w:rFonts w:ascii="Calibri" w:hAnsi="Calibri"/>
                <w:sz w:val="22"/>
                <w:szCs w:val="22"/>
                <w:lang w:eastAsia="id-ID"/>
              </w:rPr>
            </w:pPr>
            <w:proofErr w:type="spellStart"/>
            <w:r w:rsidRPr="00E274CE">
              <w:rPr>
                <w:rFonts w:ascii="Calibri" w:hAnsi="Calibri"/>
                <w:sz w:val="22"/>
                <w:szCs w:val="22"/>
                <w:lang w:eastAsia="id-ID"/>
              </w:rPr>
              <w:t>Lulusan</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mampu</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mengelola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organisasi</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secara</w:t>
            </w:r>
            <w:proofErr w:type="spellEnd"/>
            <w:r w:rsidRPr="00E274CE">
              <w:rPr>
                <w:rFonts w:ascii="Calibri" w:hAnsi="Calibri"/>
                <w:sz w:val="22"/>
                <w:szCs w:val="22"/>
                <w:lang w:eastAsia="id-ID"/>
              </w:rPr>
              <w:t xml:space="preserve"> </w:t>
            </w:r>
            <w:proofErr w:type="spellStart"/>
            <w:r w:rsidRPr="00E274CE">
              <w:rPr>
                <w:rFonts w:ascii="Calibri" w:hAnsi="Calibri"/>
                <w:sz w:val="22"/>
                <w:szCs w:val="22"/>
                <w:lang w:eastAsia="id-ID"/>
              </w:rPr>
              <w:t>etis</w:t>
            </w:r>
            <w:proofErr w:type="spellEnd"/>
            <w:r w:rsidRPr="00E274CE">
              <w:rPr>
                <w:rFonts w:ascii="Calibri" w:hAnsi="Calibri"/>
                <w:sz w:val="22"/>
                <w:szCs w:val="22"/>
                <w:lang w:eastAsia="id-ID"/>
              </w:rPr>
              <w:t>.</w:t>
            </w:r>
          </w:p>
          <w:p w14:paraId="23C1B8DF" w14:textId="48993CA7" w:rsidR="00715B15" w:rsidRPr="00E274CE" w:rsidRDefault="00715B15" w:rsidP="00DF42D2">
            <w:pPr>
              <w:rPr>
                <w:rFonts w:ascii="Calibri" w:hAnsi="Calibri"/>
                <w:sz w:val="22"/>
                <w:szCs w:val="22"/>
                <w:lang w:eastAsia="id-ID"/>
              </w:rPr>
            </w:pPr>
            <w:r w:rsidRPr="00E274CE">
              <w:rPr>
                <w:rFonts w:ascii="Calibri" w:hAnsi="Calibri"/>
                <w:sz w:val="22"/>
                <w:szCs w:val="22"/>
                <w:lang w:eastAsia="id-ID"/>
              </w:rPr>
              <w:t>Graduates are able to manage organizations ethically.</w:t>
            </w:r>
          </w:p>
        </w:tc>
      </w:tr>
      <w:tr w:rsidR="00380768" w:rsidRPr="00E274CE" w14:paraId="47507986" w14:textId="77777777" w:rsidTr="00F42DA2">
        <w:trPr>
          <w:trHeight w:val="296"/>
        </w:trPr>
        <w:tc>
          <w:tcPr>
            <w:tcW w:w="2269" w:type="dxa"/>
            <w:vMerge/>
            <w:shd w:val="clear" w:color="auto" w:fill="auto"/>
          </w:tcPr>
          <w:p w14:paraId="0DC00781" w14:textId="77777777" w:rsidR="00380768" w:rsidRPr="00E274CE" w:rsidRDefault="00380768" w:rsidP="00DF42D2">
            <w:pPr>
              <w:rPr>
                <w:rFonts w:ascii="Calibri" w:hAnsi="Calibri"/>
                <w:b/>
                <w:sz w:val="22"/>
                <w:szCs w:val="22"/>
              </w:rPr>
            </w:pPr>
          </w:p>
        </w:tc>
        <w:tc>
          <w:tcPr>
            <w:tcW w:w="5664" w:type="dxa"/>
            <w:gridSpan w:val="4"/>
            <w:tcBorders>
              <w:top w:val="single" w:sz="4" w:space="0" w:color="000000" w:themeColor="text1"/>
              <w:bottom w:val="single" w:sz="4" w:space="0" w:color="000000"/>
            </w:tcBorders>
            <w:shd w:val="clear" w:color="auto" w:fill="E7E6E6" w:themeFill="background2"/>
          </w:tcPr>
          <w:p w14:paraId="43812C31" w14:textId="77777777" w:rsidR="00380768" w:rsidRPr="00E274CE" w:rsidRDefault="00380768" w:rsidP="00DF42D2">
            <w:pPr>
              <w:rPr>
                <w:rFonts w:ascii="Calibri" w:hAnsi="Calibri"/>
                <w:b/>
                <w:sz w:val="22"/>
                <w:szCs w:val="22"/>
                <w:lang w:eastAsia="id-ID"/>
              </w:rPr>
            </w:pPr>
            <w:proofErr w:type="spellStart"/>
            <w:r w:rsidRPr="00E274CE">
              <w:rPr>
                <w:rFonts w:ascii="Calibri" w:hAnsi="Calibri"/>
                <w:b/>
                <w:sz w:val="22"/>
                <w:szCs w:val="22"/>
                <w:lang w:eastAsia="id-ID"/>
              </w:rPr>
              <w:t>Capaian</w:t>
            </w:r>
            <w:proofErr w:type="spellEnd"/>
            <w:r w:rsidRPr="00E274CE">
              <w:rPr>
                <w:rFonts w:ascii="Calibri" w:hAnsi="Calibri"/>
                <w:b/>
                <w:sz w:val="22"/>
                <w:szCs w:val="22"/>
                <w:lang w:eastAsia="id-ID"/>
              </w:rPr>
              <w:t xml:space="preserve"> </w:t>
            </w:r>
            <w:proofErr w:type="spellStart"/>
            <w:r w:rsidRPr="00E274CE">
              <w:rPr>
                <w:rFonts w:ascii="Calibri" w:hAnsi="Calibri"/>
                <w:b/>
                <w:sz w:val="22"/>
                <w:szCs w:val="22"/>
                <w:lang w:eastAsia="id-ID"/>
              </w:rPr>
              <w:t>Pembelajaran</w:t>
            </w:r>
            <w:proofErr w:type="spellEnd"/>
            <w:r w:rsidRPr="00E274CE">
              <w:rPr>
                <w:rFonts w:ascii="Calibri" w:hAnsi="Calibri"/>
                <w:b/>
                <w:sz w:val="22"/>
                <w:szCs w:val="22"/>
                <w:lang w:eastAsia="id-ID"/>
              </w:rPr>
              <w:t xml:space="preserve"> Mata </w:t>
            </w:r>
            <w:proofErr w:type="spellStart"/>
            <w:r w:rsidRPr="00E274CE">
              <w:rPr>
                <w:rFonts w:ascii="Calibri" w:hAnsi="Calibri"/>
                <w:b/>
                <w:sz w:val="22"/>
                <w:szCs w:val="22"/>
                <w:lang w:eastAsia="id-ID"/>
              </w:rPr>
              <w:t>Kuliah</w:t>
            </w:r>
            <w:proofErr w:type="spellEnd"/>
            <w:r w:rsidRPr="00E274CE">
              <w:rPr>
                <w:rFonts w:ascii="Calibri" w:hAnsi="Calibri"/>
                <w:b/>
                <w:sz w:val="22"/>
                <w:szCs w:val="22"/>
                <w:lang w:eastAsia="id-ID"/>
              </w:rPr>
              <w:t xml:space="preserve"> (CPMK)</w:t>
            </w:r>
          </w:p>
          <w:p w14:paraId="1AEC8EFF" w14:textId="7BF0FE8C" w:rsidR="00380768" w:rsidRPr="00E274CE" w:rsidRDefault="00380768" w:rsidP="00DF42D2">
            <w:pPr>
              <w:rPr>
                <w:rFonts w:ascii="Calibri" w:hAnsi="Calibri"/>
                <w:sz w:val="22"/>
                <w:szCs w:val="22"/>
                <w:lang w:eastAsia="id-ID"/>
              </w:rPr>
            </w:pPr>
            <w:r w:rsidRPr="00E274CE">
              <w:rPr>
                <w:rFonts w:ascii="Calibri" w:hAnsi="Calibri"/>
                <w:b/>
                <w:sz w:val="22"/>
                <w:szCs w:val="22"/>
                <w:lang w:eastAsia="id-ID"/>
              </w:rPr>
              <w:t>Course Learning Outcome (CLO)</w:t>
            </w:r>
          </w:p>
        </w:tc>
        <w:tc>
          <w:tcPr>
            <w:tcW w:w="7661" w:type="dxa"/>
            <w:gridSpan w:val="6"/>
            <w:tcBorders>
              <w:top w:val="nil"/>
              <w:bottom w:val="nil"/>
            </w:tcBorders>
          </w:tcPr>
          <w:p w14:paraId="003689C8" w14:textId="77777777" w:rsidR="00380768" w:rsidRPr="00E274CE" w:rsidRDefault="00380768" w:rsidP="00DF42D2">
            <w:pPr>
              <w:rPr>
                <w:rFonts w:ascii="Calibri" w:hAnsi="Calibri"/>
                <w:sz w:val="22"/>
                <w:szCs w:val="22"/>
                <w:lang w:eastAsia="id-ID"/>
              </w:rPr>
            </w:pPr>
          </w:p>
        </w:tc>
      </w:tr>
      <w:tr w:rsidR="00380768" w:rsidRPr="00E274CE" w14:paraId="36F5DDA9" w14:textId="77777777" w:rsidTr="00F42DA2">
        <w:tc>
          <w:tcPr>
            <w:tcW w:w="2269" w:type="dxa"/>
            <w:vMerge/>
            <w:shd w:val="clear" w:color="auto" w:fill="auto"/>
          </w:tcPr>
          <w:p w14:paraId="7552E88A" w14:textId="77777777" w:rsidR="00380768" w:rsidRPr="00E274CE" w:rsidRDefault="00380768" w:rsidP="0020276D">
            <w:pPr>
              <w:rPr>
                <w:rFonts w:ascii="Calibri" w:hAnsi="Calibri"/>
                <w:b/>
                <w:sz w:val="22"/>
                <w:szCs w:val="22"/>
              </w:rPr>
            </w:pPr>
          </w:p>
        </w:tc>
        <w:tc>
          <w:tcPr>
            <w:tcW w:w="1276" w:type="dxa"/>
          </w:tcPr>
          <w:p w14:paraId="3C059B90" w14:textId="77777777"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CPMK1</w:t>
            </w:r>
          </w:p>
          <w:p w14:paraId="08AFDCB7" w14:textId="70FEF4B7"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CLO1</w:t>
            </w:r>
          </w:p>
        </w:tc>
        <w:tc>
          <w:tcPr>
            <w:tcW w:w="12049" w:type="dxa"/>
            <w:gridSpan w:val="9"/>
          </w:tcPr>
          <w:p w14:paraId="7C6DC72E" w14:textId="77777777" w:rsidR="00380768" w:rsidRPr="00E274CE" w:rsidRDefault="00380768" w:rsidP="0020276D">
            <w:pPr>
              <w:jc w:val="both"/>
              <w:rPr>
                <w:rFonts w:ascii="Arial" w:hAnsi="Arial" w:cs="Arial"/>
                <w:lang w:eastAsia="en-ID"/>
              </w:rPr>
            </w:pPr>
            <w:r w:rsidRPr="00E274CE">
              <w:rPr>
                <w:rFonts w:ascii="Arial" w:hAnsi="Arial" w:cs="Arial"/>
                <w:lang w:eastAsia="en-ID"/>
              </w:rPr>
              <w:t xml:space="preserve">A5. </w:t>
            </w:r>
            <w:proofErr w:type="spellStart"/>
            <w:r w:rsidRPr="00E274CE">
              <w:rPr>
                <w:rFonts w:ascii="Arial" w:hAnsi="Arial" w:cs="Arial"/>
                <w:lang w:eastAsia="en-ID"/>
              </w:rPr>
              <w:t>Mahasiswa</w:t>
            </w:r>
            <w:proofErr w:type="spellEnd"/>
            <w:r w:rsidRPr="00E274CE">
              <w:rPr>
                <w:rFonts w:ascii="Arial" w:hAnsi="Arial" w:cs="Arial"/>
                <w:lang w:eastAsia="en-ID"/>
              </w:rPr>
              <w:t xml:space="preserve"> </w:t>
            </w:r>
            <w:proofErr w:type="spellStart"/>
            <w:r w:rsidRPr="00E274CE">
              <w:rPr>
                <w:rFonts w:ascii="Arial" w:hAnsi="Arial" w:cs="Arial"/>
                <w:lang w:eastAsia="en-ID"/>
              </w:rPr>
              <w:t>mampu</w:t>
            </w:r>
            <w:proofErr w:type="spellEnd"/>
            <w:r w:rsidRPr="00E274CE">
              <w:rPr>
                <w:rFonts w:ascii="Arial" w:hAnsi="Arial" w:cs="Arial"/>
                <w:lang w:eastAsia="en-ID"/>
              </w:rPr>
              <w:t xml:space="preserve"> </w:t>
            </w:r>
            <w:proofErr w:type="spellStart"/>
            <w:r w:rsidRPr="00E274CE">
              <w:rPr>
                <w:rFonts w:ascii="Arial" w:hAnsi="Arial" w:cs="Arial"/>
                <w:lang w:eastAsia="en-ID"/>
              </w:rPr>
              <w:t>menunjukkan</w:t>
            </w:r>
            <w:proofErr w:type="spellEnd"/>
            <w:r w:rsidRPr="00E274CE">
              <w:rPr>
                <w:rFonts w:ascii="Arial" w:hAnsi="Arial" w:cs="Arial"/>
                <w:lang w:eastAsia="en-ID"/>
              </w:rPr>
              <w:t xml:space="preserve"> </w:t>
            </w:r>
            <w:proofErr w:type="spellStart"/>
            <w:r w:rsidRPr="00E274CE">
              <w:rPr>
                <w:rFonts w:ascii="Arial" w:hAnsi="Arial" w:cs="Arial"/>
                <w:lang w:eastAsia="en-ID"/>
              </w:rPr>
              <w:t>karakter</w:t>
            </w:r>
            <w:proofErr w:type="spellEnd"/>
            <w:r w:rsidRPr="00E274CE">
              <w:rPr>
                <w:rFonts w:ascii="Arial" w:hAnsi="Arial" w:cs="Arial"/>
                <w:lang w:eastAsia="en-ID"/>
              </w:rPr>
              <w:t xml:space="preserve"> </w:t>
            </w:r>
            <w:proofErr w:type="spellStart"/>
            <w:r w:rsidRPr="00E274CE">
              <w:rPr>
                <w:rFonts w:ascii="Arial" w:hAnsi="Arial" w:cs="Arial"/>
                <w:lang w:eastAsia="en-ID"/>
              </w:rPr>
              <w:t>jujur</w:t>
            </w:r>
            <w:proofErr w:type="spellEnd"/>
            <w:r w:rsidRPr="00E274CE">
              <w:rPr>
                <w:rFonts w:ascii="Arial" w:hAnsi="Arial" w:cs="Arial"/>
                <w:lang w:eastAsia="en-ID"/>
              </w:rPr>
              <w:t xml:space="preserve">, </w:t>
            </w:r>
            <w:proofErr w:type="spellStart"/>
            <w:r w:rsidRPr="00E274CE">
              <w:rPr>
                <w:rFonts w:ascii="Arial" w:hAnsi="Arial" w:cs="Arial"/>
                <w:lang w:eastAsia="en-ID"/>
              </w:rPr>
              <w:t>bertanggungjawab</w:t>
            </w:r>
            <w:proofErr w:type="spellEnd"/>
            <w:r w:rsidRPr="00E274CE">
              <w:rPr>
                <w:rFonts w:ascii="Arial" w:hAnsi="Arial" w:cs="Arial"/>
                <w:lang w:eastAsia="en-ID"/>
              </w:rPr>
              <w:t xml:space="preserve">, </w:t>
            </w:r>
            <w:proofErr w:type="spellStart"/>
            <w:r w:rsidRPr="00E274CE">
              <w:rPr>
                <w:rFonts w:ascii="Arial" w:hAnsi="Arial" w:cs="Arial"/>
                <w:lang w:eastAsia="en-ID"/>
              </w:rPr>
              <w:t>peduli</w:t>
            </w:r>
            <w:proofErr w:type="spellEnd"/>
            <w:r w:rsidRPr="00E274CE">
              <w:rPr>
                <w:rFonts w:ascii="Arial" w:hAnsi="Arial" w:cs="Arial"/>
                <w:lang w:eastAsia="en-ID"/>
              </w:rPr>
              <w:t xml:space="preserve">, </w:t>
            </w:r>
            <w:proofErr w:type="spellStart"/>
            <w:r w:rsidRPr="00E274CE">
              <w:rPr>
                <w:rFonts w:ascii="Arial" w:hAnsi="Arial" w:cs="Arial"/>
                <w:lang w:eastAsia="en-ID"/>
              </w:rPr>
              <w:t>dan</w:t>
            </w:r>
            <w:proofErr w:type="spellEnd"/>
            <w:r w:rsidRPr="00E274CE">
              <w:rPr>
                <w:rFonts w:ascii="Arial" w:hAnsi="Arial" w:cs="Arial"/>
                <w:lang w:eastAsia="en-ID"/>
              </w:rPr>
              <w:t xml:space="preserve"> </w:t>
            </w:r>
            <w:proofErr w:type="spellStart"/>
            <w:r w:rsidRPr="00E274CE">
              <w:rPr>
                <w:rFonts w:ascii="Arial" w:hAnsi="Arial" w:cs="Arial"/>
                <w:lang w:eastAsia="en-ID"/>
              </w:rPr>
              <w:t>mandiri</w:t>
            </w:r>
            <w:proofErr w:type="spellEnd"/>
            <w:r w:rsidRPr="00E274CE">
              <w:rPr>
                <w:rFonts w:ascii="Arial" w:hAnsi="Arial" w:cs="Arial"/>
                <w:lang w:eastAsia="en-ID"/>
              </w:rPr>
              <w:t xml:space="preserve"> di </w:t>
            </w:r>
            <w:proofErr w:type="spellStart"/>
            <w:r w:rsidRPr="00E274CE">
              <w:rPr>
                <w:rFonts w:ascii="Arial" w:hAnsi="Arial" w:cs="Arial"/>
                <w:lang w:eastAsia="en-ID"/>
              </w:rPr>
              <w:t>dalam</w:t>
            </w:r>
            <w:proofErr w:type="spellEnd"/>
            <w:r w:rsidRPr="00E274CE">
              <w:rPr>
                <w:rFonts w:ascii="Arial" w:hAnsi="Arial" w:cs="Arial"/>
                <w:lang w:eastAsia="en-ID"/>
              </w:rPr>
              <w:t xml:space="preserve"> </w:t>
            </w:r>
            <w:proofErr w:type="spellStart"/>
            <w:r w:rsidRPr="00E274CE">
              <w:rPr>
                <w:rFonts w:ascii="Arial" w:hAnsi="Arial" w:cs="Arial"/>
                <w:lang w:eastAsia="en-ID"/>
              </w:rPr>
              <w:t>kegiatan</w:t>
            </w:r>
            <w:proofErr w:type="spellEnd"/>
            <w:r w:rsidRPr="00E274CE">
              <w:rPr>
                <w:rFonts w:ascii="Arial" w:hAnsi="Arial" w:cs="Arial"/>
                <w:lang w:eastAsia="en-ID"/>
              </w:rPr>
              <w:t xml:space="preserve"> </w:t>
            </w:r>
            <w:proofErr w:type="spellStart"/>
            <w:r w:rsidRPr="00E274CE">
              <w:rPr>
                <w:rFonts w:ascii="Arial" w:hAnsi="Arial" w:cs="Arial"/>
                <w:lang w:eastAsia="en-ID"/>
              </w:rPr>
              <w:t>kerja</w:t>
            </w:r>
            <w:proofErr w:type="spellEnd"/>
            <w:r w:rsidRPr="00E274CE">
              <w:rPr>
                <w:rFonts w:ascii="Arial" w:hAnsi="Arial" w:cs="Arial"/>
                <w:lang w:eastAsia="en-ID"/>
              </w:rPr>
              <w:t xml:space="preserve"> </w:t>
            </w:r>
            <w:proofErr w:type="spellStart"/>
            <w:r w:rsidRPr="00E274CE">
              <w:rPr>
                <w:rFonts w:ascii="Arial" w:hAnsi="Arial" w:cs="Arial"/>
                <w:lang w:eastAsia="en-ID"/>
              </w:rPr>
              <w:t>manajemen</w:t>
            </w:r>
            <w:proofErr w:type="spellEnd"/>
            <w:r w:rsidRPr="00E274CE">
              <w:rPr>
                <w:rFonts w:ascii="Arial" w:hAnsi="Arial" w:cs="Arial"/>
                <w:lang w:eastAsia="en-ID"/>
              </w:rPr>
              <w:t xml:space="preserve"> </w:t>
            </w:r>
            <w:proofErr w:type="spellStart"/>
            <w:r w:rsidRPr="00E274CE">
              <w:rPr>
                <w:rFonts w:ascii="Arial" w:hAnsi="Arial" w:cs="Arial"/>
                <w:lang w:eastAsia="en-ID"/>
              </w:rPr>
              <w:t>keuangan</w:t>
            </w:r>
            <w:proofErr w:type="spellEnd"/>
            <w:r w:rsidRPr="00E274CE">
              <w:rPr>
                <w:rFonts w:ascii="Arial" w:hAnsi="Arial" w:cs="Arial"/>
                <w:lang w:eastAsia="en-ID"/>
              </w:rPr>
              <w:t xml:space="preserve"> </w:t>
            </w:r>
            <w:proofErr w:type="spellStart"/>
            <w:r w:rsidRPr="00E274CE">
              <w:rPr>
                <w:rFonts w:ascii="Arial" w:hAnsi="Arial" w:cs="Arial"/>
                <w:lang w:eastAsia="en-ID"/>
              </w:rPr>
              <w:t>pada</w:t>
            </w:r>
            <w:proofErr w:type="spellEnd"/>
            <w:r w:rsidRPr="00E274CE">
              <w:rPr>
                <w:rFonts w:ascii="Arial" w:hAnsi="Arial" w:cs="Arial"/>
                <w:lang w:eastAsia="en-ID"/>
              </w:rPr>
              <w:t xml:space="preserve"> </w:t>
            </w:r>
            <w:proofErr w:type="spellStart"/>
            <w:r w:rsidRPr="00E274CE">
              <w:rPr>
                <w:rFonts w:ascii="Arial" w:hAnsi="Arial" w:cs="Arial"/>
                <w:lang w:eastAsia="en-ID"/>
              </w:rPr>
              <w:t>perusahaan</w:t>
            </w:r>
            <w:proofErr w:type="spellEnd"/>
            <w:r w:rsidRPr="00E274CE">
              <w:rPr>
                <w:rFonts w:ascii="Arial" w:hAnsi="Arial" w:cs="Arial"/>
                <w:lang w:eastAsia="en-ID"/>
              </w:rPr>
              <w:t xml:space="preserve"> </w:t>
            </w:r>
            <w:proofErr w:type="spellStart"/>
            <w:r w:rsidRPr="00E274CE">
              <w:rPr>
                <w:rFonts w:ascii="Arial" w:hAnsi="Arial" w:cs="Arial"/>
                <w:lang w:eastAsia="en-ID"/>
              </w:rPr>
              <w:t>maupun</w:t>
            </w:r>
            <w:proofErr w:type="spellEnd"/>
            <w:r w:rsidRPr="00E274CE">
              <w:rPr>
                <w:rFonts w:ascii="Arial" w:hAnsi="Arial" w:cs="Arial"/>
                <w:lang w:eastAsia="en-ID"/>
              </w:rPr>
              <w:t xml:space="preserve"> </w:t>
            </w:r>
            <w:proofErr w:type="spellStart"/>
            <w:r w:rsidRPr="00E274CE">
              <w:rPr>
                <w:rFonts w:ascii="Arial" w:hAnsi="Arial" w:cs="Arial"/>
                <w:lang w:eastAsia="en-ID"/>
              </w:rPr>
              <w:t>sebagai</w:t>
            </w:r>
            <w:proofErr w:type="spellEnd"/>
            <w:r w:rsidRPr="00E274CE">
              <w:rPr>
                <w:rFonts w:ascii="Arial" w:hAnsi="Arial" w:cs="Arial"/>
                <w:lang w:eastAsia="en-ID"/>
              </w:rPr>
              <w:t xml:space="preserve"> entrepreneur.</w:t>
            </w:r>
          </w:p>
          <w:p w14:paraId="5DB2FF38" w14:textId="1B5581A8" w:rsidR="00715B15" w:rsidRPr="00E274CE" w:rsidRDefault="00715B15" w:rsidP="0020276D">
            <w:pPr>
              <w:jc w:val="both"/>
              <w:rPr>
                <w:rFonts w:ascii="Calibri" w:hAnsi="Calibri"/>
                <w:bCs/>
                <w:noProof/>
                <w:sz w:val="22"/>
                <w:szCs w:val="22"/>
                <w:lang w:eastAsia="id-ID"/>
              </w:rPr>
            </w:pPr>
            <w:r w:rsidRPr="00E274CE">
              <w:rPr>
                <w:rFonts w:ascii="Calibri" w:hAnsi="Calibri"/>
                <w:bCs/>
                <w:noProof/>
                <w:sz w:val="22"/>
                <w:szCs w:val="22"/>
                <w:lang w:eastAsia="id-ID"/>
              </w:rPr>
              <w:t>A5. Students are able to show honest, responsible, caring, and independent characters in financial management work activities at companies and as entrepreneurs.</w:t>
            </w:r>
          </w:p>
        </w:tc>
      </w:tr>
      <w:tr w:rsidR="00380768" w:rsidRPr="00E274CE" w14:paraId="5A8384BA" w14:textId="77777777" w:rsidTr="00F42DA2">
        <w:trPr>
          <w:trHeight w:val="77"/>
        </w:trPr>
        <w:tc>
          <w:tcPr>
            <w:tcW w:w="2269" w:type="dxa"/>
            <w:vMerge/>
            <w:shd w:val="clear" w:color="auto" w:fill="auto"/>
          </w:tcPr>
          <w:p w14:paraId="11457FD4" w14:textId="77777777" w:rsidR="00380768" w:rsidRPr="00E274CE" w:rsidRDefault="00380768" w:rsidP="0020276D">
            <w:pPr>
              <w:rPr>
                <w:rFonts w:ascii="Calibri" w:hAnsi="Calibri"/>
                <w:b/>
                <w:sz w:val="22"/>
                <w:szCs w:val="22"/>
              </w:rPr>
            </w:pPr>
          </w:p>
        </w:tc>
        <w:tc>
          <w:tcPr>
            <w:tcW w:w="1276" w:type="dxa"/>
          </w:tcPr>
          <w:p w14:paraId="73D1821E" w14:textId="77777777"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CPMK2</w:t>
            </w:r>
          </w:p>
          <w:p w14:paraId="32459CEB" w14:textId="130E148D"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CLO2</w:t>
            </w:r>
          </w:p>
        </w:tc>
        <w:tc>
          <w:tcPr>
            <w:tcW w:w="12049" w:type="dxa"/>
            <w:gridSpan w:val="9"/>
          </w:tcPr>
          <w:p w14:paraId="02B00ADF" w14:textId="77777777" w:rsidR="00380768" w:rsidRPr="00E274CE" w:rsidRDefault="00380768" w:rsidP="0020276D">
            <w:pPr>
              <w:jc w:val="both"/>
              <w:rPr>
                <w:rFonts w:ascii="Arial" w:hAnsi="Arial" w:cs="Arial"/>
                <w:lang w:eastAsia="en-ID"/>
              </w:rPr>
            </w:pPr>
            <w:r w:rsidRPr="00E274CE">
              <w:rPr>
                <w:rFonts w:ascii="Arial" w:hAnsi="Arial" w:cs="Arial"/>
                <w:lang w:eastAsia="en-ID"/>
              </w:rPr>
              <w:t xml:space="preserve">C4. </w:t>
            </w:r>
            <w:proofErr w:type="spellStart"/>
            <w:r w:rsidRPr="00E274CE">
              <w:rPr>
                <w:rFonts w:ascii="Arial" w:hAnsi="Arial" w:cs="Arial"/>
                <w:lang w:eastAsia="en-ID"/>
              </w:rPr>
              <w:t>Mahasiswa</w:t>
            </w:r>
            <w:proofErr w:type="spellEnd"/>
            <w:r w:rsidRPr="00E274CE">
              <w:rPr>
                <w:rFonts w:ascii="Arial" w:hAnsi="Arial" w:cs="Arial"/>
                <w:lang w:eastAsia="en-ID"/>
              </w:rPr>
              <w:t xml:space="preserve"> </w:t>
            </w:r>
            <w:proofErr w:type="spellStart"/>
            <w:r w:rsidRPr="00E274CE">
              <w:rPr>
                <w:rFonts w:ascii="Arial" w:hAnsi="Arial" w:cs="Arial"/>
                <w:lang w:eastAsia="en-ID"/>
              </w:rPr>
              <w:t>mampu</w:t>
            </w:r>
            <w:proofErr w:type="spellEnd"/>
            <w:r w:rsidRPr="00E274CE">
              <w:rPr>
                <w:rFonts w:ascii="Arial" w:hAnsi="Arial" w:cs="Arial"/>
                <w:lang w:eastAsia="en-ID"/>
              </w:rPr>
              <w:t xml:space="preserve"> </w:t>
            </w:r>
            <w:proofErr w:type="spellStart"/>
            <w:r w:rsidRPr="00E274CE">
              <w:rPr>
                <w:rFonts w:ascii="Arial" w:hAnsi="Arial" w:cs="Arial"/>
                <w:lang w:eastAsia="en-ID"/>
              </w:rPr>
              <w:t>mengaitkan</w:t>
            </w:r>
            <w:proofErr w:type="spellEnd"/>
            <w:r w:rsidRPr="00E274CE">
              <w:rPr>
                <w:rFonts w:ascii="Arial" w:hAnsi="Arial" w:cs="Arial"/>
                <w:lang w:eastAsia="en-ID"/>
              </w:rPr>
              <w:t xml:space="preserve"> </w:t>
            </w:r>
            <w:proofErr w:type="spellStart"/>
            <w:r w:rsidRPr="00E274CE">
              <w:rPr>
                <w:rFonts w:ascii="Arial" w:hAnsi="Arial" w:cs="Arial"/>
                <w:lang w:eastAsia="en-ID"/>
              </w:rPr>
              <w:t>dengan</w:t>
            </w:r>
            <w:proofErr w:type="spellEnd"/>
            <w:r w:rsidRPr="00E274CE">
              <w:rPr>
                <w:rFonts w:ascii="Arial" w:hAnsi="Arial" w:cs="Arial"/>
                <w:lang w:eastAsia="en-ID"/>
              </w:rPr>
              <w:t xml:space="preserve"> </w:t>
            </w:r>
            <w:proofErr w:type="spellStart"/>
            <w:r w:rsidRPr="00E274CE">
              <w:rPr>
                <w:rFonts w:ascii="Arial" w:hAnsi="Arial" w:cs="Arial"/>
                <w:lang w:eastAsia="en-ID"/>
              </w:rPr>
              <w:t>benar</w:t>
            </w:r>
            <w:proofErr w:type="spellEnd"/>
            <w:r w:rsidRPr="00E274CE">
              <w:rPr>
                <w:rFonts w:ascii="Arial" w:hAnsi="Arial" w:cs="Arial"/>
                <w:lang w:eastAsia="en-ID"/>
              </w:rPr>
              <w:t xml:space="preserve"> </w:t>
            </w:r>
            <w:proofErr w:type="spellStart"/>
            <w:r w:rsidRPr="00E274CE">
              <w:rPr>
                <w:rFonts w:ascii="Arial" w:hAnsi="Arial" w:cs="Arial"/>
                <w:lang w:eastAsia="en-ID"/>
              </w:rPr>
              <w:t>konsep</w:t>
            </w:r>
            <w:proofErr w:type="spellEnd"/>
            <w:r w:rsidRPr="00E274CE">
              <w:rPr>
                <w:rFonts w:ascii="Arial" w:hAnsi="Arial" w:cs="Arial"/>
                <w:lang w:eastAsia="en-ID"/>
              </w:rPr>
              <w:t xml:space="preserve"> </w:t>
            </w:r>
            <w:proofErr w:type="spellStart"/>
            <w:r w:rsidRPr="00E274CE">
              <w:rPr>
                <w:rFonts w:ascii="Arial" w:hAnsi="Arial" w:cs="Arial"/>
                <w:lang w:eastAsia="en-ID"/>
              </w:rPr>
              <w:t>dasar</w:t>
            </w:r>
            <w:proofErr w:type="spellEnd"/>
            <w:r w:rsidRPr="00E274CE">
              <w:rPr>
                <w:rFonts w:ascii="Arial" w:hAnsi="Arial" w:cs="Arial"/>
                <w:lang w:eastAsia="en-ID"/>
              </w:rPr>
              <w:t xml:space="preserve"> </w:t>
            </w:r>
            <w:proofErr w:type="spellStart"/>
            <w:r w:rsidRPr="00E274CE">
              <w:rPr>
                <w:rFonts w:ascii="Arial" w:hAnsi="Arial" w:cs="Arial"/>
                <w:lang w:eastAsia="en-ID"/>
              </w:rPr>
              <w:t>manajemen</w:t>
            </w:r>
            <w:proofErr w:type="spellEnd"/>
            <w:r w:rsidRPr="00E274CE">
              <w:rPr>
                <w:rFonts w:ascii="Arial" w:hAnsi="Arial" w:cs="Arial"/>
                <w:lang w:eastAsia="en-ID"/>
              </w:rPr>
              <w:t xml:space="preserve"> </w:t>
            </w:r>
            <w:proofErr w:type="spellStart"/>
            <w:r w:rsidRPr="00E274CE">
              <w:rPr>
                <w:rFonts w:ascii="Arial" w:hAnsi="Arial" w:cs="Arial"/>
                <w:lang w:eastAsia="en-ID"/>
              </w:rPr>
              <w:t>keuangan</w:t>
            </w:r>
            <w:proofErr w:type="spellEnd"/>
            <w:r w:rsidRPr="00E274CE">
              <w:rPr>
                <w:rFonts w:ascii="Arial" w:hAnsi="Arial" w:cs="Arial"/>
                <w:lang w:eastAsia="en-ID"/>
              </w:rPr>
              <w:t xml:space="preserve"> </w:t>
            </w:r>
            <w:proofErr w:type="spellStart"/>
            <w:r w:rsidRPr="00E274CE">
              <w:rPr>
                <w:rFonts w:ascii="Arial" w:hAnsi="Arial" w:cs="Arial"/>
                <w:lang w:eastAsia="en-ID"/>
              </w:rPr>
              <w:t>dengan</w:t>
            </w:r>
            <w:proofErr w:type="spellEnd"/>
            <w:r w:rsidRPr="00E274CE">
              <w:rPr>
                <w:rFonts w:ascii="Arial" w:hAnsi="Arial" w:cs="Arial"/>
                <w:lang w:eastAsia="en-ID"/>
              </w:rPr>
              <w:t xml:space="preserve"> IPTEKS </w:t>
            </w:r>
            <w:proofErr w:type="spellStart"/>
            <w:r w:rsidRPr="00E274CE">
              <w:rPr>
                <w:rFonts w:ascii="Arial" w:hAnsi="Arial" w:cs="Arial"/>
                <w:lang w:eastAsia="en-ID"/>
              </w:rPr>
              <w:t>dan</w:t>
            </w:r>
            <w:proofErr w:type="spellEnd"/>
            <w:r w:rsidRPr="00E274CE">
              <w:rPr>
                <w:rFonts w:ascii="Arial" w:hAnsi="Arial" w:cs="Arial"/>
                <w:lang w:eastAsia="en-ID"/>
              </w:rPr>
              <w:t xml:space="preserve"> </w:t>
            </w:r>
            <w:proofErr w:type="spellStart"/>
            <w:r w:rsidRPr="00E274CE">
              <w:rPr>
                <w:rFonts w:ascii="Arial" w:hAnsi="Arial" w:cs="Arial"/>
                <w:lang w:eastAsia="en-ID"/>
              </w:rPr>
              <w:t>informasi</w:t>
            </w:r>
            <w:proofErr w:type="spellEnd"/>
            <w:r w:rsidRPr="00E274CE">
              <w:rPr>
                <w:rFonts w:ascii="Arial" w:hAnsi="Arial" w:cs="Arial"/>
                <w:lang w:eastAsia="en-ID"/>
              </w:rPr>
              <w:t xml:space="preserve"> </w:t>
            </w:r>
            <w:proofErr w:type="spellStart"/>
            <w:r w:rsidRPr="00E274CE">
              <w:rPr>
                <w:rFonts w:ascii="Arial" w:hAnsi="Arial" w:cs="Arial"/>
                <w:lang w:eastAsia="en-ID"/>
              </w:rPr>
              <w:t>keuangan</w:t>
            </w:r>
            <w:proofErr w:type="spellEnd"/>
            <w:r w:rsidRPr="00E274CE">
              <w:rPr>
                <w:rFonts w:ascii="Arial" w:hAnsi="Arial" w:cs="Arial"/>
                <w:lang w:eastAsia="en-ID"/>
              </w:rPr>
              <w:t>.</w:t>
            </w:r>
          </w:p>
          <w:p w14:paraId="33A19FFD" w14:textId="5EC2D801" w:rsidR="00715B15" w:rsidRPr="00E274CE" w:rsidRDefault="00715B15" w:rsidP="0020276D">
            <w:pPr>
              <w:jc w:val="both"/>
              <w:rPr>
                <w:rFonts w:ascii="Calibri" w:hAnsi="Calibri"/>
                <w:bCs/>
                <w:noProof/>
                <w:sz w:val="22"/>
                <w:szCs w:val="22"/>
                <w:lang w:eastAsia="id-ID"/>
              </w:rPr>
            </w:pPr>
            <w:r w:rsidRPr="00E274CE">
              <w:rPr>
                <w:rFonts w:ascii="Calibri" w:hAnsi="Calibri"/>
                <w:bCs/>
                <w:noProof/>
                <w:sz w:val="22"/>
                <w:szCs w:val="22"/>
                <w:lang w:eastAsia="id-ID"/>
              </w:rPr>
              <w:t>C4. Students are able to properly relate the basic concepts of financial management with science and technology and financial information.</w:t>
            </w:r>
          </w:p>
        </w:tc>
      </w:tr>
      <w:tr w:rsidR="00380768" w:rsidRPr="00E274CE" w14:paraId="1F217BDE" w14:textId="77777777" w:rsidTr="00F42DA2">
        <w:trPr>
          <w:trHeight w:val="77"/>
        </w:trPr>
        <w:tc>
          <w:tcPr>
            <w:tcW w:w="2269" w:type="dxa"/>
            <w:vMerge/>
            <w:shd w:val="clear" w:color="auto" w:fill="auto"/>
          </w:tcPr>
          <w:p w14:paraId="00F7CAF7" w14:textId="77777777" w:rsidR="00380768" w:rsidRPr="00E274CE" w:rsidRDefault="00380768" w:rsidP="0020276D">
            <w:pPr>
              <w:rPr>
                <w:rFonts w:ascii="Calibri" w:hAnsi="Calibri"/>
                <w:b/>
                <w:sz w:val="22"/>
                <w:szCs w:val="22"/>
              </w:rPr>
            </w:pPr>
          </w:p>
        </w:tc>
        <w:tc>
          <w:tcPr>
            <w:tcW w:w="1276" w:type="dxa"/>
          </w:tcPr>
          <w:p w14:paraId="4275281E" w14:textId="77777777"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CPMK3</w:t>
            </w:r>
          </w:p>
          <w:p w14:paraId="3D320773" w14:textId="1F62616B"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CLO3</w:t>
            </w:r>
          </w:p>
        </w:tc>
        <w:tc>
          <w:tcPr>
            <w:tcW w:w="12049" w:type="dxa"/>
            <w:gridSpan w:val="9"/>
          </w:tcPr>
          <w:p w14:paraId="6AFD81CE" w14:textId="77777777" w:rsidR="00380768" w:rsidRPr="00E274CE" w:rsidRDefault="00380768" w:rsidP="0020276D">
            <w:pPr>
              <w:jc w:val="both"/>
              <w:rPr>
                <w:rFonts w:ascii="Arial" w:hAnsi="Arial" w:cs="Arial"/>
                <w:lang w:eastAsia="en-ID"/>
              </w:rPr>
            </w:pPr>
            <w:r w:rsidRPr="00E274CE">
              <w:rPr>
                <w:rFonts w:ascii="Arial" w:hAnsi="Arial" w:cs="Arial"/>
                <w:lang w:eastAsia="en-ID"/>
              </w:rPr>
              <w:t xml:space="preserve">C3. </w:t>
            </w:r>
            <w:proofErr w:type="spellStart"/>
            <w:r w:rsidRPr="00E274CE">
              <w:rPr>
                <w:rFonts w:ascii="Arial" w:hAnsi="Arial" w:cs="Arial"/>
                <w:lang w:eastAsia="en-ID"/>
              </w:rPr>
              <w:t>Mahasiswa</w:t>
            </w:r>
            <w:proofErr w:type="spellEnd"/>
            <w:r w:rsidRPr="00E274CE">
              <w:rPr>
                <w:rFonts w:ascii="Arial" w:hAnsi="Arial" w:cs="Arial"/>
                <w:lang w:eastAsia="en-ID"/>
              </w:rPr>
              <w:t xml:space="preserve"> </w:t>
            </w:r>
            <w:proofErr w:type="spellStart"/>
            <w:r w:rsidRPr="00E274CE">
              <w:rPr>
                <w:rFonts w:ascii="Arial" w:hAnsi="Arial" w:cs="Arial"/>
                <w:lang w:eastAsia="en-ID"/>
              </w:rPr>
              <w:t>mampu</w:t>
            </w:r>
            <w:proofErr w:type="spellEnd"/>
            <w:r w:rsidRPr="00E274CE">
              <w:rPr>
                <w:rFonts w:ascii="Arial" w:hAnsi="Arial" w:cs="Arial"/>
                <w:lang w:eastAsia="en-ID"/>
              </w:rPr>
              <w:t xml:space="preserve"> </w:t>
            </w:r>
            <w:proofErr w:type="spellStart"/>
            <w:r w:rsidRPr="00E274CE">
              <w:rPr>
                <w:rFonts w:ascii="Arial" w:hAnsi="Arial" w:cs="Arial"/>
                <w:lang w:eastAsia="en-ID"/>
              </w:rPr>
              <w:t>menghasilkan</w:t>
            </w:r>
            <w:proofErr w:type="spellEnd"/>
            <w:r w:rsidRPr="00E274CE">
              <w:rPr>
                <w:rFonts w:ascii="Arial" w:hAnsi="Arial" w:cs="Arial"/>
                <w:lang w:eastAsia="en-ID"/>
              </w:rPr>
              <w:t xml:space="preserve"> </w:t>
            </w:r>
            <w:proofErr w:type="spellStart"/>
            <w:r w:rsidRPr="00E274CE">
              <w:rPr>
                <w:rFonts w:ascii="Arial" w:hAnsi="Arial" w:cs="Arial"/>
                <w:lang w:eastAsia="en-ID"/>
              </w:rPr>
              <w:t>keputusan</w:t>
            </w:r>
            <w:proofErr w:type="spellEnd"/>
            <w:r w:rsidRPr="00E274CE">
              <w:rPr>
                <w:rFonts w:ascii="Arial" w:hAnsi="Arial" w:cs="Arial"/>
                <w:lang w:eastAsia="en-ID"/>
              </w:rPr>
              <w:t xml:space="preserve"> </w:t>
            </w:r>
            <w:proofErr w:type="spellStart"/>
            <w:r w:rsidRPr="00E274CE">
              <w:rPr>
                <w:rFonts w:ascii="Arial" w:hAnsi="Arial" w:cs="Arial"/>
                <w:lang w:eastAsia="en-ID"/>
              </w:rPr>
              <w:t>strategis</w:t>
            </w:r>
            <w:proofErr w:type="spellEnd"/>
            <w:r w:rsidRPr="00E274CE">
              <w:rPr>
                <w:rFonts w:ascii="Arial" w:hAnsi="Arial" w:cs="Arial"/>
                <w:lang w:eastAsia="en-ID"/>
              </w:rPr>
              <w:t xml:space="preserve"> </w:t>
            </w:r>
            <w:proofErr w:type="spellStart"/>
            <w:r w:rsidRPr="00E274CE">
              <w:rPr>
                <w:rFonts w:ascii="Arial" w:hAnsi="Arial" w:cs="Arial"/>
                <w:lang w:eastAsia="en-ID"/>
              </w:rPr>
              <w:t>dengan</w:t>
            </w:r>
            <w:proofErr w:type="spellEnd"/>
            <w:r w:rsidRPr="00E274CE">
              <w:rPr>
                <w:rFonts w:ascii="Arial" w:hAnsi="Arial" w:cs="Arial"/>
                <w:lang w:eastAsia="en-ID"/>
              </w:rPr>
              <w:t xml:space="preserve"> </w:t>
            </w:r>
            <w:proofErr w:type="spellStart"/>
            <w:r w:rsidRPr="00E274CE">
              <w:rPr>
                <w:rFonts w:ascii="Arial" w:hAnsi="Arial" w:cs="Arial"/>
                <w:lang w:eastAsia="en-ID"/>
              </w:rPr>
              <w:t>baik</w:t>
            </w:r>
            <w:proofErr w:type="spellEnd"/>
            <w:r w:rsidRPr="00E274CE">
              <w:rPr>
                <w:rFonts w:ascii="Arial" w:hAnsi="Arial" w:cs="Arial"/>
                <w:lang w:eastAsia="en-ID"/>
              </w:rPr>
              <w:t xml:space="preserve"> </w:t>
            </w:r>
            <w:proofErr w:type="spellStart"/>
            <w:r w:rsidRPr="00E274CE">
              <w:rPr>
                <w:rFonts w:ascii="Arial" w:hAnsi="Arial" w:cs="Arial"/>
                <w:lang w:eastAsia="en-ID"/>
              </w:rPr>
              <w:t>berdasarkan</w:t>
            </w:r>
            <w:proofErr w:type="spellEnd"/>
            <w:r w:rsidRPr="00E274CE">
              <w:rPr>
                <w:rFonts w:ascii="Arial" w:hAnsi="Arial" w:cs="Arial"/>
                <w:lang w:eastAsia="en-ID"/>
              </w:rPr>
              <w:t xml:space="preserve"> </w:t>
            </w:r>
            <w:proofErr w:type="spellStart"/>
            <w:r w:rsidRPr="00E274CE">
              <w:rPr>
                <w:rFonts w:ascii="Arial" w:hAnsi="Arial" w:cs="Arial"/>
                <w:lang w:eastAsia="en-ID"/>
              </w:rPr>
              <w:t>analisis</w:t>
            </w:r>
            <w:proofErr w:type="spellEnd"/>
            <w:r w:rsidRPr="00E274CE">
              <w:rPr>
                <w:rFonts w:ascii="Arial" w:hAnsi="Arial" w:cs="Arial"/>
                <w:lang w:eastAsia="en-ID"/>
              </w:rPr>
              <w:t xml:space="preserve"> </w:t>
            </w:r>
            <w:proofErr w:type="spellStart"/>
            <w:r w:rsidRPr="00E274CE">
              <w:rPr>
                <w:rFonts w:ascii="Arial" w:hAnsi="Arial" w:cs="Arial"/>
                <w:lang w:eastAsia="en-ID"/>
              </w:rPr>
              <w:t>informasi</w:t>
            </w:r>
            <w:proofErr w:type="spellEnd"/>
            <w:r w:rsidRPr="00E274CE">
              <w:rPr>
                <w:rFonts w:ascii="Arial" w:hAnsi="Arial" w:cs="Arial"/>
                <w:lang w:eastAsia="en-ID"/>
              </w:rPr>
              <w:t xml:space="preserve"> </w:t>
            </w:r>
            <w:proofErr w:type="spellStart"/>
            <w:r w:rsidRPr="00E274CE">
              <w:rPr>
                <w:rFonts w:ascii="Arial" w:hAnsi="Arial" w:cs="Arial"/>
                <w:lang w:eastAsia="en-ID"/>
              </w:rPr>
              <w:t>dan</w:t>
            </w:r>
            <w:proofErr w:type="spellEnd"/>
            <w:r w:rsidRPr="00E274CE">
              <w:rPr>
                <w:rFonts w:ascii="Arial" w:hAnsi="Arial" w:cs="Arial"/>
                <w:lang w:eastAsia="en-ID"/>
              </w:rPr>
              <w:t xml:space="preserve"> data </w:t>
            </w:r>
            <w:proofErr w:type="spellStart"/>
            <w:r w:rsidRPr="00E274CE">
              <w:rPr>
                <w:rFonts w:ascii="Arial" w:hAnsi="Arial" w:cs="Arial"/>
                <w:lang w:eastAsia="en-ID"/>
              </w:rPr>
              <w:t>keuangan</w:t>
            </w:r>
            <w:proofErr w:type="spellEnd"/>
            <w:r w:rsidRPr="00E274CE">
              <w:rPr>
                <w:rFonts w:ascii="Arial" w:hAnsi="Arial" w:cs="Arial"/>
                <w:lang w:eastAsia="en-ID"/>
              </w:rPr>
              <w:t>.</w:t>
            </w:r>
          </w:p>
          <w:p w14:paraId="43549694" w14:textId="651AA07B" w:rsidR="00715B15" w:rsidRPr="00E274CE" w:rsidRDefault="00715B15" w:rsidP="0020276D">
            <w:pPr>
              <w:jc w:val="both"/>
              <w:rPr>
                <w:rFonts w:ascii="Arial" w:hAnsi="Arial" w:cs="Arial"/>
                <w:lang w:eastAsia="en-ID"/>
              </w:rPr>
            </w:pPr>
            <w:r w:rsidRPr="00E274CE">
              <w:rPr>
                <w:rFonts w:ascii="Arial" w:hAnsi="Arial" w:cs="Arial"/>
                <w:lang w:eastAsia="en-ID"/>
              </w:rPr>
              <w:t>C3. Students are able to make strategic decisions well based on analysis of financial information and data.</w:t>
            </w:r>
          </w:p>
        </w:tc>
      </w:tr>
      <w:tr w:rsidR="00380768" w:rsidRPr="00E274CE" w14:paraId="2ADA4091" w14:textId="77777777" w:rsidTr="00F42DA2">
        <w:tc>
          <w:tcPr>
            <w:tcW w:w="2269" w:type="dxa"/>
            <w:vMerge/>
            <w:shd w:val="clear" w:color="auto" w:fill="auto"/>
          </w:tcPr>
          <w:p w14:paraId="773E1E93" w14:textId="77777777" w:rsidR="00380768" w:rsidRPr="00E274CE" w:rsidRDefault="00380768" w:rsidP="0020276D">
            <w:pPr>
              <w:rPr>
                <w:rFonts w:ascii="Calibri" w:hAnsi="Calibri"/>
                <w:b/>
                <w:sz w:val="22"/>
                <w:szCs w:val="22"/>
              </w:rPr>
            </w:pPr>
          </w:p>
        </w:tc>
        <w:tc>
          <w:tcPr>
            <w:tcW w:w="5670" w:type="dxa"/>
            <w:gridSpan w:val="5"/>
            <w:shd w:val="clear" w:color="auto" w:fill="D9D9D9" w:themeFill="background1" w:themeFillShade="D9"/>
          </w:tcPr>
          <w:p w14:paraId="32F40981" w14:textId="77777777" w:rsidR="00380768" w:rsidRPr="00E274CE" w:rsidRDefault="00380768" w:rsidP="0020276D">
            <w:pPr>
              <w:jc w:val="both"/>
              <w:rPr>
                <w:rFonts w:ascii="Calibri" w:hAnsi="Calibri"/>
                <w:b/>
                <w:noProof/>
                <w:sz w:val="22"/>
                <w:szCs w:val="22"/>
                <w:lang w:eastAsia="id-ID"/>
              </w:rPr>
            </w:pPr>
            <w:r w:rsidRPr="00E274CE">
              <w:rPr>
                <w:rFonts w:ascii="Calibri" w:hAnsi="Calibri"/>
                <w:b/>
                <w:noProof/>
                <w:sz w:val="22"/>
                <w:szCs w:val="22"/>
                <w:lang w:eastAsia="id-ID"/>
              </w:rPr>
              <w:t>Kemampuan akhir tiap tahapan belajar (Sub-CPMK)</w:t>
            </w:r>
          </w:p>
          <w:p w14:paraId="2527E969" w14:textId="6BD30BD3" w:rsidR="00380768" w:rsidRPr="00E274CE" w:rsidRDefault="00380768" w:rsidP="0020276D">
            <w:pPr>
              <w:jc w:val="both"/>
              <w:rPr>
                <w:rFonts w:ascii="Calibri" w:hAnsi="Calibri"/>
                <w:b/>
                <w:noProof/>
                <w:sz w:val="22"/>
                <w:szCs w:val="22"/>
                <w:lang w:eastAsia="id-ID"/>
              </w:rPr>
            </w:pPr>
            <w:r w:rsidRPr="00E274CE">
              <w:rPr>
                <w:rFonts w:ascii="Calibri" w:hAnsi="Calibri"/>
                <w:b/>
                <w:noProof/>
                <w:sz w:val="22"/>
                <w:szCs w:val="22"/>
                <w:lang w:eastAsia="id-ID"/>
              </w:rPr>
              <w:t>Expected ability of each learning stage (Sub-CLO)</w:t>
            </w:r>
          </w:p>
        </w:tc>
        <w:tc>
          <w:tcPr>
            <w:tcW w:w="7655" w:type="dxa"/>
            <w:gridSpan w:val="5"/>
          </w:tcPr>
          <w:p w14:paraId="07322C4D" w14:textId="77777777" w:rsidR="00380768" w:rsidRPr="00E274CE" w:rsidRDefault="00380768" w:rsidP="0020276D">
            <w:pPr>
              <w:jc w:val="both"/>
              <w:rPr>
                <w:rFonts w:ascii="Calibri" w:hAnsi="Calibri"/>
                <w:bCs/>
                <w:noProof/>
                <w:sz w:val="22"/>
                <w:szCs w:val="22"/>
                <w:lang w:eastAsia="id-ID"/>
              </w:rPr>
            </w:pPr>
          </w:p>
        </w:tc>
      </w:tr>
      <w:tr w:rsidR="00380768" w:rsidRPr="00E274CE" w14:paraId="0F2A66A4" w14:textId="77777777" w:rsidTr="00F42DA2">
        <w:tc>
          <w:tcPr>
            <w:tcW w:w="2269" w:type="dxa"/>
            <w:vMerge/>
            <w:shd w:val="clear" w:color="auto" w:fill="auto"/>
          </w:tcPr>
          <w:p w14:paraId="11EBD62B" w14:textId="77777777" w:rsidR="00380768" w:rsidRPr="00E274CE" w:rsidRDefault="00380768" w:rsidP="0020276D">
            <w:pPr>
              <w:rPr>
                <w:rFonts w:ascii="Calibri" w:hAnsi="Calibri"/>
                <w:b/>
                <w:sz w:val="22"/>
                <w:szCs w:val="22"/>
              </w:rPr>
            </w:pPr>
          </w:p>
        </w:tc>
        <w:tc>
          <w:tcPr>
            <w:tcW w:w="1276" w:type="dxa"/>
          </w:tcPr>
          <w:p w14:paraId="64369EF3" w14:textId="77777777"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Sub-CPMK1</w:t>
            </w:r>
          </w:p>
          <w:p w14:paraId="1F83DAC8" w14:textId="5E47D2B9" w:rsidR="00380768" w:rsidRPr="00E274CE" w:rsidRDefault="00380768" w:rsidP="0020276D">
            <w:pPr>
              <w:jc w:val="both"/>
              <w:rPr>
                <w:rFonts w:ascii="Calibri" w:hAnsi="Calibri"/>
                <w:bCs/>
                <w:noProof/>
                <w:sz w:val="22"/>
                <w:szCs w:val="22"/>
                <w:lang w:eastAsia="id-ID"/>
              </w:rPr>
            </w:pPr>
            <w:r w:rsidRPr="00E274CE">
              <w:rPr>
                <w:rFonts w:ascii="Calibri" w:hAnsi="Calibri"/>
                <w:bCs/>
                <w:noProof/>
                <w:sz w:val="22"/>
                <w:szCs w:val="22"/>
                <w:lang w:eastAsia="id-ID"/>
              </w:rPr>
              <w:t>Sub-CLO1</w:t>
            </w:r>
          </w:p>
        </w:tc>
        <w:tc>
          <w:tcPr>
            <w:tcW w:w="12049" w:type="dxa"/>
            <w:gridSpan w:val="9"/>
          </w:tcPr>
          <w:p w14:paraId="447334F2" w14:textId="77777777" w:rsidR="00380768" w:rsidRPr="00E274CE" w:rsidRDefault="00380768" w:rsidP="0020276D">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M</w:t>
            </w:r>
            <w:r w:rsidR="00715B15" w:rsidRPr="00E274CE">
              <w:rPr>
                <w:rFonts w:asciiTheme="minorHAnsi" w:hAnsiTheme="minorHAnsi" w:cstheme="minorHAnsi"/>
                <w:bCs/>
                <w:noProof/>
                <w:sz w:val="22"/>
                <w:szCs w:val="22"/>
                <w:lang w:eastAsia="id-ID"/>
              </w:rPr>
              <w:t>ahasiswa mampu m</w:t>
            </w:r>
            <w:r w:rsidRPr="00E274CE">
              <w:rPr>
                <w:rFonts w:asciiTheme="minorHAnsi" w:hAnsiTheme="minorHAnsi" w:cstheme="minorHAnsi"/>
                <w:bCs/>
                <w:noProof/>
                <w:sz w:val="22"/>
                <w:szCs w:val="22"/>
                <w:lang w:eastAsia="id-ID"/>
              </w:rPr>
              <w:t>e</w:t>
            </w:r>
            <w:r w:rsidR="00715B15" w:rsidRPr="00E274CE">
              <w:rPr>
                <w:rFonts w:asciiTheme="minorHAnsi" w:hAnsiTheme="minorHAnsi" w:cstheme="minorHAnsi"/>
                <w:bCs/>
                <w:noProof/>
                <w:sz w:val="22"/>
                <w:szCs w:val="22"/>
                <w:lang w:eastAsia="id-ID"/>
              </w:rPr>
              <w:t>n</w:t>
            </w:r>
            <w:r w:rsidRPr="00E274CE">
              <w:rPr>
                <w:rFonts w:asciiTheme="minorHAnsi" w:hAnsiTheme="minorHAnsi" w:cstheme="minorHAnsi"/>
                <w:bCs/>
                <w:noProof/>
                <w:sz w:val="22"/>
                <w:szCs w:val="22"/>
                <w:lang w:eastAsia="id-ID"/>
              </w:rPr>
              <w:t>jelaskan gambaran umum pengelolaan keuangan di perusahaan</w:t>
            </w:r>
            <w:r w:rsidR="00715B15" w:rsidRPr="00E274CE">
              <w:rPr>
                <w:rFonts w:asciiTheme="minorHAnsi" w:hAnsiTheme="minorHAnsi" w:cstheme="minorHAnsi"/>
                <w:bCs/>
                <w:noProof/>
                <w:sz w:val="22"/>
                <w:szCs w:val="22"/>
                <w:lang w:eastAsia="id-ID"/>
              </w:rPr>
              <w:t>.</w:t>
            </w:r>
          </w:p>
          <w:p w14:paraId="206CF61C" w14:textId="5CABABDB" w:rsidR="00715B15" w:rsidRPr="00E274CE" w:rsidRDefault="00715B15" w:rsidP="0020276D">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explain an overview of financial management in the company.</w:t>
            </w:r>
          </w:p>
        </w:tc>
      </w:tr>
      <w:tr w:rsidR="00380768" w:rsidRPr="00E274CE" w14:paraId="7236348A" w14:textId="77777777" w:rsidTr="00F42DA2">
        <w:tc>
          <w:tcPr>
            <w:tcW w:w="2269" w:type="dxa"/>
            <w:vMerge/>
            <w:shd w:val="clear" w:color="auto" w:fill="auto"/>
          </w:tcPr>
          <w:p w14:paraId="68B06C94" w14:textId="77777777" w:rsidR="00380768" w:rsidRPr="00E274CE" w:rsidRDefault="00380768" w:rsidP="00380768">
            <w:pPr>
              <w:rPr>
                <w:rFonts w:ascii="Calibri" w:hAnsi="Calibri"/>
                <w:b/>
                <w:sz w:val="22"/>
                <w:szCs w:val="22"/>
              </w:rPr>
            </w:pPr>
          </w:p>
        </w:tc>
        <w:tc>
          <w:tcPr>
            <w:tcW w:w="1276" w:type="dxa"/>
          </w:tcPr>
          <w:p w14:paraId="3922E5FF" w14:textId="77777777"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Sub-CPMK2</w:t>
            </w:r>
          </w:p>
          <w:p w14:paraId="53426326" w14:textId="756AC756"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Sub-CLO2</w:t>
            </w:r>
          </w:p>
        </w:tc>
        <w:tc>
          <w:tcPr>
            <w:tcW w:w="12049" w:type="dxa"/>
            <w:gridSpan w:val="9"/>
          </w:tcPr>
          <w:p w14:paraId="6C9CA4F3" w14:textId="77777777" w:rsidR="00380768" w:rsidRPr="00E274CE" w:rsidRDefault="00380768" w:rsidP="00380768">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w:t>
            </w:r>
            <w:r w:rsidR="00715B15" w:rsidRPr="00E274CE">
              <w:rPr>
                <w:rFonts w:asciiTheme="minorHAnsi" w:hAnsiTheme="minorHAnsi" w:cstheme="minorHAnsi"/>
                <w:bCs/>
                <w:sz w:val="22"/>
                <w:szCs w:val="22"/>
              </w:rPr>
              <w:t>ahasiswa</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mampu</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w:t>
            </w:r>
            <w:r w:rsidRPr="00E274CE">
              <w:rPr>
                <w:rFonts w:asciiTheme="minorHAnsi" w:hAnsiTheme="minorHAnsi" w:cstheme="minorHAnsi"/>
                <w:bCs/>
                <w:sz w:val="22"/>
                <w:szCs w:val="22"/>
              </w:rPr>
              <w:t>enjelaskan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lingkungan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00715B15" w:rsidRPr="00E274CE">
              <w:rPr>
                <w:rFonts w:asciiTheme="minorHAnsi" w:hAnsiTheme="minorHAnsi" w:cstheme="minorHAnsi"/>
                <w:bCs/>
                <w:sz w:val="22"/>
                <w:szCs w:val="22"/>
              </w:rPr>
              <w:t>.</w:t>
            </w:r>
          </w:p>
          <w:p w14:paraId="34E28C89" w14:textId="19136F8A" w:rsidR="00715B15" w:rsidRPr="00E274CE" w:rsidRDefault="00715B15" w:rsidP="00380768">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explain and analyze the financial environment.</w:t>
            </w:r>
          </w:p>
        </w:tc>
      </w:tr>
      <w:tr w:rsidR="00380768" w:rsidRPr="00E274CE" w14:paraId="1F26FD4D" w14:textId="77777777" w:rsidTr="00F42DA2">
        <w:tc>
          <w:tcPr>
            <w:tcW w:w="2269" w:type="dxa"/>
            <w:vMerge/>
            <w:shd w:val="clear" w:color="auto" w:fill="auto"/>
          </w:tcPr>
          <w:p w14:paraId="248A8AFF" w14:textId="77777777" w:rsidR="00380768" w:rsidRPr="00E274CE" w:rsidRDefault="00380768" w:rsidP="00380768">
            <w:pPr>
              <w:rPr>
                <w:rFonts w:ascii="Calibri" w:hAnsi="Calibri"/>
                <w:b/>
                <w:sz w:val="22"/>
                <w:szCs w:val="22"/>
              </w:rPr>
            </w:pPr>
          </w:p>
        </w:tc>
        <w:tc>
          <w:tcPr>
            <w:tcW w:w="1276" w:type="dxa"/>
          </w:tcPr>
          <w:p w14:paraId="47ED74B3" w14:textId="77777777"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Sub-CPMK3</w:t>
            </w:r>
          </w:p>
          <w:p w14:paraId="72030BA9" w14:textId="14647C86"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Sub-CLO3</w:t>
            </w:r>
          </w:p>
        </w:tc>
        <w:tc>
          <w:tcPr>
            <w:tcW w:w="12049" w:type="dxa"/>
            <w:gridSpan w:val="9"/>
          </w:tcPr>
          <w:p w14:paraId="70E4187E" w14:textId="77777777" w:rsidR="00380768" w:rsidRPr="00E274CE" w:rsidRDefault="00380768" w:rsidP="00380768">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w:t>
            </w:r>
            <w:r w:rsidR="00715B15" w:rsidRPr="00E274CE">
              <w:rPr>
                <w:rFonts w:asciiTheme="minorHAnsi" w:hAnsiTheme="minorHAnsi" w:cstheme="minorHAnsi"/>
                <w:bCs/>
                <w:sz w:val="22"/>
                <w:szCs w:val="22"/>
              </w:rPr>
              <w:t>ahasiswa</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w:t>
            </w:r>
            <w:r w:rsidRPr="00E274CE">
              <w:rPr>
                <w:rFonts w:asciiTheme="minorHAnsi" w:hAnsiTheme="minorHAnsi" w:cstheme="minorHAnsi"/>
                <w:bCs/>
                <w:sz w:val="22"/>
                <w:szCs w:val="22"/>
              </w:rPr>
              <w:t>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mengidentifikasi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bentuk</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laporan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manufaktur</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Jasa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Perbankan</w:t>
            </w:r>
            <w:proofErr w:type="spellEnd"/>
            <w:r w:rsidR="00715B15" w:rsidRPr="00E274CE">
              <w:rPr>
                <w:rFonts w:asciiTheme="minorHAnsi" w:hAnsiTheme="minorHAnsi" w:cstheme="minorHAnsi"/>
                <w:bCs/>
                <w:sz w:val="22"/>
                <w:szCs w:val="22"/>
              </w:rPr>
              <w:t>.</w:t>
            </w:r>
          </w:p>
          <w:p w14:paraId="79E346FB" w14:textId="1F557C17" w:rsidR="00715B15" w:rsidRPr="00E274CE" w:rsidRDefault="00715B15" w:rsidP="00380768">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identify the form of financial statements for manufacturing, service and banking companies.</w:t>
            </w:r>
          </w:p>
        </w:tc>
      </w:tr>
      <w:tr w:rsidR="00380768" w:rsidRPr="00E274CE" w14:paraId="73C035CA" w14:textId="77777777" w:rsidTr="00F42DA2">
        <w:tc>
          <w:tcPr>
            <w:tcW w:w="2269" w:type="dxa"/>
            <w:vMerge/>
            <w:shd w:val="clear" w:color="auto" w:fill="auto"/>
          </w:tcPr>
          <w:p w14:paraId="1524D4DE" w14:textId="77777777" w:rsidR="00380768" w:rsidRPr="00E274CE" w:rsidRDefault="00380768" w:rsidP="00380768">
            <w:pPr>
              <w:rPr>
                <w:rFonts w:ascii="Calibri" w:hAnsi="Calibri"/>
                <w:b/>
                <w:sz w:val="22"/>
                <w:szCs w:val="22"/>
              </w:rPr>
            </w:pPr>
          </w:p>
        </w:tc>
        <w:tc>
          <w:tcPr>
            <w:tcW w:w="1276" w:type="dxa"/>
          </w:tcPr>
          <w:p w14:paraId="09F49604" w14:textId="77777777"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Sub-CPMK4</w:t>
            </w:r>
          </w:p>
          <w:p w14:paraId="4106F827" w14:textId="6C957D8D"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Sub-CLO4</w:t>
            </w:r>
          </w:p>
        </w:tc>
        <w:tc>
          <w:tcPr>
            <w:tcW w:w="12049" w:type="dxa"/>
            <w:gridSpan w:val="9"/>
          </w:tcPr>
          <w:p w14:paraId="5671277B" w14:textId="77777777" w:rsidR="00380768" w:rsidRPr="00E274CE" w:rsidRDefault="00380768" w:rsidP="00380768">
            <w:pPr>
              <w:jc w:val="both"/>
              <w:rPr>
                <w:rFonts w:asciiTheme="minorHAnsi" w:hAnsiTheme="minorHAnsi" w:cstheme="minorHAnsi"/>
                <w:bCs/>
                <w:sz w:val="22"/>
                <w:szCs w:val="22"/>
              </w:rPr>
            </w:pPr>
            <w:proofErr w:type="spellStart"/>
            <w:r w:rsidRPr="00E274CE">
              <w:rPr>
                <w:rFonts w:asciiTheme="minorHAnsi" w:hAnsiTheme="minorHAnsi" w:cstheme="minorHAnsi"/>
                <w:sz w:val="22"/>
                <w:szCs w:val="22"/>
              </w:rPr>
              <w:t>M</w:t>
            </w:r>
            <w:r w:rsidR="00715B15" w:rsidRPr="00E274CE">
              <w:rPr>
                <w:rFonts w:asciiTheme="minorHAnsi" w:hAnsiTheme="minorHAnsi" w:cstheme="minorHAnsi"/>
                <w:sz w:val="22"/>
                <w:szCs w:val="22"/>
              </w:rPr>
              <w:t>ahasiswa</w:t>
            </w:r>
            <w:proofErr w:type="spellEnd"/>
            <w:r w:rsidR="00715B15" w:rsidRPr="00E274CE">
              <w:rPr>
                <w:rFonts w:asciiTheme="minorHAnsi" w:hAnsiTheme="minorHAnsi" w:cstheme="minorHAnsi"/>
                <w:sz w:val="22"/>
                <w:szCs w:val="22"/>
              </w:rPr>
              <w:t xml:space="preserve"> </w:t>
            </w:r>
            <w:proofErr w:type="spellStart"/>
            <w:r w:rsidR="00715B15" w:rsidRPr="00E274CE">
              <w:rPr>
                <w:rFonts w:asciiTheme="minorHAnsi" w:hAnsiTheme="minorHAnsi" w:cstheme="minorHAnsi"/>
                <w:sz w:val="22"/>
                <w:szCs w:val="22"/>
              </w:rPr>
              <w:t>m</w:t>
            </w:r>
            <w:r w:rsidRPr="00E274CE">
              <w:rPr>
                <w:rFonts w:asciiTheme="minorHAnsi" w:hAnsiTheme="minorHAnsi" w:cstheme="minorHAnsi"/>
                <w:sz w:val="22"/>
                <w:szCs w:val="22"/>
              </w:rPr>
              <w:t>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menghitung</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bCs/>
                <w:sz w:val="22"/>
                <w:szCs w:val="22"/>
              </w:rPr>
              <w:t>kinerja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mengunakan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00715B15" w:rsidRPr="00E274CE">
              <w:rPr>
                <w:rFonts w:asciiTheme="minorHAnsi" w:hAnsiTheme="minorHAnsi" w:cstheme="minorHAnsi"/>
                <w:bCs/>
                <w:sz w:val="22"/>
                <w:szCs w:val="22"/>
              </w:rPr>
              <w:t>.</w:t>
            </w:r>
          </w:p>
          <w:p w14:paraId="436AD027" w14:textId="1FCD1F71" w:rsidR="00715B15" w:rsidRPr="00E274CE" w:rsidRDefault="00715B15" w:rsidP="00380768">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calculate the company's financial performance using financial ratios.</w:t>
            </w:r>
          </w:p>
        </w:tc>
      </w:tr>
      <w:tr w:rsidR="00380768" w:rsidRPr="00E274CE" w14:paraId="21F64914" w14:textId="77777777" w:rsidTr="00F42DA2">
        <w:tc>
          <w:tcPr>
            <w:tcW w:w="2269" w:type="dxa"/>
            <w:vMerge/>
            <w:shd w:val="clear" w:color="auto" w:fill="auto"/>
          </w:tcPr>
          <w:p w14:paraId="2FDC8D7B" w14:textId="77777777" w:rsidR="00380768" w:rsidRPr="00E274CE" w:rsidRDefault="00380768" w:rsidP="00380768">
            <w:pPr>
              <w:rPr>
                <w:rFonts w:ascii="Calibri" w:hAnsi="Calibri"/>
                <w:b/>
                <w:sz w:val="22"/>
                <w:szCs w:val="22"/>
              </w:rPr>
            </w:pPr>
          </w:p>
        </w:tc>
        <w:tc>
          <w:tcPr>
            <w:tcW w:w="1276" w:type="dxa"/>
          </w:tcPr>
          <w:p w14:paraId="641502C3" w14:textId="77777777"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Sub-CPMK5</w:t>
            </w:r>
          </w:p>
          <w:p w14:paraId="3B2C6E57" w14:textId="062DE69E"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Sub-CLO5</w:t>
            </w:r>
          </w:p>
        </w:tc>
        <w:tc>
          <w:tcPr>
            <w:tcW w:w="12049" w:type="dxa"/>
            <w:gridSpan w:val="9"/>
          </w:tcPr>
          <w:p w14:paraId="6FB0CD19" w14:textId="77777777" w:rsidR="00380768" w:rsidRPr="00E274CE" w:rsidRDefault="00380768" w:rsidP="00380768">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w:t>
            </w:r>
            <w:r w:rsidR="00715B15" w:rsidRPr="00E274CE">
              <w:rPr>
                <w:rFonts w:asciiTheme="minorHAnsi" w:hAnsiTheme="minorHAnsi" w:cstheme="minorHAnsi"/>
                <w:bCs/>
                <w:sz w:val="22"/>
                <w:szCs w:val="22"/>
              </w:rPr>
              <w:t>hasiswa</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ma</w:t>
            </w:r>
            <w:r w:rsidRPr="00E274CE">
              <w:rPr>
                <w:rFonts w:asciiTheme="minorHAnsi" w:hAnsiTheme="minorHAnsi" w:cstheme="minorHAnsi"/>
                <w:bCs/>
                <w:sz w:val="22"/>
                <w:szCs w:val="22"/>
              </w:rPr>
              <w:t>mpu</w:t>
            </w:r>
            <w:proofErr w:type="spellEnd"/>
            <w:r w:rsidRPr="00E274CE">
              <w:rPr>
                <w:rFonts w:asciiTheme="minorHAnsi" w:hAnsiTheme="minorHAnsi" w:cstheme="minorHAnsi"/>
                <w:bCs/>
                <w:sz w:val="22"/>
                <w:szCs w:val="22"/>
              </w:rPr>
              <w:t xml:space="preserve"> </w:t>
            </w:r>
            <w:proofErr w:type="spellStart"/>
            <w:proofErr w:type="gram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proofErr w:type="gram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menggunakan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Analisis</w:t>
            </w:r>
            <w:proofErr w:type="spellEnd"/>
            <w:r w:rsidRPr="00E274CE">
              <w:rPr>
                <w:rFonts w:asciiTheme="minorHAnsi" w:hAnsiTheme="minorHAnsi" w:cstheme="minorHAnsi"/>
                <w:bCs/>
                <w:sz w:val="22"/>
                <w:szCs w:val="22"/>
              </w:rPr>
              <w:t xml:space="preserve"> time series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rata-rata </w:t>
            </w:r>
            <w:proofErr w:type="spellStart"/>
            <w:r w:rsidRPr="00E274CE">
              <w:rPr>
                <w:rFonts w:asciiTheme="minorHAnsi" w:hAnsiTheme="minorHAnsi" w:cstheme="minorHAnsi"/>
                <w:bCs/>
                <w:sz w:val="22"/>
                <w:szCs w:val="22"/>
              </w:rPr>
              <w:t>Industri</w:t>
            </w:r>
            <w:proofErr w:type="spellEnd"/>
            <w:r w:rsidR="00715B15" w:rsidRPr="00E274CE">
              <w:rPr>
                <w:rFonts w:asciiTheme="minorHAnsi" w:hAnsiTheme="minorHAnsi" w:cstheme="minorHAnsi"/>
                <w:bCs/>
                <w:sz w:val="22"/>
                <w:szCs w:val="22"/>
              </w:rPr>
              <w:t>.</w:t>
            </w:r>
          </w:p>
          <w:p w14:paraId="3291E476" w14:textId="15F0DA07" w:rsidR="00715B15" w:rsidRPr="00E274CE" w:rsidRDefault="00715B15" w:rsidP="00380768">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analyze financial ratios using time series analysis and Industry averages.</w:t>
            </w:r>
          </w:p>
        </w:tc>
      </w:tr>
      <w:tr w:rsidR="00380768" w:rsidRPr="00E274CE" w14:paraId="3E41A86E" w14:textId="77777777" w:rsidTr="00F42DA2">
        <w:trPr>
          <w:trHeight w:val="247"/>
        </w:trPr>
        <w:tc>
          <w:tcPr>
            <w:tcW w:w="2269" w:type="dxa"/>
            <w:vMerge/>
            <w:shd w:val="clear" w:color="auto" w:fill="auto"/>
          </w:tcPr>
          <w:p w14:paraId="3C4A6A81" w14:textId="77777777" w:rsidR="00380768" w:rsidRPr="00E274CE" w:rsidRDefault="00380768" w:rsidP="00380768">
            <w:pPr>
              <w:rPr>
                <w:rFonts w:ascii="Calibri" w:hAnsi="Calibri"/>
                <w:b/>
                <w:sz w:val="22"/>
                <w:szCs w:val="22"/>
              </w:rPr>
            </w:pPr>
          </w:p>
        </w:tc>
        <w:tc>
          <w:tcPr>
            <w:tcW w:w="1276" w:type="dxa"/>
          </w:tcPr>
          <w:p w14:paraId="35996C3F" w14:textId="77777777"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Sub-CPMK6</w:t>
            </w:r>
          </w:p>
          <w:p w14:paraId="0DE4A2D8" w14:textId="422EEAFD"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Sub-CLO6</w:t>
            </w:r>
          </w:p>
        </w:tc>
        <w:tc>
          <w:tcPr>
            <w:tcW w:w="12049" w:type="dxa"/>
            <w:gridSpan w:val="9"/>
          </w:tcPr>
          <w:p w14:paraId="2B8F9773" w14:textId="77777777" w:rsidR="00380768" w:rsidRPr="00E274CE" w:rsidRDefault="00380768" w:rsidP="00380768">
            <w:pPr>
              <w:jc w:val="both"/>
              <w:rPr>
                <w:rFonts w:asciiTheme="minorHAnsi" w:hAnsiTheme="minorHAnsi" w:cstheme="minorHAnsi"/>
                <w:i/>
                <w:sz w:val="22"/>
                <w:szCs w:val="22"/>
              </w:rPr>
            </w:pPr>
            <w:proofErr w:type="spellStart"/>
            <w:r w:rsidRPr="00E274CE">
              <w:rPr>
                <w:rFonts w:asciiTheme="minorHAnsi" w:hAnsiTheme="minorHAnsi" w:cstheme="minorHAnsi"/>
                <w:sz w:val="22"/>
                <w:szCs w:val="22"/>
              </w:rPr>
              <w:t>Ma</w:t>
            </w:r>
            <w:r w:rsidR="00715B15" w:rsidRPr="00E274CE">
              <w:rPr>
                <w:rFonts w:asciiTheme="minorHAnsi" w:hAnsiTheme="minorHAnsi" w:cstheme="minorHAnsi"/>
                <w:sz w:val="22"/>
                <w:szCs w:val="22"/>
              </w:rPr>
              <w:t>hasiswa</w:t>
            </w:r>
            <w:proofErr w:type="spellEnd"/>
            <w:r w:rsidR="00715B15" w:rsidRPr="00E274CE">
              <w:rPr>
                <w:rFonts w:asciiTheme="minorHAnsi" w:hAnsiTheme="minorHAnsi" w:cstheme="minorHAnsi"/>
                <w:sz w:val="22"/>
                <w:szCs w:val="22"/>
              </w:rPr>
              <w:t xml:space="preserve"> </w:t>
            </w:r>
            <w:proofErr w:type="spellStart"/>
            <w:r w:rsidR="00715B15" w:rsidRPr="00E274CE">
              <w:rPr>
                <w:rFonts w:asciiTheme="minorHAnsi" w:hAnsiTheme="minorHAnsi" w:cstheme="minorHAnsi"/>
                <w:sz w:val="22"/>
                <w:szCs w:val="22"/>
              </w:rPr>
              <w:t>ma</w:t>
            </w:r>
            <w:r w:rsidRPr="00E274CE">
              <w:rPr>
                <w:rFonts w:asciiTheme="minorHAnsi" w:hAnsiTheme="minorHAnsi" w:cstheme="minorHAnsi"/>
                <w:sz w:val="22"/>
                <w:szCs w:val="22"/>
              </w:rPr>
              <w:t>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menghitung</w:t>
            </w:r>
            <w:proofErr w:type="spellEnd"/>
            <w:r w:rsidRPr="00E274CE">
              <w:rPr>
                <w:rFonts w:asciiTheme="minorHAnsi" w:hAnsiTheme="minorHAnsi" w:cstheme="minorHAnsi"/>
                <w:sz w:val="22"/>
                <w:szCs w:val="22"/>
              </w:rPr>
              <w:t xml:space="preserve"> </w:t>
            </w:r>
            <w:r w:rsidRPr="00E274CE">
              <w:rPr>
                <w:rFonts w:asciiTheme="minorHAnsi" w:hAnsiTheme="minorHAnsi" w:cstheme="minorHAnsi"/>
                <w:i/>
                <w:sz w:val="22"/>
                <w:szCs w:val="22"/>
              </w:rPr>
              <w:t>time value of money</w:t>
            </w:r>
            <w:r w:rsidR="00715B15" w:rsidRPr="00E274CE">
              <w:rPr>
                <w:rFonts w:asciiTheme="minorHAnsi" w:hAnsiTheme="minorHAnsi" w:cstheme="minorHAnsi"/>
                <w:i/>
                <w:sz w:val="22"/>
                <w:szCs w:val="22"/>
              </w:rPr>
              <w:t>.</w:t>
            </w:r>
          </w:p>
          <w:p w14:paraId="1747F2FE" w14:textId="4B51B01B" w:rsidR="00715B15" w:rsidRPr="00E274CE" w:rsidRDefault="00715B15" w:rsidP="00380768">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calculate the time value of money.</w:t>
            </w:r>
          </w:p>
        </w:tc>
      </w:tr>
      <w:tr w:rsidR="00380768" w:rsidRPr="00E274CE" w14:paraId="4B366CC5" w14:textId="77777777" w:rsidTr="00F42DA2">
        <w:trPr>
          <w:trHeight w:val="247"/>
        </w:trPr>
        <w:tc>
          <w:tcPr>
            <w:tcW w:w="2269" w:type="dxa"/>
            <w:vMerge/>
            <w:shd w:val="clear" w:color="auto" w:fill="auto"/>
          </w:tcPr>
          <w:p w14:paraId="4A6EB7A7" w14:textId="77777777" w:rsidR="00380768" w:rsidRPr="00E274CE" w:rsidRDefault="00380768" w:rsidP="00380768">
            <w:pPr>
              <w:rPr>
                <w:rFonts w:ascii="Calibri" w:hAnsi="Calibri"/>
                <w:b/>
                <w:sz w:val="22"/>
                <w:szCs w:val="22"/>
              </w:rPr>
            </w:pPr>
          </w:p>
        </w:tc>
        <w:tc>
          <w:tcPr>
            <w:tcW w:w="1276" w:type="dxa"/>
          </w:tcPr>
          <w:p w14:paraId="04D0AB4B" w14:textId="3147BEC5"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Sub-CPMK7</w:t>
            </w:r>
          </w:p>
          <w:p w14:paraId="14885418" w14:textId="5E5F1EAF"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Sub-CLO7</w:t>
            </w:r>
          </w:p>
        </w:tc>
        <w:tc>
          <w:tcPr>
            <w:tcW w:w="12049" w:type="dxa"/>
            <w:gridSpan w:val="9"/>
          </w:tcPr>
          <w:p w14:paraId="2C4C450F" w14:textId="77777777" w:rsidR="00380768" w:rsidRPr="00E274CE" w:rsidRDefault="00380768" w:rsidP="00380768">
            <w:pPr>
              <w:jc w:val="both"/>
              <w:rPr>
                <w:rFonts w:asciiTheme="minorHAnsi" w:hAnsiTheme="minorHAnsi" w:cstheme="minorHAnsi"/>
                <w:i/>
                <w:sz w:val="22"/>
                <w:szCs w:val="22"/>
              </w:rPr>
            </w:pPr>
            <w:proofErr w:type="spellStart"/>
            <w:r w:rsidRPr="00E274CE">
              <w:rPr>
                <w:rFonts w:asciiTheme="minorHAnsi" w:hAnsiTheme="minorHAnsi" w:cstheme="minorHAnsi"/>
                <w:sz w:val="22"/>
                <w:szCs w:val="22"/>
              </w:rPr>
              <w:t>Ma</w:t>
            </w:r>
            <w:r w:rsidR="00715B15" w:rsidRPr="00E274CE">
              <w:rPr>
                <w:rFonts w:asciiTheme="minorHAnsi" w:hAnsiTheme="minorHAnsi" w:cstheme="minorHAnsi"/>
                <w:sz w:val="22"/>
                <w:szCs w:val="22"/>
              </w:rPr>
              <w:t>hasiswa</w:t>
            </w:r>
            <w:proofErr w:type="spellEnd"/>
            <w:r w:rsidR="00715B15" w:rsidRPr="00E274CE">
              <w:rPr>
                <w:rFonts w:asciiTheme="minorHAnsi" w:hAnsiTheme="minorHAnsi" w:cstheme="minorHAnsi"/>
                <w:sz w:val="22"/>
                <w:szCs w:val="22"/>
              </w:rPr>
              <w:t xml:space="preserve"> </w:t>
            </w:r>
            <w:proofErr w:type="spellStart"/>
            <w:r w:rsidR="00715B15" w:rsidRPr="00E274CE">
              <w:rPr>
                <w:rFonts w:asciiTheme="minorHAnsi" w:hAnsiTheme="minorHAnsi" w:cstheme="minorHAnsi"/>
                <w:sz w:val="22"/>
                <w:szCs w:val="22"/>
              </w:rPr>
              <w:t>ma</w:t>
            </w:r>
            <w:r w:rsidRPr="00E274CE">
              <w:rPr>
                <w:rFonts w:asciiTheme="minorHAnsi" w:hAnsiTheme="minorHAnsi" w:cstheme="minorHAnsi"/>
                <w:sz w:val="22"/>
                <w:szCs w:val="22"/>
              </w:rPr>
              <w:t>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menganalisis</w:t>
            </w:r>
            <w:proofErr w:type="spellEnd"/>
            <w:r w:rsidRPr="00E274CE">
              <w:rPr>
                <w:rFonts w:asciiTheme="minorHAnsi" w:hAnsiTheme="minorHAnsi" w:cstheme="minorHAnsi"/>
                <w:sz w:val="22"/>
                <w:szCs w:val="22"/>
              </w:rPr>
              <w:t xml:space="preserve"> </w:t>
            </w:r>
            <w:r w:rsidRPr="00E274CE">
              <w:rPr>
                <w:rFonts w:asciiTheme="minorHAnsi" w:hAnsiTheme="minorHAnsi" w:cstheme="minorHAnsi"/>
                <w:i/>
                <w:sz w:val="22"/>
                <w:szCs w:val="22"/>
              </w:rPr>
              <w:t>time value of money</w:t>
            </w:r>
            <w:r w:rsidR="00715B15" w:rsidRPr="00E274CE">
              <w:rPr>
                <w:rFonts w:asciiTheme="minorHAnsi" w:hAnsiTheme="minorHAnsi" w:cstheme="minorHAnsi"/>
                <w:i/>
                <w:sz w:val="22"/>
                <w:szCs w:val="22"/>
              </w:rPr>
              <w:t>.</w:t>
            </w:r>
          </w:p>
          <w:p w14:paraId="4D0EC8B4" w14:textId="3C9387C8" w:rsidR="00715B15" w:rsidRPr="00E274CE" w:rsidRDefault="00715B15" w:rsidP="00380768">
            <w:pPr>
              <w:jc w:val="both"/>
              <w:rPr>
                <w:rFonts w:asciiTheme="minorHAnsi" w:hAnsiTheme="minorHAnsi" w:cstheme="minorHAnsi"/>
                <w:sz w:val="22"/>
                <w:szCs w:val="22"/>
              </w:rPr>
            </w:pPr>
            <w:r w:rsidRPr="00E274CE">
              <w:rPr>
                <w:rFonts w:asciiTheme="minorHAnsi" w:hAnsiTheme="minorHAnsi" w:cstheme="minorHAnsi"/>
                <w:sz w:val="22"/>
                <w:szCs w:val="22"/>
              </w:rPr>
              <w:t>Students are able to analyze the time value of money.</w:t>
            </w:r>
          </w:p>
        </w:tc>
      </w:tr>
      <w:tr w:rsidR="00380768" w:rsidRPr="00E274CE" w14:paraId="1C64921C" w14:textId="77777777" w:rsidTr="00F42DA2">
        <w:trPr>
          <w:trHeight w:val="247"/>
        </w:trPr>
        <w:tc>
          <w:tcPr>
            <w:tcW w:w="2269" w:type="dxa"/>
            <w:vMerge/>
            <w:shd w:val="clear" w:color="auto" w:fill="auto"/>
          </w:tcPr>
          <w:p w14:paraId="5C408541" w14:textId="77777777" w:rsidR="00380768" w:rsidRPr="00E274CE" w:rsidRDefault="00380768" w:rsidP="00380768">
            <w:pPr>
              <w:rPr>
                <w:rFonts w:ascii="Calibri" w:hAnsi="Calibri"/>
                <w:b/>
                <w:sz w:val="22"/>
                <w:szCs w:val="22"/>
              </w:rPr>
            </w:pPr>
          </w:p>
        </w:tc>
        <w:tc>
          <w:tcPr>
            <w:tcW w:w="1276" w:type="dxa"/>
          </w:tcPr>
          <w:p w14:paraId="2A48AB53" w14:textId="63897542"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Sub-CPMK8</w:t>
            </w:r>
          </w:p>
          <w:p w14:paraId="32450680" w14:textId="79508E2F"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Sub-CLO8</w:t>
            </w:r>
          </w:p>
        </w:tc>
        <w:tc>
          <w:tcPr>
            <w:tcW w:w="12049" w:type="dxa"/>
            <w:gridSpan w:val="9"/>
          </w:tcPr>
          <w:p w14:paraId="36F7C2E3" w14:textId="77777777" w:rsidR="00380768" w:rsidRPr="00E274CE" w:rsidRDefault="00380768"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w:t>
            </w:r>
            <w:r w:rsidR="00715B15" w:rsidRPr="00E274CE">
              <w:rPr>
                <w:rFonts w:asciiTheme="minorHAnsi" w:hAnsiTheme="minorHAnsi" w:cstheme="minorHAnsi"/>
                <w:sz w:val="22"/>
                <w:szCs w:val="22"/>
                <w:lang w:val="fi-FI"/>
              </w:rPr>
              <w:t>ahasiswa mampu m</w:t>
            </w:r>
            <w:r w:rsidRPr="00E274CE">
              <w:rPr>
                <w:rFonts w:asciiTheme="minorHAnsi" w:hAnsiTheme="minorHAnsi" w:cstheme="minorHAnsi"/>
                <w:sz w:val="22"/>
                <w:szCs w:val="22"/>
                <w:lang w:val="fi-FI"/>
              </w:rPr>
              <w:t xml:space="preserve">enganalisis Valuation model </w:t>
            </w:r>
            <w:r w:rsidR="00715B15" w:rsidRPr="00E274CE">
              <w:rPr>
                <w:rFonts w:asciiTheme="minorHAnsi" w:hAnsiTheme="minorHAnsi" w:cstheme="minorHAnsi"/>
                <w:sz w:val="22"/>
                <w:szCs w:val="22"/>
                <w:lang w:val="fi-FI"/>
              </w:rPr>
              <w:t>–</w:t>
            </w:r>
            <w:r w:rsidRPr="00E274CE">
              <w:rPr>
                <w:rFonts w:asciiTheme="minorHAnsi" w:hAnsiTheme="minorHAnsi" w:cstheme="minorHAnsi"/>
                <w:sz w:val="22"/>
                <w:szCs w:val="22"/>
                <w:lang w:val="fi-FI"/>
              </w:rPr>
              <w:t xml:space="preserve"> Obligasi</w:t>
            </w:r>
            <w:r w:rsidR="00715B15" w:rsidRPr="00E274CE">
              <w:rPr>
                <w:rFonts w:asciiTheme="minorHAnsi" w:hAnsiTheme="minorHAnsi" w:cstheme="minorHAnsi"/>
                <w:sz w:val="22"/>
                <w:szCs w:val="22"/>
                <w:lang w:val="fi-FI"/>
              </w:rPr>
              <w:t>.</w:t>
            </w:r>
          </w:p>
          <w:p w14:paraId="1D1727F5" w14:textId="41B1D00D" w:rsidR="00715B15" w:rsidRPr="00E274CE" w:rsidRDefault="00715B15" w:rsidP="00380768">
            <w:pPr>
              <w:jc w:val="both"/>
              <w:rPr>
                <w:rFonts w:asciiTheme="minorHAnsi" w:hAnsiTheme="minorHAnsi" w:cstheme="minorHAnsi"/>
                <w:sz w:val="22"/>
                <w:szCs w:val="22"/>
              </w:rPr>
            </w:pPr>
            <w:r w:rsidRPr="00E274CE">
              <w:rPr>
                <w:rFonts w:asciiTheme="minorHAnsi" w:hAnsiTheme="minorHAnsi" w:cstheme="minorHAnsi"/>
                <w:sz w:val="22"/>
                <w:szCs w:val="22"/>
              </w:rPr>
              <w:t>Students are able to analyze the Valuation model - Bonds.</w:t>
            </w:r>
          </w:p>
        </w:tc>
      </w:tr>
      <w:tr w:rsidR="00380768" w:rsidRPr="00E274CE" w14:paraId="614772FC" w14:textId="77777777" w:rsidTr="00F42DA2">
        <w:trPr>
          <w:trHeight w:val="247"/>
        </w:trPr>
        <w:tc>
          <w:tcPr>
            <w:tcW w:w="2269" w:type="dxa"/>
            <w:vMerge/>
            <w:shd w:val="clear" w:color="auto" w:fill="auto"/>
          </w:tcPr>
          <w:p w14:paraId="49EF0786" w14:textId="77777777" w:rsidR="00380768" w:rsidRPr="00E274CE" w:rsidRDefault="00380768" w:rsidP="00380768">
            <w:pPr>
              <w:rPr>
                <w:rFonts w:ascii="Calibri" w:hAnsi="Calibri"/>
                <w:b/>
                <w:sz w:val="22"/>
                <w:szCs w:val="22"/>
              </w:rPr>
            </w:pPr>
          </w:p>
        </w:tc>
        <w:tc>
          <w:tcPr>
            <w:tcW w:w="1276" w:type="dxa"/>
          </w:tcPr>
          <w:p w14:paraId="48CF9ECE" w14:textId="638B2A53"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Sub-CPMK9</w:t>
            </w:r>
          </w:p>
          <w:p w14:paraId="720080A2" w14:textId="765A8914"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Sub-CLO9</w:t>
            </w:r>
          </w:p>
        </w:tc>
        <w:tc>
          <w:tcPr>
            <w:tcW w:w="12049" w:type="dxa"/>
            <w:gridSpan w:val="9"/>
          </w:tcPr>
          <w:p w14:paraId="539A80E2" w14:textId="77777777" w:rsidR="00380768" w:rsidRPr="00E274CE" w:rsidRDefault="00380768"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w:t>
            </w:r>
            <w:r w:rsidR="00715B15" w:rsidRPr="00E274CE">
              <w:rPr>
                <w:rFonts w:asciiTheme="minorHAnsi" w:hAnsiTheme="minorHAnsi" w:cstheme="minorHAnsi"/>
                <w:sz w:val="22"/>
                <w:szCs w:val="22"/>
                <w:lang w:val="fi-FI"/>
              </w:rPr>
              <w:t>ahasiswa mampu m</w:t>
            </w:r>
            <w:r w:rsidRPr="00E274CE">
              <w:rPr>
                <w:rFonts w:asciiTheme="minorHAnsi" w:hAnsiTheme="minorHAnsi" w:cstheme="minorHAnsi"/>
                <w:sz w:val="22"/>
                <w:szCs w:val="22"/>
                <w:lang w:val="fi-FI"/>
              </w:rPr>
              <w:t>enganalisis Stock Valuation model</w:t>
            </w:r>
            <w:r w:rsidR="00715B15" w:rsidRPr="00E274CE">
              <w:rPr>
                <w:rFonts w:asciiTheme="minorHAnsi" w:hAnsiTheme="minorHAnsi" w:cstheme="minorHAnsi"/>
                <w:sz w:val="22"/>
                <w:szCs w:val="22"/>
                <w:lang w:val="fi-FI"/>
              </w:rPr>
              <w:t>.</w:t>
            </w:r>
          </w:p>
          <w:p w14:paraId="1853C8B4" w14:textId="1FBA435F" w:rsidR="00715B15" w:rsidRPr="00E274CE" w:rsidRDefault="00715B15"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Students are able to analyze the Stock Valuation model.</w:t>
            </w:r>
          </w:p>
        </w:tc>
      </w:tr>
      <w:tr w:rsidR="00380768" w:rsidRPr="00E274CE" w14:paraId="3B08C0AB" w14:textId="77777777" w:rsidTr="00F42DA2">
        <w:trPr>
          <w:trHeight w:val="247"/>
        </w:trPr>
        <w:tc>
          <w:tcPr>
            <w:tcW w:w="2269" w:type="dxa"/>
            <w:vMerge/>
            <w:shd w:val="clear" w:color="auto" w:fill="auto"/>
          </w:tcPr>
          <w:p w14:paraId="4CA04F26" w14:textId="77777777" w:rsidR="00380768" w:rsidRPr="00E274CE" w:rsidRDefault="00380768" w:rsidP="00380768">
            <w:pPr>
              <w:rPr>
                <w:rFonts w:ascii="Calibri" w:hAnsi="Calibri"/>
                <w:b/>
                <w:sz w:val="22"/>
                <w:szCs w:val="22"/>
              </w:rPr>
            </w:pPr>
          </w:p>
        </w:tc>
        <w:tc>
          <w:tcPr>
            <w:tcW w:w="1276" w:type="dxa"/>
          </w:tcPr>
          <w:p w14:paraId="61F2E85B" w14:textId="1C460C1E"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Sub-CPMK10</w:t>
            </w:r>
          </w:p>
          <w:p w14:paraId="3D093175" w14:textId="6B21F0D6"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Sub-CLO10</w:t>
            </w:r>
          </w:p>
        </w:tc>
        <w:tc>
          <w:tcPr>
            <w:tcW w:w="12049" w:type="dxa"/>
            <w:gridSpan w:val="9"/>
          </w:tcPr>
          <w:p w14:paraId="0B71F01A" w14:textId="77777777" w:rsidR="00380768" w:rsidRPr="00E274CE" w:rsidRDefault="00380768"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w:t>
            </w:r>
            <w:r w:rsidR="00715B15" w:rsidRPr="00E274CE">
              <w:rPr>
                <w:rFonts w:asciiTheme="minorHAnsi" w:hAnsiTheme="minorHAnsi" w:cstheme="minorHAnsi"/>
                <w:sz w:val="22"/>
                <w:szCs w:val="22"/>
                <w:lang w:val="fi-FI"/>
              </w:rPr>
              <w:t>ahasiswa mampu m</w:t>
            </w:r>
            <w:r w:rsidRPr="00E274CE">
              <w:rPr>
                <w:rFonts w:asciiTheme="minorHAnsi" w:hAnsiTheme="minorHAnsi" w:cstheme="minorHAnsi"/>
                <w:sz w:val="22"/>
                <w:szCs w:val="22"/>
                <w:lang w:val="fi-FI"/>
              </w:rPr>
              <w:t>enghitung the cost of capital</w:t>
            </w:r>
            <w:r w:rsidR="00715B15" w:rsidRPr="00E274CE">
              <w:rPr>
                <w:rFonts w:asciiTheme="minorHAnsi" w:hAnsiTheme="minorHAnsi" w:cstheme="minorHAnsi"/>
                <w:sz w:val="22"/>
                <w:szCs w:val="22"/>
                <w:lang w:val="fi-FI"/>
              </w:rPr>
              <w:t>.</w:t>
            </w:r>
          </w:p>
          <w:p w14:paraId="24BB2860" w14:textId="14A0128D" w:rsidR="00715B15" w:rsidRPr="00E274CE" w:rsidRDefault="00715B15"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Students are able to calculate the cost of capital.</w:t>
            </w:r>
          </w:p>
        </w:tc>
      </w:tr>
      <w:tr w:rsidR="00380768" w:rsidRPr="00E274CE" w14:paraId="40FFA225" w14:textId="77777777" w:rsidTr="00F42DA2">
        <w:trPr>
          <w:trHeight w:val="247"/>
        </w:trPr>
        <w:tc>
          <w:tcPr>
            <w:tcW w:w="2269" w:type="dxa"/>
            <w:vMerge/>
            <w:shd w:val="clear" w:color="auto" w:fill="auto"/>
          </w:tcPr>
          <w:p w14:paraId="03B53DFA" w14:textId="77777777" w:rsidR="00380768" w:rsidRPr="00E274CE" w:rsidRDefault="00380768" w:rsidP="00380768">
            <w:pPr>
              <w:rPr>
                <w:rFonts w:ascii="Calibri" w:hAnsi="Calibri"/>
                <w:b/>
                <w:sz w:val="22"/>
                <w:szCs w:val="22"/>
              </w:rPr>
            </w:pPr>
          </w:p>
        </w:tc>
        <w:tc>
          <w:tcPr>
            <w:tcW w:w="1276" w:type="dxa"/>
          </w:tcPr>
          <w:p w14:paraId="551A929F" w14:textId="1F52A810"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Sub-CPMK11</w:t>
            </w:r>
          </w:p>
          <w:p w14:paraId="5B1759BD" w14:textId="227C82D3"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Sub-CLO11</w:t>
            </w:r>
          </w:p>
        </w:tc>
        <w:tc>
          <w:tcPr>
            <w:tcW w:w="12049" w:type="dxa"/>
            <w:gridSpan w:val="9"/>
          </w:tcPr>
          <w:p w14:paraId="6ED0534F" w14:textId="0784BB8A" w:rsidR="00380768" w:rsidRPr="00E274CE" w:rsidRDefault="00380768" w:rsidP="00380768">
            <w:pPr>
              <w:jc w:val="both"/>
              <w:rPr>
                <w:rFonts w:asciiTheme="minorHAnsi" w:hAnsiTheme="minorHAnsi" w:cstheme="minorHAnsi"/>
                <w:sz w:val="22"/>
                <w:szCs w:val="22"/>
              </w:rPr>
            </w:pPr>
            <w:proofErr w:type="spellStart"/>
            <w:r w:rsidRPr="00E274CE">
              <w:rPr>
                <w:rFonts w:asciiTheme="minorHAnsi" w:hAnsiTheme="minorHAnsi" w:cstheme="minorHAnsi"/>
                <w:sz w:val="22"/>
                <w:szCs w:val="22"/>
              </w:rPr>
              <w:t>M</w:t>
            </w:r>
            <w:r w:rsidR="00715B15" w:rsidRPr="00E274CE">
              <w:rPr>
                <w:rFonts w:asciiTheme="minorHAnsi" w:hAnsiTheme="minorHAnsi" w:cstheme="minorHAnsi"/>
                <w:sz w:val="22"/>
                <w:szCs w:val="22"/>
              </w:rPr>
              <w:t>ahasiswa</w:t>
            </w:r>
            <w:proofErr w:type="spellEnd"/>
            <w:r w:rsidR="00715B15" w:rsidRPr="00E274CE">
              <w:rPr>
                <w:rFonts w:asciiTheme="minorHAnsi" w:hAnsiTheme="minorHAnsi" w:cstheme="minorHAnsi"/>
                <w:sz w:val="22"/>
                <w:szCs w:val="22"/>
              </w:rPr>
              <w:t xml:space="preserve"> </w:t>
            </w:r>
            <w:proofErr w:type="spellStart"/>
            <w:r w:rsidR="00715B15" w:rsidRPr="00E274CE">
              <w:rPr>
                <w:rFonts w:asciiTheme="minorHAnsi" w:hAnsiTheme="minorHAnsi" w:cstheme="minorHAnsi"/>
                <w:sz w:val="22"/>
                <w:szCs w:val="22"/>
              </w:rPr>
              <w:t>mampu</w:t>
            </w:r>
            <w:proofErr w:type="spellEnd"/>
            <w:r w:rsidR="00715B15" w:rsidRPr="00E274CE">
              <w:rPr>
                <w:rFonts w:asciiTheme="minorHAnsi" w:hAnsiTheme="minorHAnsi" w:cstheme="minorHAnsi"/>
                <w:sz w:val="22"/>
                <w:szCs w:val="22"/>
              </w:rPr>
              <w:t xml:space="preserve"> </w:t>
            </w:r>
            <w:proofErr w:type="spellStart"/>
            <w:r w:rsidR="00715B15" w:rsidRPr="00E274CE">
              <w:rPr>
                <w:rFonts w:asciiTheme="minorHAnsi" w:hAnsiTheme="minorHAnsi" w:cstheme="minorHAnsi"/>
                <w:sz w:val="22"/>
                <w:szCs w:val="22"/>
              </w:rPr>
              <w:t>m</w:t>
            </w:r>
            <w:r w:rsidRPr="00E274CE">
              <w:rPr>
                <w:rFonts w:asciiTheme="minorHAnsi" w:hAnsiTheme="minorHAnsi" w:cstheme="minorHAnsi"/>
                <w:sz w:val="22"/>
                <w:szCs w:val="22"/>
              </w:rPr>
              <w:t>enganalisis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Kas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Proyek</w:t>
            </w:r>
            <w:proofErr w:type="spellEnd"/>
            <w:r w:rsidR="00715B15" w:rsidRPr="00E274CE">
              <w:rPr>
                <w:rFonts w:asciiTheme="minorHAnsi" w:hAnsiTheme="minorHAnsi" w:cstheme="minorHAnsi"/>
                <w:sz w:val="22"/>
                <w:szCs w:val="22"/>
              </w:rPr>
              <w:t>.</w:t>
            </w:r>
          </w:p>
          <w:p w14:paraId="29DA9129" w14:textId="0A1B5748" w:rsidR="00715B15" w:rsidRPr="00E274CE" w:rsidRDefault="00715B15" w:rsidP="00380768">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Students are able to analyze Project Cash Flow.</w:t>
            </w:r>
          </w:p>
        </w:tc>
      </w:tr>
      <w:tr w:rsidR="00380768" w:rsidRPr="00E274CE" w14:paraId="5FA47C8B" w14:textId="77777777" w:rsidTr="00F42DA2">
        <w:trPr>
          <w:trHeight w:val="247"/>
        </w:trPr>
        <w:tc>
          <w:tcPr>
            <w:tcW w:w="2269" w:type="dxa"/>
            <w:vMerge/>
            <w:shd w:val="clear" w:color="auto" w:fill="auto"/>
          </w:tcPr>
          <w:p w14:paraId="09AB3DBC" w14:textId="77777777" w:rsidR="00380768" w:rsidRPr="00E274CE" w:rsidRDefault="00380768" w:rsidP="00380768">
            <w:pPr>
              <w:rPr>
                <w:rFonts w:ascii="Calibri" w:hAnsi="Calibri"/>
                <w:b/>
                <w:sz w:val="22"/>
                <w:szCs w:val="22"/>
              </w:rPr>
            </w:pPr>
          </w:p>
        </w:tc>
        <w:tc>
          <w:tcPr>
            <w:tcW w:w="1276" w:type="dxa"/>
          </w:tcPr>
          <w:p w14:paraId="46862865" w14:textId="75194542"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Sub-CPMK12</w:t>
            </w:r>
          </w:p>
          <w:p w14:paraId="096C1657" w14:textId="10272371" w:rsidR="00380768" w:rsidRPr="00E274CE" w:rsidRDefault="00380768" w:rsidP="00380768">
            <w:pPr>
              <w:jc w:val="both"/>
              <w:rPr>
                <w:rFonts w:ascii="Calibri" w:hAnsi="Calibri"/>
                <w:bCs/>
                <w:noProof/>
                <w:sz w:val="22"/>
                <w:szCs w:val="22"/>
                <w:lang w:eastAsia="id-ID"/>
              </w:rPr>
            </w:pPr>
            <w:r w:rsidRPr="00E274CE">
              <w:rPr>
                <w:rFonts w:ascii="Calibri" w:hAnsi="Calibri"/>
                <w:bCs/>
                <w:noProof/>
                <w:sz w:val="22"/>
                <w:szCs w:val="22"/>
                <w:lang w:eastAsia="id-ID"/>
              </w:rPr>
              <w:t>Sub-CLO12</w:t>
            </w:r>
          </w:p>
        </w:tc>
        <w:tc>
          <w:tcPr>
            <w:tcW w:w="12049" w:type="dxa"/>
            <w:gridSpan w:val="9"/>
          </w:tcPr>
          <w:p w14:paraId="593DCB1C" w14:textId="67281399" w:rsidR="00380768" w:rsidRPr="00E274CE" w:rsidRDefault="00380768" w:rsidP="00380768">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w:t>
            </w:r>
            <w:r w:rsidR="00715B15" w:rsidRPr="00E274CE">
              <w:rPr>
                <w:rFonts w:asciiTheme="minorHAnsi" w:hAnsiTheme="minorHAnsi" w:cstheme="minorHAnsi"/>
                <w:bCs/>
                <w:sz w:val="22"/>
                <w:szCs w:val="22"/>
              </w:rPr>
              <w:t>ahasiswa</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mampu</w:t>
            </w:r>
            <w:proofErr w:type="spellEnd"/>
            <w:r w:rsidR="00715B15" w:rsidRPr="00E274CE">
              <w:rPr>
                <w:rFonts w:asciiTheme="minorHAnsi" w:hAnsiTheme="minorHAnsi" w:cstheme="minorHAnsi"/>
                <w:bCs/>
                <w:sz w:val="22"/>
                <w:szCs w:val="22"/>
              </w:rPr>
              <w:t xml:space="preserve"> </w:t>
            </w:r>
            <w:proofErr w:type="spellStart"/>
            <w:r w:rsidR="00715B15" w:rsidRPr="00E274CE">
              <w:rPr>
                <w:rFonts w:asciiTheme="minorHAnsi" w:hAnsiTheme="minorHAnsi" w:cstheme="minorHAnsi"/>
                <w:bCs/>
                <w:sz w:val="22"/>
                <w:szCs w:val="22"/>
              </w:rPr>
              <w:t>m</w:t>
            </w:r>
            <w:r w:rsidRPr="00E274CE">
              <w:rPr>
                <w:rFonts w:asciiTheme="minorHAnsi" w:hAnsiTheme="minorHAnsi" w:cstheme="minorHAnsi"/>
                <w:bCs/>
                <w:sz w:val="22"/>
                <w:szCs w:val="22"/>
              </w:rPr>
              <w:t>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penganggaran</w:t>
            </w:r>
            <w:proofErr w:type="spellEnd"/>
            <w:r w:rsidRPr="00E274CE">
              <w:rPr>
                <w:rFonts w:asciiTheme="minorHAnsi" w:hAnsiTheme="minorHAnsi" w:cstheme="minorHAnsi"/>
                <w:bCs/>
                <w:sz w:val="22"/>
                <w:szCs w:val="22"/>
              </w:rPr>
              <w:t xml:space="preserve"> modal</w:t>
            </w:r>
            <w:r w:rsidR="00715B15" w:rsidRPr="00E274CE">
              <w:rPr>
                <w:rFonts w:asciiTheme="minorHAnsi" w:hAnsiTheme="minorHAnsi" w:cstheme="minorHAnsi"/>
                <w:bCs/>
                <w:sz w:val="22"/>
                <w:szCs w:val="22"/>
              </w:rPr>
              <w:t>.</w:t>
            </w:r>
          </w:p>
          <w:p w14:paraId="12A1AE32" w14:textId="02F409C9" w:rsidR="00715B15" w:rsidRPr="00E274CE" w:rsidRDefault="00715B15" w:rsidP="00380768">
            <w:pPr>
              <w:jc w:val="both"/>
              <w:rPr>
                <w:rFonts w:asciiTheme="minorHAnsi" w:hAnsiTheme="minorHAnsi" w:cstheme="minorHAnsi"/>
                <w:sz w:val="22"/>
                <w:szCs w:val="22"/>
              </w:rPr>
            </w:pPr>
            <w:r w:rsidRPr="00E274CE">
              <w:rPr>
                <w:rFonts w:asciiTheme="minorHAnsi" w:hAnsiTheme="minorHAnsi" w:cstheme="minorHAnsi"/>
                <w:sz w:val="22"/>
                <w:szCs w:val="22"/>
              </w:rPr>
              <w:t>Students are able to calculate and analyze capital budgeting.</w:t>
            </w:r>
          </w:p>
        </w:tc>
      </w:tr>
      <w:tr w:rsidR="00380768" w:rsidRPr="00E274CE" w14:paraId="7BAA504D" w14:textId="77777777" w:rsidTr="00F42DA2">
        <w:trPr>
          <w:trHeight w:val="345"/>
        </w:trPr>
        <w:tc>
          <w:tcPr>
            <w:tcW w:w="2269" w:type="dxa"/>
            <w:shd w:val="clear" w:color="auto" w:fill="auto"/>
          </w:tcPr>
          <w:p w14:paraId="08F3BFB5" w14:textId="77777777" w:rsidR="00380768" w:rsidRPr="00E274CE" w:rsidRDefault="00380768" w:rsidP="00380768">
            <w:pPr>
              <w:rPr>
                <w:rFonts w:ascii="Calibri" w:hAnsi="Calibri"/>
                <w:b/>
                <w:sz w:val="22"/>
                <w:szCs w:val="22"/>
              </w:rPr>
            </w:pPr>
            <w:r w:rsidRPr="00E274CE">
              <w:rPr>
                <w:rFonts w:ascii="Calibri" w:hAnsi="Calibri"/>
                <w:b/>
                <w:noProof/>
                <w:sz w:val="22"/>
                <w:szCs w:val="22"/>
                <w:lang w:val="id-ID"/>
              </w:rPr>
              <w:t>Deskripsi</w:t>
            </w:r>
            <w:r w:rsidRPr="00E274CE">
              <w:rPr>
                <w:rFonts w:ascii="Calibri" w:hAnsi="Calibri"/>
                <w:b/>
                <w:sz w:val="22"/>
                <w:szCs w:val="22"/>
                <w:lang w:val="id-ID"/>
              </w:rPr>
              <w:t xml:space="preserve"> </w:t>
            </w:r>
            <w:r w:rsidRPr="00E274CE">
              <w:rPr>
                <w:rFonts w:ascii="Calibri" w:hAnsi="Calibri"/>
                <w:b/>
                <w:noProof/>
                <w:sz w:val="22"/>
                <w:szCs w:val="22"/>
                <w:lang w:val="id-ID"/>
              </w:rPr>
              <w:t>Singkat</w:t>
            </w:r>
            <w:r w:rsidRPr="00E274CE">
              <w:rPr>
                <w:rFonts w:ascii="Calibri" w:hAnsi="Calibri"/>
                <w:b/>
                <w:sz w:val="22"/>
                <w:szCs w:val="22"/>
              </w:rPr>
              <w:t xml:space="preserve"> MK</w:t>
            </w:r>
          </w:p>
          <w:p w14:paraId="35D03F07" w14:textId="5F5FDA4D" w:rsidR="00380768" w:rsidRPr="00E274CE" w:rsidRDefault="00380768" w:rsidP="00380768">
            <w:pPr>
              <w:rPr>
                <w:rFonts w:ascii="Calibri" w:hAnsi="Calibri"/>
                <w:b/>
                <w:sz w:val="22"/>
                <w:szCs w:val="22"/>
              </w:rPr>
            </w:pPr>
            <w:r w:rsidRPr="00E274CE">
              <w:rPr>
                <w:rFonts w:ascii="Calibri" w:hAnsi="Calibri"/>
                <w:b/>
                <w:sz w:val="22"/>
                <w:szCs w:val="22"/>
              </w:rPr>
              <w:t>Brief description of the course</w:t>
            </w:r>
          </w:p>
        </w:tc>
        <w:tc>
          <w:tcPr>
            <w:tcW w:w="13325" w:type="dxa"/>
            <w:gridSpan w:val="10"/>
          </w:tcPr>
          <w:p w14:paraId="1AD558F3" w14:textId="45CB90B1" w:rsidR="00380768" w:rsidRPr="00E274CE" w:rsidRDefault="00380768" w:rsidP="00380768">
            <w:pPr>
              <w:pStyle w:val="NoSpacing"/>
              <w:tabs>
                <w:tab w:val="left" w:pos="851"/>
                <w:tab w:val="left" w:pos="1418"/>
                <w:tab w:val="left" w:pos="3119"/>
              </w:tabs>
              <w:jc w:val="both"/>
              <w:rPr>
                <w:rFonts w:cs="Calibri"/>
                <w:sz w:val="20"/>
                <w:szCs w:val="20"/>
              </w:rPr>
            </w:pPr>
            <w:r w:rsidRPr="00E274CE">
              <w:rPr>
                <w:rFonts w:cs="Calibri"/>
                <w:sz w:val="20"/>
                <w:szCs w:val="20"/>
                <w:lang w:val="id-ID"/>
              </w:rPr>
              <w:t>M</w:t>
            </w:r>
            <w:proofErr w:type="spellStart"/>
            <w:r w:rsidRPr="00E274CE">
              <w:rPr>
                <w:rFonts w:cs="Calibri"/>
                <w:sz w:val="20"/>
                <w:szCs w:val="20"/>
              </w:rPr>
              <w:t>atakuliah</w:t>
            </w:r>
            <w:proofErr w:type="spellEnd"/>
            <w:r w:rsidRPr="00E274CE">
              <w:rPr>
                <w:rFonts w:cs="Calibri"/>
                <w:sz w:val="20"/>
                <w:szCs w:val="20"/>
              </w:rPr>
              <w:t xml:space="preserve">  </w:t>
            </w:r>
            <w:proofErr w:type="spellStart"/>
            <w:r w:rsidRPr="00E274CE">
              <w:rPr>
                <w:rFonts w:cs="Calibri"/>
                <w:sz w:val="20"/>
                <w:szCs w:val="20"/>
              </w:rPr>
              <w:t>ini</w:t>
            </w:r>
            <w:proofErr w:type="spellEnd"/>
            <w:r w:rsidRPr="00E274CE">
              <w:rPr>
                <w:rFonts w:cs="Calibri"/>
                <w:sz w:val="20"/>
                <w:szCs w:val="20"/>
              </w:rPr>
              <w:t xml:space="preserve"> </w:t>
            </w:r>
            <w:proofErr w:type="spellStart"/>
            <w:r w:rsidRPr="00E274CE">
              <w:rPr>
                <w:rFonts w:cs="Calibri"/>
                <w:sz w:val="20"/>
                <w:szCs w:val="20"/>
              </w:rPr>
              <w:t>berisi</w:t>
            </w:r>
            <w:proofErr w:type="spellEnd"/>
            <w:r w:rsidRPr="00E274CE">
              <w:rPr>
                <w:rFonts w:cs="Calibri"/>
                <w:sz w:val="20"/>
                <w:szCs w:val="20"/>
              </w:rPr>
              <w:t xml:space="preserve"> </w:t>
            </w:r>
            <w:proofErr w:type="spellStart"/>
            <w:r w:rsidRPr="00E274CE">
              <w:rPr>
                <w:rFonts w:cs="Calibri"/>
                <w:sz w:val="20"/>
                <w:szCs w:val="20"/>
              </w:rPr>
              <w:t>konsep</w:t>
            </w:r>
            <w:proofErr w:type="spellEnd"/>
            <w:r w:rsidRPr="00E274CE">
              <w:rPr>
                <w:rFonts w:cs="Calibri"/>
                <w:sz w:val="20"/>
                <w:szCs w:val="20"/>
              </w:rPr>
              <w:t xml:space="preserve"> </w:t>
            </w:r>
            <w:proofErr w:type="spellStart"/>
            <w:r w:rsidRPr="00E274CE">
              <w:rPr>
                <w:rFonts w:cs="Calibri"/>
                <w:sz w:val="20"/>
                <w:szCs w:val="20"/>
              </w:rPr>
              <w:t>dasar</w:t>
            </w:r>
            <w:proofErr w:type="spellEnd"/>
            <w:r w:rsidRPr="00E274CE">
              <w:rPr>
                <w:rFonts w:cs="Calibri"/>
                <w:sz w:val="20"/>
                <w:szCs w:val="20"/>
              </w:rPr>
              <w:t xml:space="preserve"> </w:t>
            </w:r>
            <w:proofErr w:type="spellStart"/>
            <w:r w:rsidRPr="00E274CE">
              <w:rPr>
                <w:rFonts w:cs="Calibri"/>
                <w:sz w:val="20"/>
                <w:szCs w:val="20"/>
              </w:rPr>
              <w:t>pengelolaan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perusahaan</w:t>
            </w:r>
            <w:proofErr w:type="spellEnd"/>
            <w:r w:rsidRPr="00E274CE">
              <w:rPr>
                <w:rFonts w:cs="Calibri"/>
                <w:sz w:val="20"/>
                <w:szCs w:val="20"/>
              </w:rPr>
              <w:t xml:space="preserve"> </w:t>
            </w:r>
            <w:proofErr w:type="spellStart"/>
            <w:r w:rsidRPr="00E274CE">
              <w:rPr>
                <w:rFonts w:cs="Calibri"/>
                <w:sz w:val="20"/>
                <w:szCs w:val="20"/>
              </w:rPr>
              <w:t>terkait</w:t>
            </w:r>
            <w:proofErr w:type="spellEnd"/>
            <w:r w:rsidRPr="00E274CE">
              <w:rPr>
                <w:rFonts w:cs="Calibri"/>
                <w:sz w:val="20"/>
                <w:szCs w:val="20"/>
              </w:rPr>
              <w:t xml:space="preserve"> </w:t>
            </w:r>
            <w:proofErr w:type="spellStart"/>
            <w:r w:rsidRPr="00E274CE">
              <w:rPr>
                <w:rFonts w:cs="Calibri"/>
                <w:sz w:val="20"/>
                <w:szCs w:val="20"/>
              </w:rPr>
              <w:t>dengan</w:t>
            </w:r>
            <w:proofErr w:type="spellEnd"/>
            <w:r w:rsidRPr="00E274CE">
              <w:rPr>
                <w:rFonts w:cs="Calibri"/>
                <w:sz w:val="20"/>
                <w:szCs w:val="20"/>
              </w:rPr>
              <w:t xml:space="preserve"> </w:t>
            </w:r>
            <w:proofErr w:type="spellStart"/>
            <w:r w:rsidRPr="00E274CE">
              <w:rPr>
                <w:rFonts w:cs="Calibri"/>
                <w:sz w:val="20"/>
                <w:szCs w:val="20"/>
              </w:rPr>
              <w:t>perkembangan</w:t>
            </w:r>
            <w:proofErr w:type="spellEnd"/>
            <w:r w:rsidRPr="00E274CE">
              <w:rPr>
                <w:rFonts w:cs="Calibri"/>
                <w:sz w:val="20"/>
                <w:szCs w:val="20"/>
              </w:rPr>
              <w:t xml:space="preserve"> </w:t>
            </w:r>
            <w:proofErr w:type="spellStart"/>
            <w:r w:rsidRPr="00E274CE">
              <w:rPr>
                <w:rFonts w:cs="Calibri"/>
                <w:sz w:val="20"/>
                <w:szCs w:val="20"/>
              </w:rPr>
              <w:t>pengelolaan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tanggung</w:t>
            </w:r>
            <w:proofErr w:type="spellEnd"/>
            <w:r w:rsidRPr="00E274CE">
              <w:rPr>
                <w:rFonts w:cs="Calibri"/>
                <w:sz w:val="20"/>
                <w:szCs w:val="20"/>
              </w:rPr>
              <w:t xml:space="preserve"> </w:t>
            </w:r>
            <w:proofErr w:type="spellStart"/>
            <w:r w:rsidRPr="00E274CE">
              <w:rPr>
                <w:rFonts w:cs="Calibri"/>
                <w:sz w:val="20"/>
                <w:szCs w:val="20"/>
              </w:rPr>
              <w:t>jawab</w:t>
            </w:r>
            <w:proofErr w:type="spellEnd"/>
            <w:r w:rsidRPr="00E274CE">
              <w:rPr>
                <w:rFonts w:cs="Calibri"/>
                <w:sz w:val="20"/>
                <w:szCs w:val="20"/>
              </w:rPr>
              <w:t xml:space="preserve"> </w:t>
            </w:r>
            <w:proofErr w:type="spellStart"/>
            <w:r w:rsidRPr="00E274CE">
              <w:rPr>
                <w:rFonts w:cs="Calibri"/>
                <w:sz w:val="20"/>
                <w:szCs w:val="20"/>
              </w:rPr>
              <w:t>manajer</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analisis</w:t>
            </w:r>
            <w:proofErr w:type="spellEnd"/>
            <w:r w:rsidRPr="00E274CE">
              <w:rPr>
                <w:rFonts w:cs="Calibri"/>
                <w:sz w:val="20"/>
                <w:szCs w:val="20"/>
              </w:rPr>
              <w:t xml:space="preserve">  </w:t>
            </w:r>
            <w:proofErr w:type="spellStart"/>
            <w:r w:rsidRPr="00E274CE">
              <w:rPr>
                <w:rFonts w:cs="Calibri"/>
                <w:sz w:val="20"/>
                <w:szCs w:val="20"/>
              </w:rPr>
              <w:t>laporan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lingkungan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analisis</w:t>
            </w:r>
            <w:proofErr w:type="spellEnd"/>
            <w:r w:rsidRPr="00E274CE">
              <w:rPr>
                <w:rFonts w:cs="Calibri"/>
                <w:sz w:val="20"/>
                <w:szCs w:val="20"/>
              </w:rPr>
              <w:t xml:space="preserve"> </w:t>
            </w:r>
            <w:proofErr w:type="spellStart"/>
            <w:r w:rsidRPr="00E274CE">
              <w:rPr>
                <w:rFonts w:cs="Calibri"/>
                <w:sz w:val="20"/>
                <w:szCs w:val="20"/>
              </w:rPr>
              <w:t>nilai</w:t>
            </w:r>
            <w:proofErr w:type="spellEnd"/>
            <w:r w:rsidRPr="00E274CE">
              <w:rPr>
                <w:rFonts w:cs="Calibri"/>
                <w:sz w:val="20"/>
                <w:szCs w:val="20"/>
              </w:rPr>
              <w:t xml:space="preserve"> </w:t>
            </w:r>
            <w:proofErr w:type="spellStart"/>
            <w:r w:rsidRPr="00E274CE">
              <w:rPr>
                <w:rFonts w:cs="Calibri"/>
                <w:sz w:val="20"/>
                <w:szCs w:val="20"/>
              </w:rPr>
              <w:t>waktu</w:t>
            </w:r>
            <w:proofErr w:type="spellEnd"/>
            <w:r w:rsidRPr="00E274CE">
              <w:rPr>
                <w:rFonts w:cs="Calibri"/>
                <w:sz w:val="20"/>
                <w:szCs w:val="20"/>
              </w:rPr>
              <w:t xml:space="preserve"> </w:t>
            </w:r>
            <w:proofErr w:type="spellStart"/>
            <w:r w:rsidRPr="00E274CE">
              <w:rPr>
                <w:rFonts w:cs="Calibri"/>
                <w:sz w:val="20"/>
                <w:szCs w:val="20"/>
              </w:rPr>
              <w:t>dari</w:t>
            </w:r>
            <w:proofErr w:type="spellEnd"/>
            <w:r w:rsidRPr="00E274CE">
              <w:rPr>
                <w:rFonts w:cs="Calibri"/>
                <w:sz w:val="20"/>
                <w:szCs w:val="20"/>
              </w:rPr>
              <w:t xml:space="preserve"> </w:t>
            </w:r>
            <w:proofErr w:type="spellStart"/>
            <w:r w:rsidRPr="00E274CE">
              <w:rPr>
                <w:rFonts w:cs="Calibri"/>
                <w:sz w:val="20"/>
                <w:szCs w:val="20"/>
              </w:rPr>
              <w:t>uang</w:t>
            </w:r>
            <w:proofErr w:type="spellEnd"/>
            <w:r w:rsidRPr="00E274CE">
              <w:rPr>
                <w:rFonts w:cs="Calibri"/>
                <w:sz w:val="20"/>
                <w:szCs w:val="20"/>
              </w:rPr>
              <w:t xml:space="preserve">, model </w:t>
            </w:r>
            <w:proofErr w:type="spellStart"/>
            <w:r w:rsidRPr="00E274CE">
              <w:rPr>
                <w:rFonts w:cs="Calibri"/>
                <w:sz w:val="20"/>
                <w:szCs w:val="20"/>
              </w:rPr>
              <w:t>penilaian</w:t>
            </w:r>
            <w:proofErr w:type="spellEnd"/>
            <w:r w:rsidRPr="00E274CE">
              <w:rPr>
                <w:rFonts w:cs="Calibri"/>
                <w:sz w:val="20"/>
                <w:szCs w:val="20"/>
              </w:rPr>
              <w:t xml:space="preserve"> </w:t>
            </w:r>
            <w:proofErr w:type="spellStart"/>
            <w:r w:rsidRPr="00E274CE">
              <w:rPr>
                <w:rFonts w:cs="Calibri"/>
                <w:sz w:val="20"/>
                <w:szCs w:val="20"/>
              </w:rPr>
              <w:t>obligasi</w:t>
            </w:r>
            <w:proofErr w:type="spellEnd"/>
            <w:r w:rsidRPr="00E274CE">
              <w:rPr>
                <w:rFonts w:cs="Calibri"/>
                <w:sz w:val="20"/>
                <w:szCs w:val="20"/>
              </w:rPr>
              <w:t xml:space="preserve"> </w:t>
            </w:r>
            <w:proofErr w:type="spellStart"/>
            <w:r w:rsidRPr="00E274CE">
              <w:rPr>
                <w:rFonts w:cs="Calibri"/>
                <w:sz w:val="20"/>
                <w:szCs w:val="20"/>
              </w:rPr>
              <w:t>dan</w:t>
            </w:r>
            <w:proofErr w:type="spellEnd"/>
            <w:r w:rsidRPr="00E274CE">
              <w:rPr>
                <w:rFonts w:cs="Calibri"/>
                <w:sz w:val="20"/>
                <w:szCs w:val="20"/>
              </w:rPr>
              <w:t xml:space="preserve"> </w:t>
            </w:r>
            <w:proofErr w:type="spellStart"/>
            <w:r w:rsidRPr="00E274CE">
              <w:rPr>
                <w:rFonts w:cs="Calibri"/>
                <w:sz w:val="20"/>
                <w:szCs w:val="20"/>
              </w:rPr>
              <w:t>saham</w:t>
            </w:r>
            <w:proofErr w:type="spellEnd"/>
            <w:r w:rsidRPr="00E274CE">
              <w:rPr>
                <w:rFonts w:cs="Calibri"/>
                <w:sz w:val="20"/>
                <w:szCs w:val="20"/>
              </w:rPr>
              <w:t xml:space="preserve">, </w:t>
            </w:r>
            <w:proofErr w:type="spellStart"/>
            <w:r w:rsidRPr="00E274CE">
              <w:rPr>
                <w:rFonts w:cs="Calibri"/>
                <w:sz w:val="20"/>
                <w:szCs w:val="20"/>
              </w:rPr>
              <w:t>analisis</w:t>
            </w:r>
            <w:proofErr w:type="spellEnd"/>
            <w:r w:rsidRPr="00E274CE">
              <w:rPr>
                <w:rFonts w:cs="Calibri"/>
                <w:sz w:val="20"/>
                <w:szCs w:val="20"/>
              </w:rPr>
              <w:t xml:space="preserve"> </w:t>
            </w:r>
            <w:proofErr w:type="spellStart"/>
            <w:r w:rsidRPr="00E274CE">
              <w:rPr>
                <w:rFonts w:cs="Calibri"/>
                <w:sz w:val="20"/>
                <w:szCs w:val="20"/>
              </w:rPr>
              <w:t>biaya</w:t>
            </w:r>
            <w:proofErr w:type="spellEnd"/>
            <w:r w:rsidRPr="00E274CE">
              <w:rPr>
                <w:rFonts w:cs="Calibri"/>
                <w:sz w:val="20"/>
                <w:szCs w:val="20"/>
              </w:rPr>
              <w:t xml:space="preserve"> modal, </w:t>
            </w:r>
            <w:proofErr w:type="spellStart"/>
            <w:r w:rsidRPr="00E274CE">
              <w:rPr>
                <w:rFonts w:cs="Calibri"/>
                <w:sz w:val="20"/>
                <w:szCs w:val="20"/>
              </w:rPr>
              <w:t>teknik</w:t>
            </w:r>
            <w:proofErr w:type="spellEnd"/>
            <w:r w:rsidRPr="00E274CE">
              <w:rPr>
                <w:rFonts w:cs="Calibri"/>
                <w:sz w:val="20"/>
                <w:szCs w:val="20"/>
              </w:rPr>
              <w:t xml:space="preserve"> </w:t>
            </w:r>
            <w:proofErr w:type="spellStart"/>
            <w:r w:rsidRPr="00E274CE">
              <w:rPr>
                <w:rFonts w:cs="Calibri"/>
                <w:sz w:val="20"/>
                <w:szCs w:val="20"/>
              </w:rPr>
              <w:t>penganggaran</w:t>
            </w:r>
            <w:proofErr w:type="spellEnd"/>
            <w:r w:rsidRPr="00E274CE">
              <w:rPr>
                <w:rFonts w:cs="Calibri"/>
                <w:sz w:val="20"/>
                <w:szCs w:val="20"/>
              </w:rPr>
              <w:t xml:space="preserve"> modal, </w:t>
            </w:r>
            <w:proofErr w:type="spellStart"/>
            <w:r w:rsidRPr="00E274CE">
              <w:rPr>
                <w:rFonts w:cs="Calibri"/>
                <w:sz w:val="20"/>
                <w:szCs w:val="20"/>
              </w:rPr>
              <w:t>penganggaran</w:t>
            </w:r>
            <w:proofErr w:type="spellEnd"/>
            <w:r w:rsidRPr="00E274CE">
              <w:rPr>
                <w:rFonts w:cs="Calibri"/>
                <w:sz w:val="20"/>
                <w:szCs w:val="20"/>
              </w:rPr>
              <w:t xml:space="preserve"> modal, </w:t>
            </w:r>
            <w:proofErr w:type="spellStart"/>
            <w:r w:rsidRPr="00E274CE">
              <w:rPr>
                <w:rFonts w:cs="Calibri"/>
                <w:sz w:val="20"/>
                <w:szCs w:val="20"/>
              </w:rPr>
              <w:t>analisis</w:t>
            </w:r>
            <w:proofErr w:type="spellEnd"/>
            <w:r w:rsidRPr="00E274CE">
              <w:rPr>
                <w:rFonts w:cs="Calibri"/>
                <w:sz w:val="20"/>
                <w:szCs w:val="20"/>
              </w:rPr>
              <w:t xml:space="preserve"> </w:t>
            </w:r>
            <w:proofErr w:type="spellStart"/>
            <w:r w:rsidRPr="00E274CE">
              <w:rPr>
                <w:rFonts w:cs="Calibri"/>
                <w:sz w:val="20"/>
                <w:szCs w:val="20"/>
              </w:rPr>
              <w:t>arus</w:t>
            </w:r>
            <w:proofErr w:type="spellEnd"/>
            <w:r w:rsidRPr="00E274CE">
              <w:rPr>
                <w:rFonts w:cs="Calibri"/>
                <w:sz w:val="20"/>
                <w:szCs w:val="20"/>
              </w:rPr>
              <w:t xml:space="preserve"> </w:t>
            </w:r>
            <w:proofErr w:type="spellStart"/>
            <w:r w:rsidRPr="00E274CE">
              <w:rPr>
                <w:rFonts w:cs="Calibri"/>
                <w:sz w:val="20"/>
                <w:szCs w:val="20"/>
              </w:rPr>
              <w:t>kas</w:t>
            </w:r>
            <w:proofErr w:type="spellEnd"/>
            <w:r w:rsidRPr="00E274CE">
              <w:rPr>
                <w:rFonts w:cs="Calibri"/>
                <w:sz w:val="20"/>
                <w:szCs w:val="20"/>
              </w:rPr>
              <w:t xml:space="preserve"> </w:t>
            </w:r>
            <w:proofErr w:type="spellStart"/>
            <w:r w:rsidRPr="00E274CE">
              <w:rPr>
                <w:rFonts w:cs="Calibri"/>
                <w:sz w:val="20"/>
                <w:szCs w:val="20"/>
              </w:rPr>
              <w:t>proyek</w:t>
            </w:r>
            <w:proofErr w:type="spellEnd"/>
            <w:r w:rsidRPr="00E274CE">
              <w:rPr>
                <w:rFonts w:cs="Calibri"/>
                <w:sz w:val="20"/>
                <w:szCs w:val="20"/>
              </w:rPr>
              <w:t xml:space="preserve">, </w:t>
            </w:r>
            <w:proofErr w:type="spellStart"/>
            <w:r w:rsidRPr="00E274CE">
              <w:rPr>
                <w:rFonts w:cs="Calibri"/>
                <w:sz w:val="20"/>
                <w:szCs w:val="20"/>
              </w:rPr>
              <w:t>dan</w:t>
            </w:r>
            <w:proofErr w:type="spellEnd"/>
            <w:r w:rsidRPr="00E274CE">
              <w:rPr>
                <w:rFonts w:cs="Calibri"/>
                <w:sz w:val="20"/>
                <w:szCs w:val="20"/>
              </w:rPr>
              <w:t xml:space="preserve"> </w:t>
            </w:r>
            <w:proofErr w:type="spellStart"/>
            <w:r w:rsidRPr="00E274CE">
              <w:rPr>
                <w:rFonts w:cs="Calibri"/>
                <w:sz w:val="20"/>
                <w:szCs w:val="20"/>
              </w:rPr>
              <w:t>pengelolaan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daerah</w:t>
            </w:r>
            <w:proofErr w:type="spellEnd"/>
            <w:r w:rsidRPr="00E274CE">
              <w:rPr>
                <w:rFonts w:cs="Calibri"/>
                <w:sz w:val="20"/>
                <w:szCs w:val="20"/>
              </w:rPr>
              <w:t xml:space="preserve">. </w:t>
            </w:r>
            <w:proofErr w:type="spellStart"/>
            <w:r w:rsidRPr="00E274CE">
              <w:rPr>
                <w:rFonts w:cs="Calibri"/>
                <w:sz w:val="20"/>
                <w:szCs w:val="20"/>
              </w:rPr>
              <w:t>Metode</w:t>
            </w:r>
            <w:proofErr w:type="spellEnd"/>
            <w:r w:rsidRPr="00E274CE">
              <w:rPr>
                <w:rFonts w:cs="Calibri"/>
                <w:sz w:val="20"/>
                <w:szCs w:val="20"/>
              </w:rPr>
              <w:t xml:space="preserve"> </w:t>
            </w:r>
            <w:proofErr w:type="spellStart"/>
            <w:r w:rsidRPr="00E274CE">
              <w:rPr>
                <w:rFonts w:cs="Calibri"/>
                <w:sz w:val="20"/>
                <w:szCs w:val="20"/>
              </w:rPr>
              <w:t>pembelajaran</w:t>
            </w:r>
            <w:proofErr w:type="spellEnd"/>
            <w:r w:rsidRPr="00E274CE">
              <w:rPr>
                <w:rFonts w:cs="Calibri"/>
                <w:sz w:val="20"/>
                <w:szCs w:val="20"/>
              </w:rPr>
              <w:t xml:space="preserve"> yang </w:t>
            </w:r>
            <w:proofErr w:type="spellStart"/>
            <w:r w:rsidRPr="00E274CE">
              <w:rPr>
                <w:rFonts w:cs="Calibri"/>
                <w:sz w:val="20"/>
                <w:szCs w:val="20"/>
              </w:rPr>
              <w:t>sering</w:t>
            </w:r>
            <w:proofErr w:type="spellEnd"/>
            <w:r w:rsidRPr="00E274CE">
              <w:rPr>
                <w:rFonts w:cs="Calibri"/>
                <w:sz w:val="20"/>
                <w:szCs w:val="20"/>
              </w:rPr>
              <w:t xml:space="preserve"> </w:t>
            </w:r>
            <w:proofErr w:type="spellStart"/>
            <w:r w:rsidRPr="00E274CE">
              <w:rPr>
                <w:rFonts w:cs="Calibri"/>
                <w:sz w:val="20"/>
                <w:szCs w:val="20"/>
              </w:rPr>
              <w:t>digunakan</w:t>
            </w:r>
            <w:proofErr w:type="spellEnd"/>
            <w:r w:rsidRPr="00E274CE">
              <w:rPr>
                <w:rFonts w:cs="Calibri"/>
                <w:sz w:val="20"/>
                <w:szCs w:val="20"/>
              </w:rPr>
              <w:t xml:space="preserve"> </w:t>
            </w:r>
            <w:proofErr w:type="spellStart"/>
            <w:r w:rsidRPr="00E274CE">
              <w:rPr>
                <w:rFonts w:cs="Calibri"/>
                <w:sz w:val="20"/>
                <w:szCs w:val="20"/>
              </w:rPr>
              <w:t>adalah</w:t>
            </w:r>
            <w:proofErr w:type="spellEnd"/>
            <w:r w:rsidRPr="00E274CE">
              <w:rPr>
                <w:rFonts w:cs="Calibri"/>
                <w:sz w:val="20"/>
                <w:szCs w:val="20"/>
              </w:rPr>
              <w:t xml:space="preserve"> </w:t>
            </w:r>
            <w:proofErr w:type="spellStart"/>
            <w:r w:rsidRPr="00E274CE">
              <w:rPr>
                <w:rFonts w:cs="Calibri"/>
                <w:sz w:val="20"/>
                <w:szCs w:val="20"/>
              </w:rPr>
              <w:t>Metode</w:t>
            </w:r>
            <w:proofErr w:type="spellEnd"/>
            <w:r w:rsidRPr="00E274CE">
              <w:rPr>
                <w:rFonts w:cs="Calibri"/>
                <w:sz w:val="20"/>
                <w:szCs w:val="20"/>
              </w:rPr>
              <w:t xml:space="preserve"> </w:t>
            </w:r>
            <w:proofErr w:type="spellStart"/>
            <w:r w:rsidRPr="00E274CE">
              <w:rPr>
                <w:rFonts w:cs="Calibri"/>
                <w:sz w:val="20"/>
                <w:szCs w:val="20"/>
              </w:rPr>
              <w:t>Diskusi</w:t>
            </w:r>
            <w:proofErr w:type="spellEnd"/>
            <w:r w:rsidRPr="00E274CE">
              <w:rPr>
                <w:rFonts w:cs="Calibri"/>
                <w:sz w:val="20"/>
                <w:szCs w:val="20"/>
              </w:rPr>
              <w:t xml:space="preserve"> </w:t>
            </w:r>
            <w:proofErr w:type="spellStart"/>
            <w:r w:rsidRPr="00E274CE">
              <w:rPr>
                <w:rFonts w:cs="Calibri"/>
                <w:sz w:val="20"/>
                <w:szCs w:val="20"/>
              </w:rPr>
              <w:t>Kelompok</w:t>
            </w:r>
            <w:proofErr w:type="spellEnd"/>
            <w:r w:rsidRPr="00E274CE">
              <w:rPr>
                <w:rFonts w:cs="Calibri"/>
                <w:sz w:val="20"/>
                <w:szCs w:val="20"/>
              </w:rPr>
              <w:t xml:space="preserve"> </w:t>
            </w:r>
            <w:proofErr w:type="spellStart"/>
            <w:r w:rsidRPr="00E274CE">
              <w:rPr>
                <w:rFonts w:cs="Calibri"/>
                <w:sz w:val="20"/>
                <w:szCs w:val="20"/>
              </w:rPr>
              <w:t>yaitu</w:t>
            </w:r>
            <w:proofErr w:type="spellEnd"/>
            <w:r w:rsidRPr="00E274CE">
              <w:rPr>
                <w:rFonts w:cs="Calibri"/>
                <w:sz w:val="20"/>
                <w:szCs w:val="20"/>
              </w:rPr>
              <w:t xml:space="preserve"> </w:t>
            </w:r>
            <w:proofErr w:type="spellStart"/>
            <w:r w:rsidRPr="00E274CE">
              <w:rPr>
                <w:rFonts w:cs="Calibri"/>
                <w:sz w:val="20"/>
                <w:szCs w:val="20"/>
              </w:rPr>
              <w:t>pembahasan</w:t>
            </w:r>
            <w:proofErr w:type="spellEnd"/>
            <w:r w:rsidRPr="00E274CE">
              <w:rPr>
                <w:rFonts w:cs="Calibri"/>
                <w:sz w:val="20"/>
                <w:szCs w:val="20"/>
              </w:rPr>
              <w:t xml:space="preserve"> </w:t>
            </w:r>
            <w:proofErr w:type="spellStart"/>
            <w:r w:rsidRPr="00E274CE">
              <w:rPr>
                <w:rFonts w:cs="Calibri"/>
                <w:sz w:val="20"/>
                <w:szCs w:val="20"/>
              </w:rPr>
              <w:t>suatu</w:t>
            </w:r>
            <w:proofErr w:type="spellEnd"/>
            <w:r w:rsidRPr="00E274CE">
              <w:rPr>
                <w:rFonts w:cs="Calibri"/>
                <w:sz w:val="20"/>
                <w:szCs w:val="20"/>
              </w:rPr>
              <w:t xml:space="preserve"> </w:t>
            </w:r>
            <w:proofErr w:type="spellStart"/>
            <w:r w:rsidRPr="00E274CE">
              <w:rPr>
                <w:rFonts w:cs="Calibri"/>
                <w:sz w:val="20"/>
                <w:szCs w:val="20"/>
              </w:rPr>
              <w:t>masalah</w:t>
            </w:r>
            <w:proofErr w:type="spellEnd"/>
            <w:r w:rsidRPr="00E274CE">
              <w:rPr>
                <w:rFonts w:cs="Calibri"/>
                <w:sz w:val="20"/>
                <w:szCs w:val="20"/>
              </w:rPr>
              <w:t xml:space="preserve"> </w:t>
            </w:r>
            <w:proofErr w:type="spellStart"/>
            <w:r w:rsidRPr="00E274CE">
              <w:rPr>
                <w:rFonts w:cs="Calibri"/>
                <w:sz w:val="20"/>
                <w:szCs w:val="20"/>
              </w:rPr>
              <w:t>manajemen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guna</w:t>
            </w:r>
            <w:proofErr w:type="spellEnd"/>
            <w:r w:rsidRPr="00E274CE">
              <w:rPr>
                <w:rFonts w:cs="Calibri"/>
                <w:sz w:val="20"/>
                <w:szCs w:val="20"/>
              </w:rPr>
              <w:t xml:space="preserve"> </w:t>
            </w:r>
            <w:proofErr w:type="spellStart"/>
            <w:r w:rsidRPr="00E274CE">
              <w:rPr>
                <w:rFonts w:cs="Calibri"/>
                <w:sz w:val="20"/>
                <w:szCs w:val="20"/>
              </w:rPr>
              <w:t>menyiapkan</w:t>
            </w:r>
            <w:proofErr w:type="spellEnd"/>
            <w:r w:rsidRPr="00E274CE">
              <w:rPr>
                <w:rFonts w:cs="Calibri"/>
                <w:sz w:val="20"/>
                <w:szCs w:val="20"/>
              </w:rPr>
              <w:t xml:space="preserve"> </w:t>
            </w:r>
            <w:proofErr w:type="spellStart"/>
            <w:r w:rsidRPr="00E274CE">
              <w:rPr>
                <w:rFonts w:cs="Calibri"/>
                <w:sz w:val="20"/>
                <w:szCs w:val="20"/>
              </w:rPr>
              <w:t>diri</w:t>
            </w:r>
            <w:proofErr w:type="spellEnd"/>
            <w:r w:rsidRPr="00E274CE">
              <w:rPr>
                <w:rFonts w:cs="Calibri"/>
                <w:sz w:val="20"/>
                <w:szCs w:val="20"/>
              </w:rPr>
              <w:t xml:space="preserve"> </w:t>
            </w:r>
            <w:proofErr w:type="spellStart"/>
            <w:r w:rsidRPr="00E274CE">
              <w:rPr>
                <w:rFonts w:cs="Calibri"/>
                <w:sz w:val="20"/>
                <w:szCs w:val="20"/>
              </w:rPr>
              <w:t>sebagai</w:t>
            </w:r>
            <w:proofErr w:type="spellEnd"/>
            <w:r w:rsidRPr="00E274CE">
              <w:rPr>
                <w:rFonts w:cs="Calibri"/>
                <w:sz w:val="20"/>
                <w:szCs w:val="20"/>
              </w:rPr>
              <w:t xml:space="preserve"> </w:t>
            </w:r>
            <w:proofErr w:type="spellStart"/>
            <w:r w:rsidRPr="00E274CE">
              <w:rPr>
                <w:rFonts w:cs="Calibri"/>
                <w:sz w:val="20"/>
                <w:szCs w:val="20"/>
              </w:rPr>
              <w:t>pekerja</w:t>
            </w:r>
            <w:proofErr w:type="spellEnd"/>
            <w:r w:rsidRPr="00E274CE">
              <w:rPr>
                <w:rFonts w:cs="Calibri"/>
                <w:sz w:val="20"/>
                <w:szCs w:val="20"/>
              </w:rPr>
              <w:t xml:space="preserve"> </w:t>
            </w:r>
            <w:proofErr w:type="spellStart"/>
            <w:r w:rsidRPr="00E274CE">
              <w:rPr>
                <w:rFonts w:cs="Calibri"/>
                <w:sz w:val="20"/>
                <w:szCs w:val="20"/>
              </w:rPr>
              <w:t>pada</w:t>
            </w:r>
            <w:proofErr w:type="spellEnd"/>
            <w:r w:rsidRPr="00E274CE">
              <w:rPr>
                <w:rFonts w:cs="Calibri"/>
                <w:sz w:val="20"/>
                <w:szCs w:val="20"/>
              </w:rPr>
              <w:t xml:space="preserve"> </w:t>
            </w:r>
            <w:proofErr w:type="spellStart"/>
            <w:r w:rsidRPr="00E274CE">
              <w:rPr>
                <w:rFonts w:cs="Calibri"/>
                <w:sz w:val="20"/>
                <w:szCs w:val="20"/>
              </w:rPr>
              <w:t>perusahaan</w:t>
            </w:r>
            <w:proofErr w:type="spellEnd"/>
            <w:r w:rsidRPr="00E274CE">
              <w:rPr>
                <w:rFonts w:cs="Calibri"/>
                <w:sz w:val="20"/>
                <w:szCs w:val="20"/>
              </w:rPr>
              <w:t xml:space="preserve"> </w:t>
            </w:r>
            <w:proofErr w:type="spellStart"/>
            <w:r w:rsidRPr="00E274CE">
              <w:rPr>
                <w:rFonts w:cs="Calibri"/>
                <w:sz w:val="20"/>
                <w:szCs w:val="20"/>
              </w:rPr>
              <w:t>maupun</w:t>
            </w:r>
            <w:proofErr w:type="spellEnd"/>
            <w:r w:rsidRPr="00E274CE">
              <w:rPr>
                <w:rFonts w:cs="Calibri"/>
                <w:sz w:val="20"/>
                <w:szCs w:val="20"/>
              </w:rPr>
              <w:t xml:space="preserve"> </w:t>
            </w:r>
            <w:proofErr w:type="spellStart"/>
            <w:r w:rsidRPr="00E274CE">
              <w:rPr>
                <w:rFonts w:cs="Calibri"/>
                <w:sz w:val="20"/>
                <w:szCs w:val="20"/>
              </w:rPr>
              <w:t>sebagai</w:t>
            </w:r>
            <w:proofErr w:type="spellEnd"/>
            <w:r w:rsidRPr="00E274CE">
              <w:rPr>
                <w:rFonts w:cs="Calibri"/>
                <w:sz w:val="20"/>
                <w:szCs w:val="20"/>
              </w:rPr>
              <w:t xml:space="preserve"> entrepreneur </w:t>
            </w:r>
            <w:proofErr w:type="spellStart"/>
            <w:r w:rsidRPr="00E274CE">
              <w:rPr>
                <w:rFonts w:cs="Calibri"/>
                <w:sz w:val="20"/>
                <w:szCs w:val="20"/>
              </w:rPr>
              <w:t>oleh</w:t>
            </w:r>
            <w:proofErr w:type="spellEnd"/>
            <w:r w:rsidRPr="00E274CE">
              <w:rPr>
                <w:rFonts w:cs="Calibri"/>
                <w:sz w:val="20"/>
                <w:szCs w:val="20"/>
              </w:rPr>
              <w:t xml:space="preserve"> </w:t>
            </w:r>
            <w:proofErr w:type="spellStart"/>
            <w:r w:rsidRPr="00E274CE">
              <w:rPr>
                <w:rFonts w:cs="Calibri"/>
                <w:sz w:val="20"/>
                <w:szCs w:val="20"/>
              </w:rPr>
              <w:t>sejumlah</w:t>
            </w:r>
            <w:proofErr w:type="spellEnd"/>
            <w:r w:rsidRPr="00E274CE">
              <w:rPr>
                <w:rFonts w:cs="Calibri"/>
                <w:sz w:val="20"/>
                <w:szCs w:val="20"/>
              </w:rPr>
              <w:t xml:space="preserve"> </w:t>
            </w:r>
            <w:proofErr w:type="spellStart"/>
            <w:r w:rsidRPr="00E274CE">
              <w:rPr>
                <w:rFonts w:cs="Calibri"/>
                <w:sz w:val="20"/>
                <w:szCs w:val="20"/>
              </w:rPr>
              <w:t>anggota</w:t>
            </w:r>
            <w:proofErr w:type="spellEnd"/>
            <w:r w:rsidRPr="00E274CE">
              <w:rPr>
                <w:rFonts w:cs="Calibri"/>
                <w:sz w:val="20"/>
                <w:szCs w:val="20"/>
              </w:rPr>
              <w:t xml:space="preserve"> </w:t>
            </w:r>
            <w:proofErr w:type="spellStart"/>
            <w:r w:rsidRPr="00E274CE">
              <w:rPr>
                <w:rFonts w:cs="Calibri"/>
                <w:sz w:val="20"/>
                <w:szCs w:val="20"/>
              </w:rPr>
              <w:t>kelompok</w:t>
            </w:r>
            <w:proofErr w:type="spellEnd"/>
            <w:r w:rsidRPr="00E274CE">
              <w:rPr>
                <w:rFonts w:cs="Calibri"/>
                <w:sz w:val="20"/>
                <w:szCs w:val="20"/>
              </w:rPr>
              <w:t xml:space="preserve"> </w:t>
            </w:r>
            <w:proofErr w:type="spellStart"/>
            <w:r w:rsidRPr="00E274CE">
              <w:rPr>
                <w:rFonts w:cs="Calibri"/>
                <w:sz w:val="20"/>
                <w:szCs w:val="20"/>
              </w:rPr>
              <w:t>untuk</w:t>
            </w:r>
            <w:proofErr w:type="spellEnd"/>
            <w:r w:rsidRPr="00E274CE">
              <w:rPr>
                <w:rFonts w:cs="Calibri"/>
                <w:sz w:val="20"/>
                <w:szCs w:val="20"/>
              </w:rPr>
              <w:t xml:space="preserve"> </w:t>
            </w:r>
            <w:proofErr w:type="spellStart"/>
            <w:r w:rsidRPr="00E274CE">
              <w:rPr>
                <w:rFonts w:cs="Calibri"/>
                <w:sz w:val="20"/>
                <w:szCs w:val="20"/>
              </w:rPr>
              <w:t>mencapai</w:t>
            </w:r>
            <w:proofErr w:type="spellEnd"/>
            <w:r w:rsidRPr="00E274CE">
              <w:rPr>
                <w:rFonts w:cs="Calibri"/>
                <w:sz w:val="20"/>
                <w:szCs w:val="20"/>
              </w:rPr>
              <w:t xml:space="preserve"> </w:t>
            </w:r>
            <w:proofErr w:type="spellStart"/>
            <w:r w:rsidRPr="00E274CE">
              <w:rPr>
                <w:rFonts w:cs="Calibri"/>
                <w:sz w:val="20"/>
                <w:szCs w:val="20"/>
              </w:rPr>
              <w:t>suatu</w:t>
            </w:r>
            <w:proofErr w:type="spellEnd"/>
            <w:r w:rsidRPr="00E274CE">
              <w:rPr>
                <w:rFonts w:cs="Calibri"/>
                <w:sz w:val="20"/>
                <w:szCs w:val="20"/>
              </w:rPr>
              <w:t xml:space="preserve"> </w:t>
            </w:r>
            <w:proofErr w:type="spellStart"/>
            <w:r w:rsidRPr="00E274CE">
              <w:rPr>
                <w:rFonts w:cs="Calibri"/>
                <w:sz w:val="20"/>
                <w:szCs w:val="20"/>
              </w:rPr>
              <w:t>kesepakatan</w:t>
            </w:r>
            <w:proofErr w:type="spellEnd"/>
            <w:r w:rsidRPr="00E274CE">
              <w:rPr>
                <w:rFonts w:cs="Calibri"/>
                <w:sz w:val="20"/>
                <w:szCs w:val="20"/>
              </w:rPr>
              <w:t>.</w:t>
            </w:r>
          </w:p>
          <w:p w14:paraId="2D7AC1F9" w14:textId="597047F8" w:rsidR="00715B15" w:rsidRPr="00E274CE" w:rsidRDefault="00715B15" w:rsidP="00380768">
            <w:pPr>
              <w:pStyle w:val="NoSpacing"/>
              <w:tabs>
                <w:tab w:val="left" w:pos="851"/>
                <w:tab w:val="left" w:pos="1418"/>
                <w:tab w:val="left" w:pos="3119"/>
              </w:tabs>
              <w:jc w:val="both"/>
              <w:rPr>
                <w:rFonts w:cs="Calibri"/>
                <w:sz w:val="20"/>
                <w:szCs w:val="20"/>
              </w:rPr>
            </w:pPr>
          </w:p>
          <w:p w14:paraId="110EB109" w14:textId="06841CA8" w:rsidR="00380768" w:rsidRPr="00E274CE" w:rsidRDefault="00715B15" w:rsidP="00715B15">
            <w:pPr>
              <w:pStyle w:val="NoSpacing"/>
              <w:tabs>
                <w:tab w:val="left" w:pos="851"/>
                <w:tab w:val="left" w:pos="1418"/>
                <w:tab w:val="left" w:pos="3119"/>
              </w:tabs>
              <w:jc w:val="both"/>
              <w:rPr>
                <w:rFonts w:cs="Calibri"/>
                <w:sz w:val="20"/>
                <w:szCs w:val="20"/>
              </w:rPr>
            </w:pPr>
            <w:r w:rsidRPr="00E274CE">
              <w:rPr>
                <w:rFonts w:cs="Calibri"/>
                <w:sz w:val="20"/>
                <w:szCs w:val="20"/>
              </w:rPr>
              <w:t>This course contains the basic concepts of corporate financial management related to the development of financial management, financial manager responsibility, financial statement analysis, financial environment, time value analysis of money, bond and stock valuation models, capital cost analysis, capital budgeting techniques, capital budgeting, analysis</w:t>
            </w:r>
            <w:r w:rsidR="006C7F39" w:rsidRPr="00E274CE">
              <w:rPr>
                <w:rFonts w:cs="Calibri"/>
                <w:sz w:val="20"/>
                <w:szCs w:val="20"/>
              </w:rPr>
              <w:t xml:space="preserve"> of </w:t>
            </w:r>
            <w:r w:rsidRPr="00E274CE">
              <w:rPr>
                <w:rFonts w:cs="Calibri"/>
                <w:sz w:val="20"/>
                <w:szCs w:val="20"/>
              </w:rPr>
              <w:t>project cash flow, and local financial management. The learning method that is often used is the Group Discussion Method, which is a discussion of a financial management problem in order to prepare themselves as workers in companies and as entrepreneurs by a number of group members to reach an agreement.</w:t>
            </w:r>
          </w:p>
        </w:tc>
      </w:tr>
      <w:tr w:rsidR="00380768" w:rsidRPr="00E274CE" w14:paraId="237BBAC9" w14:textId="77777777" w:rsidTr="00F42DA2">
        <w:trPr>
          <w:trHeight w:val="345"/>
        </w:trPr>
        <w:tc>
          <w:tcPr>
            <w:tcW w:w="2269" w:type="dxa"/>
            <w:shd w:val="clear" w:color="auto" w:fill="auto"/>
          </w:tcPr>
          <w:p w14:paraId="6B39FD30" w14:textId="77777777" w:rsidR="00380768" w:rsidRPr="00E274CE" w:rsidRDefault="00380768" w:rsidP="00380768">
            <w:pPr>
              <w:rPr>
                <w:rFonts w:ascii="Calibri" w:hAnsi="Calibri"/>
                <w:b/>
                <w:noProof/>
                <w:sz w:val="22"/>
                <w:szCs w:val="22"/>
              </w:rPr>
            </w:pPr>
            <w:r w:rsidRPr="00E274CE">
              <w:rPr>
                <w:rFonts w:ascii="Calibri" w:hAnsi="Calibri"/>
                <w:b/>
                <w:noProof/>
                <w:sz w:val="22"/>
                <w:szCs w:val="22"/>
              </w:rPr>
              <w:t>Bahan Kajian: Materi Pembelajaran</w:t>
            </w:r>
          </w:p>
          <w:p w14:paraId="4FD7965A" w14:textId="30D03CD5" w:rsidR="00380768" w:rsidRPr="00E274CE" w:rsidRDefault="00380768" w:rsidP="00380768">
            <w:pPr>
              <w:rPr>
                <w:rFonts w:ascii="Calibri" w:hAnsi="Calibri"/>
                <w:b/>
                <w:noProof/>
                <w:sz w:val="22"/>
                <w:szCs w:val="22"/>
              </w:rPr>
            </w:pPr>
            <w:r w:rsidRPr="00E274CE">
              <w:rPr>
                <w:rFonts w:ascii="Calibri" w:hAnsi="Calibri"/>
                <w:b/>
                <w:noProof/>
                <w:sz w:val="22"/>
                <w:szCs w:val="22"/>
              </w:rPr>
              <w:t>Learning Materials</w:t>
            </w:r>
          </w:p>
        </w:tc>
        <w:tc>
          <w:tcPr>
            <w:tcW w:w="13325" w:type="dxa"/>
            <w:gridSpan w:val="10"/>
          </w:tcPr>
          <w:p w14:paraId="7DE4D5F3" w14:textId="752B9225"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Pengelolaan Keuangan di Perusahaan</w:t>
            </w:r>
          </w:p>
          <w:p w14:paraId="239287DC" w14:textId="55098D50" w:rsidR="00380768" w:rsidRPr="00E274CE" w:rsidRDefault="00941940"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 xml:space="preserve">Lingkungan </w:t>
            </w:r>
            <w:r w:rsidR="00380768" w:rsidRPr="00E274CE">
              <w:rPr>
                <w:rFonts w:asciiTheme="minorHAnsi" w:hAnsiTheme="minorHAnsi" w:cstheme="minorHAnsi"/>
                <w:noProof/>
                <w:sz w:val="22"/>
                <w:szCs w:val="22"/>
              </w:rPr>
              <w:t xml:space="preserve"> Keuangan</w:t>
            </w:r>
          </w:p>
          <w:p w14:paraId="5E9B23C7" w14:textId="65ABBEED"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Pasar Keuangan</w:t>
            </w:r>
          </w:p>
          <w:p w14:paraId="08C86A02" w14:textId="2453AFA7" w:rsidR="00380768" w:rsidRPr="00E274CE" w:rsidRDefault="00941940"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 xml:space="preserve">Identifikasi Bentuk </w:t>
            </w:r>
            <w:r w:rsidR="00380768" w:rsidRPr="00E274CE">
              <w:rPr>
                <w:rFonts w:asciiTheme="minorHAnsi" w:hAnsiTheme="minorHAnsi" w:cstheme="minorHAnsi"/>
                <w:noProof/>
                <w:sz w:val="22"/>
                <w:szCs w:val="22"/>
              </w:rPr>
              <w:t>Laporan Keuangan Perusahaan Manufaktur, Perusahaan Jasa, dan Perbankan</w:t>
            </w:r>
          </w:p>
          <w:p w14:paraId="41B695A7" w14:textId="77777777" w:rsidR="00941940" w:rsidRPr="00E274CE" w:rsidRDefault="00941940" w:rsidP="006C7F39">
            <w:pPr>
              <w:pStyle w:val="ListParagraph"/>
              <w:numPr>
                <w:ilvl w:val="0"/>
                <w:numId w:val="3"/>
              </w:numPr>
              <w:ind w:left="464" w:hanging="425"/>
              <w:rPr>
                <w:rFonts w:asciiTheme="minorHAnsi" w:hAnsiTheme="minorHAnsi" w:cstheme="minorHAnsi"/>
                <w:noProof/>
                <w:sz w:val="22"/>
                <w:szCs w:val="22"/>
              </w:rPr>
            </w:pPr>
            <w:proofErr w:type="spellStart"/>
            <w:r w:rsidRPr="00E274CE">
              <w:rPr>
                <w:rFonts w:asciiTheme="minorHAnsi" w:hAnsiTheme="minorHAnsi" w:cstheme="minorHAnsi"/>
                <w:bCs/>
                <w:sz w:val="22"/>
                <w:szCs w:val="22"/>
              </w:rPr>
              <w:t>Perhitungan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kinerja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mengunakan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noProof/>
                <w:sz w:val="22"/>
                <w:szCs w:val="22"/>
              </w:rPr>
              <w:t xml:space="preserve"> </w:t>
            </w:r>
          </w:p>
          <w:p w14:paraId="70133461" w14:textId="6B7D7D9A" w:rsidR="00380768" w:rsidRPr="00E274CE" w:rsidRDefault="00941940"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 xml:space="preserve">Perhitungan </w:t>
            </w:r>
            <w:r w:rsidR="00380768" w:rsidRPr="00E274CE">
              <w:rPr>
                <w:rFonts w:asciiTheme="minorHAnsi" w:hAnsiTheme="minorHAnsi" w:cstheme="minorHAnsi"/>
                <w:noProof/>
                <w:sz w:val="22"/>
                <w:szCs w:val="22"/>
              </w:rPr>
              <w:t>Time Value of Money</w:t>
            </w:r>
          </w:p>
          <w:p w14:paraId="484861A6" w14:textId="6EFDAC2F" w:rsidR="00941940" w:rsidRPr="00E274CE" w:rsidRDefault="00941940"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Analisis Time Value of Money</w:t>
            </w:r>
          </w:p>
          <w:p w14:paraId="3B5778A9" w14:textId="4416C553"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noProof/>
                <w:sz w:val="22"/>
                <w:szCs w:val="22"/>
              </w:rPr>
              <w:t>Valuation</w:t>
            </w:r>
          </w:p>
          <w:p w14:paraId="3FAA9619" w14:textId="42DA2F17"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sz w:val="22"/>
                <w:szCs w:val="22"/>
                <w:lang w:val="fi-FI"/>
              </w:rPr>
              <w:t xml:space="preserve">Stock Valuation model </w:t>
            </w:r>
          </w:p>
          <w:p w14:paraId="0E4D1F77" w14:textId="78776271"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r w:rsidRPr="00E274CE">
              <w:rPr>
                <w:rFonts w:asciiTheme="minorHAnsi" w:hAnsiTheme="minorHAnsi" w:cstheme="minorHAnsi"/>
                <w:sz w:val="22"/>
                <w:szCs w:val="22"/>
                <w:lang w:val="fi-FI"/>
              </w:rPr>
              <w:t>Cost of capital</w:t>
            </w:r>
          </w:p>
          <w:p w14:paraId="7FA7092B" w14:textId="77777777"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Kas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Proyek</w:t>
            </w:r>
            <w:proofErr w:type="spellEnd"/>
          </w:p>
          <w:p w14:paraId="4BB6EFB5" w14:textId="078AB18F" w:rsidR="00380768" w:rsidRPr="00E274CE" w:rsidRDefault="00380768" w:rsidP="006C7F39">
            <w:pPr>
              <w:pStyle w:val="ListParagraph"/>
              <w:numPr>
                <w:ilvl w:val="0"/>
                <w:numId w:val="3"/>
              </w:numPr>
              <w:ind w:left="464" w:hanging="425"/>
              <w:rPr>
                <w:rFonts w:asciiTheme="minorHAnsi" w:hAnsiTheme="minorHAnsi" w:cstheme="minorHAnsi"/>
                <w:noProof/>
                <w:sz w:val="22"/>
                <w:szCs w:val="22"/>
              </w:rPr>
            </w:pPr>
            <w:proofErr w:type="spellStart"/>
            <w:r w:rsidRPr="00E274CE">
              <w:rPr>
                <w:rFonts w:asciiTheme="minorHAnsi" w:hAnsiTheme="minorHAnsi" w:cstheme="minorHAnsi"/>
                <w:bCs/>
                <w:sz w:val="22"/>
                <w:szCs w:val="22"/>
              </w:rPr>
              <w:t>Penganggaran</w:t>
            </w:r>
            <w:proofErr w:type="spellEnd"/>
            <w:r w:rsidRPr="00E274CE">
              <w:rPr>
                <w:rFonts w:asciiTheme="minorHAnsi" w:hAnsiTheme="minorHAnsi" w:cstheme="minorHAnsi"/>
                <w:bCs/>
                <w:sz w:val="22"/>
                <w:szCs w:val="22"/>
              </w:rPr>
              <w:t xml:space="preserve"> modal</w:t>
            </w:r>
          </w:p>
          <w:p w14:paraId="6ECA6E0C" w14:textId="512A777C" w:rsidR="006C7F39" w:rsidRPr="00E274CE" w:rsidRDefault="006C7F39" w:rsidP="006C7F39">
            <w:pPr>
              <w:rPr>
                <w:rFonts w:asciiTheme="minorHAnsi" w:hAnsiTheme="minorHAnsi" w:cstheme="minorHAnsi"/>
                <w:noProof/>
                <w:sz w:val="22"/>
                <w:szCs w:val="22"/>
              </w:rPr>
            </w:pPr>
          </w:p>
          <w:p w14:paraId="2A1D1B23" w14:textId="6481F809"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Financial Management in the Company</w:t>
            </w:r>
          </w:p>
          <w:p w14:paraId="39A6DB7E" w14:textId="6F5CD46B"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Financial Institutions</w:t>
            </w:r>
          </w:p>
          <w:p w14:paraId="513F3914" w14:textId="2D05DB0A"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Financial Markets</w:t>
            </w:r>
          </w:p>
          <w:p w14:paraId="017D98F9" w14:textId="6B1A0919"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Financial Statements for Manufacturing Companies, Service Companies, and Banks</w:t>
            </w:r>
          </w:p>
          <w:p w14:paraId="4A6240BA" w14:textId="0ECDFA63"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Financial Ratios</w:t>
            </w:r>
          </w:p>
          <w:p w14:paraId="365A0939" w14:textId="08FCFB53"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Time Value of Money</w:t>
            </w:r>
          </w:p>
          <w:p w14:paraId="372092FE" w14:textId="3ADE44D6"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Valuation</w:t>
            </w:r>
          </w:p>
          <w:p w14:paraId="77B3F875" w14:textId="60D49BB5"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Stock Valuation model</w:t>
            </w:r>
          </w:p>
          <w:p w14:paraId="4E4F86B5" w14:textId="4BA4781C"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Cost of capital</w:t>
            </w:r>
          </w:p>
          <w:p w14:paraId="5BEF9E4D" w14:textId="21BB285C" w:rsidR="006C7F39"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Project Cash Flow</w:t>
            </w:r>
          </w:p>
          <w:p w14:paraId="1CAFE89E" w14:textId="52993D71" w:rsidR="00380768" w:rsidRPr="00E274CE" w:rsidRDefault="006C7F39" w:rsidP="006C7F39">
            <w:pPr>
              <w:pStyle w:val="ListParagraph"/>
              <w:numPr>
                <w:ilvl w:val="0"/>
                <w:numId w:val="28"/>
              </w:numPr>
              <w:ind w:left="464"/>
              <w:rPr>
                <w:rFonts w:asciiTheme="minorHAnsi" w:hAnsiTheme="minorHAnsi" w:cstheme="minorHAnsi"/>
                <w:noProof/>
                <w:sz w:val="22"/>
                <w:szCs w:val="22"/>
              </w:rPr>
            </w:pPr>
            <w:r w:rsidRPr="00E274CE">
              <w:rPr>
                <w:rFonts w:asciiTheme="minorHAnsi" w:hAnsiTheme="minorHAnsi" w:cstheme="minorHAnsi"/>
                <w:noProof/>
                <w:sz w:val="22"/>
                <w:szCs w:val="22"/>
              </w:rPr>
              <w:t>Capital budgeting</w:t>
            </w:r>
          </w:p>
        </w:tc>
      </w:tr>
      <w:tr w:rsidR="00380768" w:rsidRPr="00E274CE" w14:paraId="15645EC4" w14:textId="77777777" w:rsidTr="00F42DA2">
        <w:tc>
          <w:tcPr>
            <w:tcW w:w="2269" w:type="dxa"/>
            <w:vMerge w:val="restart"/>
            <w:shd w:val="clear" w:color="auto" w:fill="auto"/>
          </w:tcPr>
          <w:p w14:paraId="37FEC134" w14:textId="77777777" w:rsidR="00380768" w:rsidRPr="00E274CE" w:rsidRDefault="00380768" w:rsidP="00380768">
            <w:pPr>
              <w:rPr>
                <w:rFonts w:ascii="Calibri" w:hAnsi="Calibri"/>
                <w:b/>
                <w:sz w:val="22"/>
                <w:szCs w:val="22"/>
                <w:lang w:val="id-ID"/>
              </w:rPr>
            </w:pPr>
            <w:r w:rsidRPr="00E274CE">
              <w:rPr>
                <w:rFonts w:ascii="Calibri" w:hAnsi="Calibri"/>
                <w:b/>
                <w:sz w:val="22"/>
                <w:szCs w:val="22"/>
                <w:lang w:val="id-ID"/>
              </w:rPr>
              <w:t>Pustaka</w:t>
            </w:r>
          </w:p>
          <w:p w14:paraId="5CB96C23" w14:textId="15652AF5" w:rsidR="00380768" w:rsidRPr="00E274CE" w:rsidRDefault="00380768" w:rsidP="00380768">
            <w:pPr>
              <w:rPr>
                <w:rFonts w:ascii="Calibri" w:hAnsi="Calibri"/>
                <w:b/>
                <w:sz w:val="22"/>
                <w:szCs w:val="22"/>
                <w:lang w:val="id-ID"/>
              </w:rPr>
            </w:pPr>
            <w:r w:rsidRPr="00E274CE">
              <w:rPr>
                <w:rFonts w:ascii="Calibri" w:hAnsi="Calibri"/>
                <w:b/>
                <w:sz w:val="22"/>
                <w:szCs w:val="22"/>
                <w:lang w:val="id-ID"/>
              </w:rPr>
              <w:t>References</w:t>
            </w:r>
          </w:p>
        </w:tc>
        <w:tc>
          <w:tcPr>
            <w:tcW w:w="2375" w:type="dxa"/>
            <w:gridSpan w:val="2"/>
            <w:tcBorders>
              <w:bottom w:val="single" w:sz="8" w:space="0" w:color="auto"/>
            </w:tcBorders>
            <w:shd w:val="clear" w:color="auto" w:fill="E7E6E6" w:themeFill="background2"/>
          </w:tcPr>
          <w:p w14:paraId="55917FD4" w14:textId="77777777" w:rsidR="00380768" w:rsidRPr="00E274CE" w:rsidRDefault="00380768" w:rsidP="00380768">
            <w:pPr>
              <w:ind w:left="26"/>
              <w:rPr>
                <w:rFonts w:ascii="Calibri" w:hAnsi="Calibri" w:cs="Arial"/>
                <w:b/>
                <w:sz w:val="22"/>
                <w:szCs w:val="22"/>
              </w:rPr>
            </w:pPr>
            <w:r w:rsidRPr="00E274CE">
              <w:rPr>
                <w:rFonts w:ascii="Calibri" w:hAnsi="Calibri" w:cs="Arial"/>
                <w:b/>
                <w:noProof/>
                <w:sz w:val="22"/>
                <w:szCs w:val="22"/>
              </w:rPr>
              <w:t>Utama</w:t>
            </w:r>
            <w:r w:rsidRPr="00E274CE">
              <w:rPr>
                <w:rFonts w:ascii="Calibri" w:hAnsi="Calibri" w:cs="Arial"/>
                <w:b/>
                <w:sz w:val="22"/>
                <w:szCs w:val="22"/>
              </w:rPr>
              <w:t>:</w:t>
            </w:r>
          </w:p>
          <w:p w14:paraId="5076609E" w14:textId="143400BC" w:rsidR="00380768" w:rsidRPr="00E274CE" w:rsidRDefault="00380768" w:rsidP="00380768">
            <w:pPr>
              <w:ind w:left="26"/>
              <w:rPr>
                <w:rFonts w:ascii="Calibri" w:hAnsi="Calibri" w:cs="Arial"/>
                <w:b/>
                <w:sz w:val="22"/>
                <w:szCs w:val="22"/>
              </w:rPr>
            </w:pPr>
            <w:r w:rsidRPr="00E274CE">
              <w:rPr>
                <w:rFonts w:ascii="Calibri" w:hAnsi="Calibri" w:cs="Arial"/>
                <w:b/>
                <w:sz w:val="22"/>
                <w:szCs w:val="22"/>
              </w:rPr>
              <w:t>Primary:</w:t>
            </w:r>
          </w:p>
        </w:tc>
        <w:tc>
          <w:tcPr>
            <w:tcW w:w="10950" w:type="dxa"/>
            <w:gridSpan w:val="8"/>
            <w:tcBorders>
              <w:bottom w:val="single" w:sz="4" w:space="0" w:color="auto"/>
            </w:tcBorders>
          </w:tcPr>
          <w:p w14:paraId="6865686F" w14:textId="77777777" w:rsidR="00380768" w:rsidRPr="00E274CE" w:rsidRDefault="00380768" w:rsidP="00380768">
            <w:pPr>
              <w:ind w:left="26"/>
              <w:rPr>
                <w:rFonts w:ascii="Calibri" w:hAnsi="Calibri" w:cs="Arial"/>
                <w:b/>
                <w:sz w:val="22"/>
                <w:szCs w:val="22"/>
              </w:rPr>
            </w:pPr>
          </w:p>
        </w:tc>
      </w:tr>
      <w:tr w:rsidR="00380768" w:rsidRPr="00E274CE" w14:paraId="4FD49867" w14:textId="77777777" w:rsidTr="00F42DA2">
        <w:tc>
          <w:tcPr>
            <w:tcW w:w="2269" w:type="dxa"/>
            <w:vMerge/>
            <w:shd w:val="clear" w:color="auto" w:fill="auto"/>
          </w:tcPr>
          <w:p w14:paraId="46944305" w14:textId="77777777" w:rsidR="00380768" w:rsidRPr="00E274CE" w:rsidRDefault="00380768" w:rsidP="00380768">
            <w:pPr>
              <w:rPr>
                <w:rFonts w:ascii="Calibri" w:hAnsi="Calibri"/>
                <w:b/>
                <w:sz w:val="22"/>
                <w:szCs w:val="22"/>
                <w:lang w:val="id-ID"/>
              </w:rPr>
            </w:pPr>
          </w:p>
        </w:tc>
        <w:tc>
          <w:tcPr>
            <w:tcW w:w="13325" w:type="dxa"/>
            <w:gridSpan w:val="10"/>
          </w:tcPr>
          <w:p w14:paraId="7DCA56F4" w14:textId="77777777" w:rsidR="00380768" w:rsidRPr="00E274CE" w:rsidRDefault="00380768" w:rsidP="00380768">
            <w:pPr>
              <w:pStyle w:val="NoSpacing"/>
              <w:tabs>
                <w:tab w:val="left" w:pos="567"/>
                <w:tab w:val="left" w:pos="851"/>
                <w:tab w:val="left" w:pos="1418"/>
                <w:tab w:val="left" w:pos="3119"/>
              </w:tabs>
              <w:jc w:val="both"/>
              <w:rPr>
                <w:rStyle w:val="ptbrand"/>
                <w:rFonts w:cs="Calibri"/>
                <w:sz w:val="20"/>
                <w:szCs w:val="20"/>
              </w:rPr>
            </w:pPr>
            <w:proofErr w:type="spellStart"/>
            <w:r w:rsidRPr="00E274CE">
              <w:rPr>
                <w:rStyle w:val="ptbrand"/>
                <w:rFonts w:cs="Calibri"/>
                <w:sz w:val="20"/>
                <w:szCs w:val="20"/>
              </w:rPr>
              <w:t>Purwohandoko</w:t>
            </w:r>
            <w:proofErr w:type="spellEnd"/>
            <w:r w:rsidRPr="00E274CE">
              <w:rPr>
                <w:rStyle w:val="ptbrand"/>
                <w:rFonts w:cs="Calibri"/>
                <w:sz w:val="20"/>
                <w:szCs w:val="20"/>
              </w:rPr>
              <w:t xml:space="preserve">, </w:t>
            </w:r>
            <w:proofErr w:type="spellStart"/>
            <w:r w:rsidRPr="00E274CE">
              <w:rPr>
                <w:rStyle w:val="ptbrand"/>
                <w:rFonts w:cs="Calibri"/>
                <w:sz w:val="20"/>
                <w:szCs w:val="20"/>
              </w:rPr>
              <w:t>dkk</w:t>
            </w:r>
            <w:proofErr w:type="spellEnd"/>
            <w:r w:rsidRPr="00E274CE">
              <w:rPr>
                <w:rStyle w:val="ptbrand"/>
                <w:rFonts w:cs="Calibri"/>
                <w:sz w:val="20"/>
                <w:szCs w:val="20"/>
              </w:rPr>
              <w:t xml:space="preserve">., 2014. </w:t>
            </w:r>
            <w:proofErr w:type="spellStart"/>
            <w:r w:rsidRPr="00E274CE">
              <w:rPr>
                <w:rStyle w:val="ptbrand"/>
                <w:rFonts w:cs="Calibri"/>
                <w:i/>
                <w:sz w:val="20"/>
                <w:szCs w:val="20"/>
              </w:rPr>
              <w:t>Dasar-Dasar</w:t>
            </w:r>
            <w:proofErr w:type="spellEnd"/>
            <w:r w:rsidRPr="00E274CE">
              <w:rPr>
                <w:rStyle w:val="ptbrand"/>
                <w:rFonts w:cs="Calibri"/>
                <w:i/>
                <w:sz w:val="20"/>
                <w:szCs w:val="20"/>
              </w:rPr>
              <w:t xml:space="preserve"> </w:t>
            </w:r>
            <w:proofErr w:type="spellStart"/>
            <w:r w:rsidRPr="00E274CE">
              <w:rPr>
                <w:rStyle w:val="ptbrand"/>
                <w:rFonts w:cs="Calibri"/>
                <w:i/>
                <w:sz w:val="20"/>
                <w:szCs w:val="20"/>
              </w:rPr>
              <w:t>Manajemen</w:t>
            </w:r>
            <w:proofErr w:type="spellEnd"/>
            <w:r w:rsidRPr="00E274CE">
              <w:rPr>
                <w:rStyle w:val="ptbrand"/>
                <w:rFonts w:cs="Calibri"/>
                <w:i/>
                <w:sz w:val="20"/>
                <w:szCs w:val="20"/>
              </w:rPr>
              <w:t xml:space="preserve"> </w:t>
            </w:r>
            <w:proofErr w:type="spellStart"/>
            <w:r w:rsidRPr="00E274CE">
              <w:rPr>
                <w:rStyle w:val="ptbrand"/>
                <w:rFonts w:cs="Calibri"/>
                <w:i/>
                <w:sz w:val="20"/>
                <w:szCs w:val="20"/>
              </w:rPr>
              <w:t>Keuangan</w:t>
            </w:r>
            <w:proofErr w:type="spellEnd"/>
            <w:r w:rsidRPr="00E274CE">
              <w:rPr>
                <w:rStyle w:val="ptbrand"/>
                <w:rFonts w:cs="Calibri"/>
                <w:sz w:val="20"/>
                <w:szCs w:val="20"/>
              </w:rPr>
              <w:t>. Surabaya: UNIPRESS.</w:t>
            </w:r>
          </w:p>
          <w:p w14:paraId="5676BA16" w14:textId="77777777" w:rsidR="00380768" w:rsidRPr="00E274CE" w:rsidRDefault="00380768" w:rsidP="00380768">
            <w:pPr>
              <w:pStyle w:val="NoSpacing"/>
              <w:tabs>
                <w:tab w:val="left" w:pos="567"/>
                <w:tab w:val="left" w:pos="851"/>
                <w:tab w:val="left" w:pos="1418"/>
                <w:tab w:val="left" w:pos="3119"/>
              </w:tabs>
              <w:jc w:val="both"/>
              <w:rPr>
                <w:rFonts w:cs="Calibri"/>
                <w:sz w:val="20"/>
                <w:szCs w:val="20"/>
              </w:rPr>
            </w:pPr>
            <w:r w:rsidRPr="00E274CE">
              <w:rPr>
                <w:rStyle w:val="ptbrand"/>
                <w:rFonts w:cs="Calibri"/>
                <w:bCs/>
                <w:sz w:val="20"/>
                <w:szCs w:val="20"/>
              </w:rPr>
              <w:t>Brigham, Eugene F. and Joel F. Houston</w:t>
            </w:r>
            <w:r w:rsidRPr="00E274CE">
              <w:rPr>
                <w:rStyle w:val="bindingandrelease"/>
                <w:rFonts w:cs="Calibri"/>
                <w:bCs/>
                <w:sz w:val="20"/>
                <w:szCs w:val="20"/>
              </w:rPr>
              <w:t xml:space="preserve">. 2018. </w:t>
            </w:r>
            <w:proofErr w:type="spellStart"/>
            <w:r w:rsidRPr="00E274CE">
              <w:rPr>
                <w:rFonts w:cs="Calibri"/>
                <w:i/>
                <w:sz w:val="20"/>
                <w:szCs w:val="20"/>
              </w:rPr>
              <w:t>Dasar-dasar</w:t>
            </w:r>
            <w:proofErr w:type="spellEnd"/>
            <w:r w:rsidRPr="00E274CE">
              <w:rPr>
                <w:rFonts w:cs="Calibri"/>
                <w:i/>
                <w:sz w:val="20"/>
                <w:szCs w:val="20"/>
              </w:rPr>
              <w:t xml:space="preserve"> </w:t>
            </w:r>
            <w:proofErr w:type="spellStart"/>
            <w:r w:rsidRPr="00E274CE">
              <w:rPr>
                <w:rFonts w:cs="Calibri"/>
                <w:i/>
                <w:sz w:val="20"/>
                <w:szCs w:val="20"/>
              </w:rPr>
              <w:t>Manajemen</w:t>
            </w:r>
            <w:proofErr w:type="spellEnd"/>
            <w:r w:rsidRPr="00E274CE">
              <w:rPr>
                <w:rFonts w:cs="Calibri"/>
                <w:i/>
                <w:sz w:val="20"/>
                <w:szCs w:val="20"/>
              </w:rPr>
              <w:t xml:space="preserve"> </w:t>
            </w:r>
            <w:proofErr w:type="spellStart"/>
            <w:r w:rsidRPr="00E274CE">
              <w:rPr>
                <w:rFonts w:cs="Calibri"/>
                <w:i/>
                <w:sz w:val="20"/>
                <w:szCs w:val="20"/>
              </w:rPr>
              <w:t>Keuangan</w:t>
            </w:r>
            <w:proofErr w:type="spellEnd"/>
            <w:r w:rsidRPr="00E274CE">
              <w:rPr>
                <w:rFonts w:cs="Calibri"/>
                <w:sz w:val="20"/>
                <w:szCs w:val="20"/>
              </w:rPr>
              <w:t xml:space="preserve">. Jakarta: </w:t>
            </w:r>
            <w:proofErr w:type="spellStart"/>
            <w:r w:rsidRPr="00E274CE">
              <w:rPr>
                <w:rFonts w:cs="Calibri"/>
                <w:sz w:val="20"/>
                <w:szCs w:val="20"/>
              </w:rPr>
              <w:t>Salemba</w:t>
            </w:r>
            <w:proofErr w:type="spellEnd"/>
            <w:r w:rsidRPr="00E274CE">
              <w:rPr>
                <w:rFonts w:cs="Calibri"/>
                <w:sz w:val="20"/>
                <w:szCs w:val="20"/>
              </w:rPr>
              <w:t xml:space="preserve"> </w:t>
            </w:r>
            <w:proofErr w:type="spellStart"/>
            <w:r w:rsidRPr="00E274CE">
              <w:rPr>
                <w:rFonts w:cs="Calibri"/>
                <w:sz w:val="20"/>
                <w:szCs w:val="20"/>
              </w:rPr>
              <w:t>Empat</w:t>
            </w:r>
            <w:proofErr w:type="spellEnd"/>
            <w:r w:rsidRPr="00E274CE">
              <w:rPr>
                <w:rFonts w:cs="Calibri"/>
                <w:sz w:val="20"/>
                <w:szCs w:val="20"/>
              </w:rPr>
              <w:t>.</w:t>
            </w:r>
          </w:p>
          <w:p w14:paraId="23CDCA1E" w14:textId="77777777" w:rsidR="00380768" w:rsidRPr="00E274CE" w:rsidRDefault="00380768" w:rsidP="00380768">
            <w:pPr>
              <w:pStyle w:val="NoSpacing"/>
              <w:tabs>
                <w:tab w:val="left" w:pos="567"/>
                <w:tab w:val="left" w:pos="851"/>
                <w:tab w:val="left" w:pos="1418"/>
                <w:tab w:val="left" w:pos="3119"/>
              </w:tabs>
              <w:jc w:val="both"/>
              <w:rPr>
                <w:rFonts w:cs="Calibri"/>
                <w:sz w:val="20"/>
                <w:szCs w:val="20"/>
              </w:rPr>
            </w:pPr>
            <w:proofErr w:type="spellStart"/>
            <w:r w:rsidRPr="00E274CE">
              <w:rPr>
                <w:rFonts w:cs="Calibri"/>
                <w:sz w:val="20"/>
                <w:szCs w:val="20"/>
              </w:rPr>
              <w:t>Suad</w:t>
            </w:r>
            <w:proofErr w:type="spellEnd"/>
            <w:r w:rsidRPr="00E274CE">
              <w:rPr>
                <w:rFonts w:cs="Calibri"/>
                <w:sz w:val="20"/>
                <w:szCs w:val="20"/>
              </w:rPr>
              <w:t xml:space="preserve"> </w:t>
            </w:r>
            <w:proofErr w:type="spellStart"/>
            <w:r w:rsidRPr="00E274CE">
              <w:rPr>
                <w:rFonts w:cs="Calibri"/>
                <w:sz w:val="20"/>
                <w:szCs w:val="20"/>
              </w:rPr>
              <w:t>Husnan</w:t>
            </w:r>
            <w:proofErr w:type="spellEnd"/>
            <w:r w:rsidRPr="00E274CE">
              <w:rPr>
                <w:rFonts w:cs="Calibri"/>
                <w:sz w:val="20"/>
                <w:szCs w:val="20"/>
              </w:rPr>
              <w:t xml:space="preserve"> &amp; </w:t>
            </w:r>
            <w:proofErr w:type="spellStart"/>
            <w:r w:rsidRPr="00E274CE">
              <w:rPr>
                <w:rFonts w:cs="Calibri"/>
                <w:sz w:val="20"/>
                <w:szCs w:val="20"/>
              </w:rPr>
              <w:t>Enny</w:t>
            </w:r>
            <w:proofErr w:type="spellEnd"/>
            <w:r w:rsidRPr="00E274CE">
              <w:rPr>
                <w:rFonts w:cs="Calibri"/>
                <w:sz w:val="20"/>
                <w:szCs w:val="20"/>
              </w:rPr>
              <w:t xml:space="preserve"> </w:t>
            </w:r>
            <w:proofErr w:type="spellStart"/>
            <w:r w:rsidRPr="00E274CE">
              <w:rPr>
                <w:rFonts w:cs="Calibri"/>
                <w:sz w:val="20"/>
                <w:szCs w:val="20"/>
              </w:rPr>
              <w:t>Pudjiastuti</w:t>
            </w:r>
            <w:proofErr w:type="spellEnd"/>
            <w:r w:rsidRPr="00E274CE">
              <w:rPr>
                <w:rFonts w:cs="Calibri"/>
                <w:sz w:val="20"/>
                <w:szCs w:val="20"/>
              </w:rPr>
              <w:t xml:space="preserve">. 2015. </w:t>
            </w:r>
            <w:proofErr w:type="spellStart"/>
            <w:r w:rsidRPr="00E274CE">
              <w:rPr>
                <w:rFonts w:cs="Calibri"/>
                <w:sz w:val="20"/>
                <w:szCs w:val="20"/>
              </w:rPr>
              <w:t>Dasar-dasar</w:t>
            </w:r>
            <w:proofErr w:type="spellEnd"/>
            <w:r w:rsidRPr="00E274CE">
              <w:rPr>
                <w:rFonts w:cs="Calibri"/>
                <w:sz w:val="20"/>
                <w:szCs w:val="20"/>
              </w:rPr>
              <w:t xml:space="preserve"> </w:t>
            </w:r>
            <w:proofErr w:type="spellStart"/>
            <w:r w:rsidRPr="00E274CE">
              <w:rPr>
                <w:rFonts w:cs="Calibri"/>
                <w:sz w:val="20"/>
                <w:szCs w:val="20"/>
              </w:rPr>
              <w:t>Manajemen</w:t>
            </w:r>
            <w:proofErr w:type="spellEnd"/>
            <w:r w:rsidRPr="00E274CE">
              <w:rPr>
                <w:rFonts w:cs="Calibri"/>
                <w:sz w:val="20"/>
                <w:szCs w:val="20"/>
              </w:rPr>
              <w:t xml:space="preserve"> </w:t>
            </w:r>
            <w:proofErr w:type="spellStart"/>
            <w:r w:rsidRPr="00E274CE">
              <w:rPr>
                <w:rFonts w:cs="Calibri"/>
                <w:sz w:val="20"/>
                <w:szCs w:val="20"/>
              </w:rPr>
              <w:t>Keuangan</w:t>
            </w:r>
            <w:proofErr w:type="spellEnd"/>
            <w:r w:rsidRPr="00E274CE">
              <w:rPr>
                <w:rFonts w:cs="Calibri"/>
                <w:sz w:val="20"/>
                <w:szCs w:val="20"/>
              </w:rPr>
              <w:t xml:space="preserve">, </w:t>
            </w:r>
            <w:proofErr w:type="spellStart"/>
            <w:r w:rsidRPr="00E274CE">
              <w:rPr>
                <w:rFonts w:cs="Calibri"/>
                <w:sz w:val="20"/>
                <w:szCs w:val="20"/>
              </w:rPr>
              <w:t>Edisi</w:t>
            </w:r>
            <w:proofErr w:type="spellEnd"/>
            <w:r w:rsidRPr="00E274CE">
              <w:rPr>
                <w:rFonts w:cs="Calibri"/>
                <w:sz w:val="20"/>
                <w:szCs w:val="20"/>
              </w:rPr>
              <w:t xml:space="preserve"> </w:t>
            </w:r>
            <w:proofErr w:type="spellStart"/>
            <w:r w:rsidRPr="00E274CE">
              <w:rPr>
                <w:rFonts w:cs="Calibri"/>
                <w:sz w:val="20"/>
                <w:szCs w:val="20"/>
              </w:rPr>
              <w:t>Ketujuh</w:t>
            </w:r>
            <w:proofErr w:type="spellEnd"/>
            <w:r w:rsidRPr="00E274CE">
              <w:rPr>
                <w:rFonts w:cs="Calibri"/>
                <w:sz w:val="20"/>
                <w:szCs w:val="20"/>
              </w:rPr>
              <w:t xml:space="preserve">. </w:t>
            </w:r>
            <w:proofErr w:type="gramStart"/>
            <w:r w:rsidRPr="00E274CE">
              <w:rPr>
                <w:rFonts w:cs="Calibri"/>
                <w:sz w:val="20"/>
                <w:szCs w:val="20"/>
              </w:rPr>
              <w:t>Yogyakarta :</w:t>
            </w:r>
            <w:proofErr w:type="gramEnd"/>
            <w:r w:rsidRPr="00E274CE">
              <w:rPr>
                <w:rFonts w:cs="Calibri"/>
                <w:sz w:val="20"/>
                <w:szCs w:val="20"/>
              </w:rPr>
              <w:t xml:space="preserve"> UPP STIM YKPN.</w:t>
            </w:r>
          </w:p>
          <w:p w14:paraId="28CF987F" w14:textId="77777777" w:rsidR="00380768" w:rsidRPr="00E274CE" w:rsidRDefault="00380768" w:rsidP="00380768">
            <w:pPr>
              <w:pStyle w:val="NoSpacing"/>
              <w:tabs>
                <w:tab w:val="left" w:pos="567"/>
                <w:tab w:val="left" w:pos="851"/>
                <w:tab w:val="left" w:pos="1418"/>
                <w:tab w:val="left" w:pos="3119"/>
              </w:tabs>
              <w:jc w:val="both"/>
              <w:rPr>
                <w:rFonts w:cs="Calibri"/>
                <w:sz w:val="20"/>
                <w:szCs w:val="20"/>
              </w:rPr>
            </w:pPr>
            <w:proofErr w:type="spellStart"/>
            <w:r w:rsidRPr="00E274CE">
              <w:rPr>
                <w:rFonts w:cs="Calibri"/>
                <w:sz w:val="20"/>
                <w:szCs w:val="20"/>
              </w:rPr>
              <w:t>Bambang</w:t>
            </w:r>
            <w:proofErr w:type="spellEnd"/>
            <w:r w:rsidRPr="00E274CE">
              <w:rPr>
                <w:rFonts w:cs="Calibri"/>
                <w:sz w:val="20"/>
                <w:szCs w:val="20"/>
              </w:rPr>
              <w:t xml:space="preserve"> </w:t>
            </w:r>
            <w:proofErr w:type="spellStart"/>
            <w:r w:rsidRPr="00E274CE">
              <w:rPr>
                <w:rFonts w:cs="Calibri"/>
                <w:sz w:val="20"/>
                <w:szCs w:val="20"/>
              </w:rPr>
              <w:t>Riyanto</w:t>
            </w:r>
            <w:proofErr w:type="spellEnd"/>
            <w:r w:rsidRPr="00E274CE">
              <w:rPr>
                <w:rFonts w:cs="Calibri"/>
                <w:sz w:val="20"/>
                <w:szCs w:val="20"/>
              </w:rPr>
              <w:t xml:space="preserve">. 2011. </w:t>
            </w:r>
            <w:proofErr w:type="spellStart"/>
            <w:r w:rsidRPr="00E274CE">
              <w:rPr>
                <w:rFonts w:cs="Calibri"/>
                <w:i/>
                <w:sz w:val="20"/>
                <w:szCs w:val="20"/>
              </w:rPr>
              <w:t>Dasar-Dasar</w:t>
            </w:r>
            <w:proofErr w:type="spellEnd"/>
            <w:r w:rsidRPr="00E274CE">
              <w:rPr>
                <w:rFonts w:cs="Calibri"/>
                <w:i/>
                <w:sz w:val="20"/>
                <w:szCs w:val="20"/>
              </w:rPr>
              <w:t xml:space="preserve"> </w:t>
            </w:r>
            <w:proofErr w:type="spellStart"/>
            <w:r w:rsidRPr="00E274CE">
              <w:rPr>
                <w:rFonts w:cs="Calibri"/>
                <w:i/>
                <w:sz w:val="20"/>
                <w:szCs w:val="20"/>
              </w:rPr>
              <w:t>Pembelanjaan</w:t>
            </w:r>
            <w:proofErr w:type="spellEnd"/>
            <w:r w:rsidRPr="00E274CE">
              <w:rPr>
                <w:rFonts w:cs="Calibri"/>
                <w:i/>
                <w:sz w:val="20"/>
                <w:szCs w:val="20"/>
              </w:rPr>
              <w:t xml:space="preserve"> Perusahaan, </w:t>
            </w:r>
            <w:proofErr w:type="spellStart"/>
            <w:r w:rsidRPr="00E274CE">
              <w:rPr>
                <w:rFonts w:cs="Calibri"/>
                <w:i/>
                <w:sz w:val="20"/>
                <w:szCs w:val="20"/>
              </w:rPr>
              <w:t>Edisi</w:t>
            </w:r>
            <w:proofErr w:type="spellEnd"/>
            <w:r w:rsidRPr="00E274CE">
              <w:rPr>
                <w:rFonts w:cs="Calibri"/>
                <w:i/>
                <w:sz w:val="20"/>
                <w:szCs w:val="20"/>
              </w:rPr>
              <w:t xml:space="preserve"> </w:t>
            </w:r>
            <w:proofErr w:type="spellStart"/>
            <w:r w:rsidRPr="00E274CE">
              <w:rPr>
                <w:rFonts w:cs="Calibri"/>
                <w:i/>
                <w:sz w:val="20"/>
                <w:szCs w:val="20"/>
              </w:rPr>
              <w:t>Keempat</w:t>
            </w:r>
            <w:proofErr w:type="spellEnd"/>
            <w:r w:rsidRPr="00E274CE">
              <w:rPr>
                <w:rFonts w:cs="Calibri"/>
                <w:i/>
                <w:sz w:val="20"/>
                <w:szCs w:val="20"/>
              </w:rPr>
              <w:t xml:space="preserve">, </w:t>
            </w:r>
            <w:proofErr w:type="spellStart"/>
            <w:r w:rsidRPr="00E274CE">
              <w:rPr>
                <w:rFonts w:cs="Calibri"/>
                <w:i/>
                <w:sz w:val="20"/>
                <w:szCs w:val="20"/>
              </w:rPr>
              <w:t>Cetakan</w:t>
            </w:r>
            <w:proofErr w:type="spellEnd"/>
            <w:r w:rsidRPr="00E274CE">
              <w:rPr>
                <w:rFonts w:cs="Calibri"/>
                <w:i/>
                <w:sz w:val="20"/>
                <w:szCs w:val="20"/>
              </w:rPr>
              <w:t xml:space="preserve"> </w:t>
            </w:r>
            <w:proofErr w:type="spellStart"/>
            <w:proofErr w:type="gramStart"/>
            <w:r w:rsidRPr="00E274CE">
              <w:rPr>
                <w:rFonts w:cs="Calibri"/>
                <w:i/>
                <w:sz w:val="20"/>
                <w:szCs w:val="20"/>
              </w:rPr>
              <w:t>Ketujuh.</w:t>
            </w:r>
            <w:r w:rsidRPr="00E274CE">
              <w:rPr>
                <w:rFonts w:cs="Calibri"/>
                <w:sz w:val="20"/>
                <w:szCs w:val="20"/>
              </w:rPr>
              <w:t>Yogyakarta</w:t>
            </w:r>
            <w:proofErr w:type="spellEnd"/>
            <w:r w:rsidRPr="00E274CE">
              <w:rPr>
                <w:rFonts w:cs="Calibri"/>
                <w:sz w:val="20"/>
                <w:szCs w:val="20"/>
              </w:rPr>
              <w:t xml:space="preserve"> :</w:t>
            </w:r>
            <w:proofErr w:type="gramEnd"/>
            <w:r w:rsidRPr="00E274CE">
              <w:rPr>
                <w:rFonts w:cs="Calibri"/>
                <w:sz w:val="20"/>
                <w:szCs w:val="20"/>
              </w:rPr>
              <w:t xml:space="preserve"> BPFE. </w:t>
            </w:r>
          </w:p>
          <w:p w14:paraId="3F1A116F" w14:textId="77777777" w:rsidR="00380768" w:rsidRPr="00E274CE" w:rsidRDefault="00380768" w:rsidP="00380768">
            <w:pPr>
              <w:pStyle w:val="NoSpacing"/>
              <w:tabs>
                <w:tab w:val="left" w:pos="567"/>
                <w:tab w:val="left" w:pos="851"/>
                <w:tab w:val="left" w:pos="1418"/>
                <w:tab w:val="left" w:pos="3119"/>
              </w:tabs>
              <w:jc w:val="both"/>
              <w:rPr>
                <w:rFonts w:cs="Calibri"/>
                <w:sz w:val="20"/>
                <w:szCs w:val="20"/>
              </w:rPr>
            </w:pPr>
            <w:r w:rsidRPr="00E274CE">
              <w:rPr>
                <w:rFonts w:cs="Calibri"/>
                <w:sz w:val="20"/>
                <w:szCs w:val="20"/>
              </w:rPr>
              <w:t xml:space="preserve">R. </w:t>
            </w:r>
            <w:proofErr w:type="spellStart"/>
            <w:r w:rsidRPr="00E274CE">
              <w:rPr>
                <w:rFonts w:cs="Calibri"/>
                <w:sz w:val="20"/>
                <w:szCs w:val="20"/>
              </w:rPr>
              <w:t>Agus</w:t>
            </w:r>
            <w:proofErr w:type="spellEnd"/>
            <w:r w:rsidRPr="00E274CE">
              <w:rPr>
                <w:rFonts w:cs="Calibri"/>
                <w:sz w:val="20"/>
                <w:szCs w:val="20"/>
              </w:rPr>
              <w:t xml:space="preserve"> </w:t>
            </w:r>
            <w:proofErr w:type="spellStart"/>
            <w:r w:rsidRPr="00E274CE">
              <w:rPr>
                <w:rFonts w:cs="Calibri"/>
                <w:sz w:val="20"/>
                <w:szCs w:val="20"/>
              </w:rPr>
              <w:t>Sartono</w:t>
            </w:r>
            <w:proofErr w:type="spellEnd"/>
            <w:r w:rsidRPr="00E274CE">
              <w:rPr>
                <w:rFonts w:cs="Calibri"/>
                <w:sz w:val="20"/>
                <w:szCs w:val="20"/>
              </w:rPr>
              <w:t xml:space="preserve">. 2010. </w:t>
            </w:r>
            <w:proofErr w:type="spellStart"/>
            <w:r w:rsidRPr="00E274CE">
              <w:rPr>
                <w:rFonts w:cs="Calibri"/>
                <w:i/>
                <w:sz w:val="20"/>
                <w:szCs w:val="20"/>
              </w:rPr>
              <w:t>Manajemen</w:t>
            </w:r>
            <w:proofErr w:type="spellEnd"/>
            <w:r w:rsidRPr="00E274CE">
              <w:rPr>
                <w:rFonts w:cs="Calibri"/>
                <w:i/>
                <w:sz w:val="20"/>
                <w:szCs w:val="20"/>
              </w:rPr>
              <w:t xml:space="preserve"> </w:t>
            </w:r>
            <w:proofErr w:type="spellStart"/>
            <w:r w:rsidRPr="00E274CE">
              <w:rPr>
                <w:rFonts w:cs="Calibri"/>
                <w:i/>
                <w:sz w:val="20"/>
                <w:szCs w:val="20"/>
              </w:rPr>
              <w:t>Keuangan</w:t>
            </w:r>
            <w:proofErr w:type="spellEnd"/>
            <w:r w:rsidRPr="00E274CE">
              <w:rPr>
                <w:rFonts w:cs="Calibri"/>
                <w:i/>
                <w:sz w:val="20"/>
                <w:szCs w:val="20"/>
              </w:rPr>
              <w:t xml:space="preserve"> (</w:t>
            </w:r>
            <w:proofErr w:type="spellStart"/>
            <w:r w:rsidRPr="00E274CE">
              <w:rPr>
                <w:rFonts w:cs="Calibri"/>
                <w:i/>
                <w:sz w:val="20"/>
                <w:szCs w:val="20"/>
              </w:rPr>
              <w:t>Teori</w:t>
            </w:r>
            <w:proofErr w:type="spellEnd"/>
            <w:r w:rsidRPr="00E274CE">
              <w:rPr>
                <w:rFonts w:cs="Calibri"/>
                <w:i/>
                <w:sz w:val="20"/>
                <w:szCs w:val="20"/>
              </w:rPr>
              <w:t xml:space="preserve"> </w:t>
            </w:r>
            <w:proofErr w:type="spellStart"/>
            <w:r w:rsidRPr="00E274CE">
              <w:rPr>
                <w:rFonts w:cs="Calibri"/>
                <w:i/>
                <w:sz w:val="20"/>
                <w:szCs w:val="20"/>
              </w:rPr>
              <w:t>dan</w:t>
            </w:r>
            <w:proofErr w:type="spellEnd"/>
            <w:r w:rsidRPr="00E274CE">
              <w:rPr>
                <w:rFonts w:cs="Calibri"/>
                <w:i/>
                <w:sz w:val="20"/>
                <w:szCs w:val="20"/>
              </w:rPr>
              <w:t xml:space="preserve"> </w:t>
            </w:r>
            <w:proofErr w:type="spellStart"/>
            <w:r w:rsidRPr="00E274CE">
              <w:rPr>
                <w:rFonts w:cs="Calibri"/>
                <w:i/>
                <w:sz w:val="20"/>
                <w:szCs w:val="20"/>
              </w:rPr>
              <w:t>Aplikasi</w:t>
            </w:r>
            <w:proofErr w:type="spellEnd"/>
            <w:r w:rsidRPr="00E274CE">
              <w:rPr>
                <w:rFonts w:cs="Calibri"/>
                <w:i/>
                <w:sz w:val="20"/>
                <w:szCs w:val="20"/>
              </w:rPr>
              <w:t xml:space="preserve">), </w:t>
            </w:r>
            <w:proofErr w:type="spellStart"/>
            <w:r w:rsidRPr="00E274CE">
              <w:rPr>
                <w:rFonts w:cs="Calibri"/>
                <w:i/>
                <w:sz w:val="20"/>
                <w:szCs w:val="20"/>
              </w:rPr>
              <w:t>Edisi</w:t>
            </w:r>
            <w:proofErr w:type="spellEnd"/>
            <w:r w:rsidRPr="00E274CE">
              <w:rPr>
                <w:rFonts w:cs="Calibri"/>
                <w:i/>
                <w:sz w:val="20"/>
                <w:szCs w:val="20"/>
              </w:rPr>
              <w:t xml:space="preserve"> </w:t>
            </w:r>
            <w:proofErr w:type="spellStart"/>
            <w:r w:rsidRPr="00E274CE">
              <w:rPr>
                <w:rFonts w:cs="Calibri"/>
                <w:i/>
                <w:sz w:val="20"/>
                <w:szCs w:val="20"/>
              </w:rPr>
              <w:t>Keempat</w:t>
            </w:r>
            <w:proofErr w:type="spellEnd"/>
            <w:r w:rsidRPr="00E274CE">
              <w:rPr>
                <w:rFonts w:cs="Calibri"/>
                <w:i/>
                <w:sz w:val="20"/>
                <w:szCs w:val="20"/>
              </w:rPr>
              <w:t xml:space="preserve">, </w:t>
            </w:r>
            <w:proofErr w:type="spellStart"/>
            <w:r w:rsidRPr="00E274CE">
              <w:rPr>
                <w:rFonts w:cs="Calibri"/>
                <w:i/>
                <w:sz w:val="20"/>
                <w:szCs w:val="20"/>
              </w:rPr>
              <w:t>Cetakan</w:t>
            </w:r>
            <w:proofErr w:type="spellEnd"/>
            <w:r w:rsidRPr="00E274CE">
              <w:rPr>
                <w:rFonts w:cs="Calibri"/>
                <w:i/>
                <w:sz w:val="20"/>
                <w:szCs w:val="20"/>
              </w:rPr>
              <w:t xml:space="preserve"> </w:t>
            </w:r>
            <w:proofErr w:type="spellStart"/>
            <w:proofErr w:type="gramStart"/>
            <w:r w:rsidRPr="00E274CE">
              <w:rPr>
                <w:rFonts w:cs="Calibri"/>
                <w:i/>
                <w:sz w:val="20"/>
                <w:szCs w:val="20"/>
              </w:rPr>
              <w:t>Ketujuh.</w:t>
            </w:r>
            <w:r w:rsidRPr="00E274CE">
              <w:rPr>
                <w:rFonts w:cs="Calibri"/>
                <w:sz w:val="20"/>
                <w:szCs w:val="20"/>
              </w:rPr>
              <w:t>Yogyakarta</w:t>
            </w:r>
            <w:proofErr w:type="spellEnd"/>
            <w:r w:rsidRPr="00E274CE">
              <w:rPr>
                <w:rFonts w:cs="Calibri"/>
                <w:sz w:val="20"/>
                <w:szCs w:val="20"/>
              </w:rPr>
              <w:t xml:space="preserve"> :</w:t>
            </w:r>
            <w:proofErr w:type="gramEnd"/>
            <w:r w:rsidRPr="00E274CE">
              <w:rPr>
                <w:rFonts w:cs="Calibri"/>
                <w:sz w:val="20"/>
                <w:szCs w:val="20"/>
              </w:rPr>
              <w:t xml:space="preserve"> BPFE, Yogyakarta.</w:t>
            </w:r>
          </w:p>
          <w:p w14:paraId="40DBEB09" w14:textId="0F1F7176" w:rsidR="00380768" w:rsidRPr="00E274CE" w:rsidRDefault="00380768" w:rsidP="00380768">
            <w:pPr>
              <w:pStyle w:val="NoSpacing"/>
              <w:tabs>
                <w:tab w:val="left" w:pos="567"/>
                <w:tab w:val="left" w:pos="851"/>
                <w:tab w:val="left" w:pos="1418"/>
                <w:tab w:val="left" w:pos="3119"/>
              </w:tabs>
              <w:jc w:val="both"/>
              <w:rPr>
                <w:rFonts w:cs="Calibri"/>
                <w:sz w:val="20"/>
                <w:szCs w:val="20"/>
              </w:rPr>
            </w:pPr>
            <w:proofErr w:type="spellStart"/>
            <w:r w:rsidRPr="00E274CE">
              <w:rPr>
                <w:rFonts w:cs="Calibri"/>
                <w:sz w:val="20"/>
                <w:szCs w:val="20"/>
              </w:rPr>
              <w:t>Sutrisno</w:t>
            </w:r>
            <w:proofErr w:type="spellEnd"/>
            <w:r w:rsidRPr="00E274CE">
              <w:rPr>
                <w:rFonts w:cs="Calibri"/>
                <w:sz w:val="20"/>
                <w:szCs w:val="20"/>
              </w:rPr>
              <w:t xml:space="preserve">. 2010. </w:t>
            </w:r>
            <w:proofErr w:type="spellStart"/>
            <w:r w:rsidRPr="00E274CE">
              <w:rPr>
                <w:rFonts w:cs="Calibri"/>
                <w:i/>
                <w:iCs/>
                <w:sz w:val="20"/>
                <w:szCs w:val="20"/>
              </w:rPr>
              <w:t>Manajemen</w:t>
            </w:r>
            <w:proofErr w:type="spellEnd"/>
            <w:r w:rsidRPr="00E274CE">
              <w:rPr>
                <w:rFonts w:cs="Calibri"/>
                <w:i/>
                <w:iCs/>
                <w:sz w:val="20"/>
                <w:szCs w:val="20"/>
              </w:rPr>
              <w:t xml:space="preserve"> </w:t>
            </w:r>
            <w:proofErr w:type="spellStart"/>
            <w:r w:rsidRPr="00E274CE">
              <w:rPr>
                <w:rFonts w:cs="Calibri"/>
                <w:i/>
                <w:iCs/>
                <w:sz w:val="20"/>
                <w:szCs w:val="20"/>
              </w:rPr>
              <w:t>Keuangan</w:t>
            </w:r>
            <w:proofErr w:type="spellEnd"/>
            <w:r w:rsidRPr="00E274CE">
              <w:rPr>
                <w:rFonts w:cs="Calibri"/>
                <w:i/>
                <w:iCs/>
                <w:sz w:val="20"/>
                <w:szCs w:val="20"/>
              </w:rPr>
              <w:t xml:space="preserve"> </w:t>
            </w:r>
            <w:proofErr w:type="spellStart"/>
            <w:r w:rsidRPr="00E274CE">
              <w:rPr>
                <w:rFonts w:cs="Calibri"/>
                <w:i/>
                <w:iCs/>
                <w:sz w:val="20"/>
                <w:szCs w:val="20"/>
              </w:rPr>
              <w:t>Teori</w:t>
            </w:r>
            <w:proofErr w:type="spellEnd"/>
            <w:r w:rsidRPr="00E274CE">
              <w:rPr>
                <w:rFonts w:cs="Calibri"/>
                <w:i/>
                <w:iCs/>
                <w:sz w:val="20"/>
                <w:szCs w:val="20"/>
              </w:rPr>
              <w:t xml:space="preserve">, </w:t>
            </w:r>
            <w:proofErr w:type="spellStart"/>
            <w:r w:rsidRPr="00E274CE">
              <w:rPr>
                <w:rFonts w:cs="Calibri"/>
                <w:i/>
                <w:iCs/>
                <w:sz w:val="20"/>
                <w:szCs w:val="20"/>
              </w:rPr>
              <w:t>Konsep</w:t>
            </w:r>
            <w:proofErr w:type="spellEnd"/>
            <w:r w:rsidRPr="00E274CE">
              <w:rPr>
                <w:rFonts w:cs="Calibri"/>
                <w:i/>
                <w:iCs/>
                <w:sz w:val="20"/>
                <w:szCs w:val="20"/>
              </w:rPr>
              <w:t xml:space="preserve"> </w:t>
            </w:r>
            <w:proofErr w:type="spellStart"/>
            <w:r w:rsidRPr="00E274CE">
              <w:rPr>
                <w:rFonts w:cs="Calibri"/>
                <w:i/>
                <w:iCs/>
                <w:sz w:val="20"/>
                <w:szCs w:val="20"/>
              </w:rPr>
              <w:t>dan</w:t>
            </w:r>
            <w:proofErr w:type="spellEnd"/>
            <w:r w:rsidRPr="00E274CE">
              <w:rPr>
                <w:rFonts w:cs="Calibri"/>
                <w:i/>
                <w:iCs/>
                <w:sz w:val="20"/>
                <w:szCs w:val="20"/>
              </w:rPr>
              <w:t xml:space="preserve"> </w:t>
            </w:r>
            <w:proofErr w:type="spellStart"/>
            <w:r w:rsidRPr="00E274CE">
              <w:rPr>
                <w:rFonts w:cs="Calibri"/>
                <w:i/>
                <w:iCs/>
                <w:sz w:val="20"/>
                <w:szCs w:val="20"/>
              </w:rPr>
              <w:t>Aplikasi</w:t>
            </w:r>
            <w:proofErr w:type="spellEnd"/>
            <w:r w:rsidRPr="00E274CE">
              <w:rPr>
                <w:rFonts w:cs="Calibri"/>
                <w:sz w:val="20"/>
                <w:szCs w:val="20"/>
              </w:rPr>
              <w:t xml:space="preserve">. </w:t>
            </w:r>
            <w:proofErr w:type="spellStart"/>
            <w:r w:rsidRPr="00E274CE">
              <w:rPr>
                <w:rFonts w:cs="Calibri"/>
                <w:sz w:val="20"/>
                <w:szCs w:val="20"/>
              </w:rPr>
              <w:t>Edisi</w:t>
            </w:r>
            <w:proofErr w:type="spellEnd"/>
            <w:r w:rsidRPr="00E274CE">
              <w:rPr>
                <w:rFonts w:cs="Calibri"/>
                <w:sz w:val="20"/>
                <w:szCs w:val="20"/>
              </w:rPr>
              <w:t xml:space="preserve"> </w:t>
            </w:r>
            <w:proofErr w:type="spellStart"/>
            <w:r w:rsidRPr="00E274CE">
              <w:rPr>
                <w:rFonts w:cs="Calibri"/>
                <w:sz w:val="20"/>
                <w:szCs w:val="20"/>
              </w:rPr>
              <w:t>Pertama</w:t>
            </w:r>
            <w:proofErr w:type="spellEnd"/>
            <w:r w:rsidRPr="00E274CE">
              <w:rPr>
                <w:rFonts w:cs="Calibri"/>
                <w:sz w:val="20"/>
                <w:szCs w:val="20"/>
              </w:rPr>
              <w:t xml:space="preserve"> </w:t>
            </w:r>
            <w:proofErr w:type="spellStart"/>
            <w:r w:rsidRPr="00E274CE">
              <w:rPr>
                <w:rFonts w:cs="Calibri"/>
                <w:sz w:val="20"/>
                <w:szCs w:val="20"/>
              </w:rPr>
              <w:t>Cetakan</w:t>
            </w:r>
            <w:proofErr w:type="spellEnd"/>
            <w:r w:rsidRPr="00E274CE">
              <w:rPr>
                <w:rFonts w:cs="Calibri"/>
                <w:sz w:val="20"/>
                <w:szCs w:val="20"/>
              </w:rPr>
              <w:t xml:space="preserve"> </w:t>
            </w:r>
            <w:proofErr w:type="spellStart"/>
            <w:r w:rsidRPr="00E274CE">
              <w:rPr>
                <w:rFonts w:cs="Calibri"/>
                <w:sz w:val="20"/>
                <w:szCs w:val="20"/>
              </w:rPr>
              <w:t>Kedua</w:t>
            </w:r>
            <w:proofErr w:type="spellEnd"/>
            <w:r w:rsidRPr="00E274CE">
              <w:rPr>
                <w:rFonts w:cs="Calibri"/>
                <w:sz w:val="20"/>
                <w:szCs w:val="20"/>
              </w:rPr>
              <w:t xml:space="preserve">. </w:t>
            </w:r>
            <w:proofErr w:type="spellStart"/>
            <w:r w:rsidRPr="00E274CE">
              <w:rPr>
                <w:rFonts w:cs="Calibri"/>
                <w:sz w:val="20"/>
                <w:szCs w:val="20"/>
              </w:rPr>
              <w:t>Ekonisia</w:t>
            </w:r>
            <w:proofErr w:type="spellEnd"/>
            <w:r w:rsidRPr="00E274CE">
              <w:rPr>
                <w:rFonts w:cs="Calibri"/>
                <w:sz w:val="20"/>
                <w:szCs w:val="20"/>
              </w:rPr>
              <w:t>. Yogyakarta.</w:t>
            </w:r>
          </w:p>
        </w:tc>
      </w:tr>
      <w:tr w:rsidR="00380768" w:rsidRPr="00E274CE" w14:paraId="71EF868D" w14:textId="77777777" w:rsidTr="00F42DA2">
        <w:tc>
          <w:tcPr>
            <w:tcW w:w="2269" w:type="dxa"/>
            <w:vMerge/>
            <w:shd w:val="clear" w:color="auto" w:fill="auto"/>
          </w:tcPr>
          <w:p w14:paraId="29E782FB" w14:textId="77777777" w:rsidR="00380768" w:rsidRPr="00E274CE" w:rsidRDefault="00380768" w:rsidP="00380768">
            <w:pPr>
              <w:rPr>
                <w:rFonts w:ascii="Calibri" w:hAnsi="Calibri"/>
                <w:b/>
                <w:sz w:val="22"/>
                <w:szCs w:val="22"/>
                <w:lang w:val="id-ID"/>
              </w:rPr>
            </w:pPr>
          </w:p>
        </w:tc>
        <w:tc>
          <w:tcPr>
            <w:tcW w:w="2375" w:type="dxa"/>
            <w:gridSpan w:val="2"/>
            <w:tcBorders>
              <w:top w:val="single" w:sz="8" w:space="0" w:color="auto"/>
            </w:tcBorders>
            <w:shd w:val="clear" w:color="auto" w:fill="E7E6E6" w:themeFill="background2"/>
          </w:tcPr>
          <w:p w14:paraId="3ECD7562" w14:textId="77777777" w:rsidR="00380768" w:rsidRPr="00E274CE" w:rsidRDefault="00380768" w:rsidP="00380768">
            <w:pPr>
              <w:autoSpaceDE/>
              <w:autoSpaceDN/>
              <w:rPr>
                <w:rFonts w:ascii="Calibri" w:hAnsi="Calibri" w:cs="TimesNewRoman,Italic"/>
                <w:b/>
                <w:iCs/>
                <w:color w:val="000000"/>
                <w:sz w:val="22"/>
                <w:szCs w:val="22"/>
              </w:rPr>
            </w:pPr>
            <w:r w:rsidRPr="00E274CE">
              <w:rPr>
                <w:rFonts w:ascii="Calibri" w:hAnsi="Calibri" w:cs="TimesNewRoman,Italic"/>
                <w:b/>
                <w:iCs/>
                <w:noProof/>
                <w:color w:val="000000"/>
                <w:sz w:val="22"/>
                <w:szCs w:val="22"/>
                <w:lang w:val="id-ID"/>
              </w:rPr>
              <w:t>Pendukung</w:t>
            </w:r>
            <w:r w:rsidRPr="00E274CE">
              <w:rPr>
                <w:rFonts w:ascii="Calibri" w:hAnsi="Calibri" w:cs="TimesNewRoman,Italic"/>
                <w:b/>
                <w:iCs/>
                <w:color w:val="000000"/>
                <w:sz w:val="22"/>
                <w:szCs w:val="22"/>
              </w:rPr>
              <w:t>:</w:t>
            </w:r>
          </w:p>
          <w:p w14:paraId="3198AFAD" w14:textId="19B37248" w:rsidR="00380768" w:rsidRPr="00E274CE" w:rsidRDefault="00380768" w:rsidP="00380768">
            <w:pPr>
              <w:autoSpaceDE/>
              <w:autoSpaceDN/>
              <w:rPr>
                <w:rFonts w:ascii="Calibri" w:hAnsi="Calibri"/>
                <w:b/>
                <w:bCs/>
                <w:sz w:val="22"/>
                <w:szCs w:val="22"/>
              </w:rPr>
            </w:pPr>
            <w:r w:rsidRPr="00E274CE">
              <w:rPr>
                <w:rFonts w:ascii="Calibri" w:hAnsi="Calibri"/>
                <w:b/>
                <w:bCs/>
                <w:sz w:val="22"/>
                <w:szCs w:val="22"/>
              </w:rPr>
              <w:t>Supplement:</w:t>
            </w:r>
          </w:p>
        </w:tc>
        <w:tc>
          <w:tcPr>
            <w:tcW w:w="10950" w:type="dxa"/>
            <w:gridSpan w:val="8"/>
            <w:tcBorders>
              <w:top w:val="single" w:sz="8" w:space="0" w:color="FFFFFF"/>
            </w:tcBorders>
          </w:tcPr>
          <w:p w14:paraId="4998472E" w14:textId="77777777" w:rsidR="00380768" w:rsidRPr="00E274CE" w:rsidRDefault="00380768" w:rsidP="00380768">
            <w:pPr>
              <w:autoSpaceDE/>
              <w:autoSpaceDN/>
              <w:rPr>
                <w:rFonts w:ascii="Calibri" w:hAnsi="Calibri"/>
                <w:sz w:val="22"/>
                <w:szCs w:val="22"/>
              </w:rPr>
            </w:pPr>
          </w:p>
        </w:tc>
      </w:tr>
      <w:tr w:rsidR="00380768" w:rsidRPr="00E274CE" w14:paraId="2AA14AFD" w14:textId="77777777" w:rsidTr="00F42DA2">
        <w:trPr>
          <w:trHeight w:val="377"/>
        </w:trPr>
        <w:tc>
          <w:tcPr>
            <w:tcW w:w="2269" w:type="dxa"/>
            <w:vMerge/>
            <w:shd w:val="clear" w:color="auto" w:fill="auto"/>
          </w:tcPr>
          <w:p w14:paraId="0D09BD12" w14:textId="77777777" w:rsidR="00380768" w:rsidRPr="00E274CE" w:rsidRDefault="00380768" w:rsidP="00380768">
            <w:pPr>
              <w:rPr>
                <w:rFonts w:ascii="Calibri" w:hAnsi="Calibri"/>
                <w:b/>
                <w:sz w:val="22"/>
                <w:szCs w:val="22"/>
                <w:lang w:val="id-ID"/>
              </w:rPr>
            </w:pPr>
          </w:p>
        </w:tc>
        <w:tc>
          <w:tcPr>
            <w:tcW w:w="13325" w:type="dxa"/>
            <w:gridSpan w:val="10"/>
          </w:tcPr>
          <w:p w14:paraId="49A71A1B" w14:textId="1832FD27" w:rsidR="00380768" w:rsidRPr="00E274CE" w:rsidRDefault="00380768" w:rsidP="00380768">
            <w:pPr>
              <w:tabs>
                <w:tab w:val="left" w:pos="0"/>
              </w:tabs>
              <w:autoSpaceDE/>
              <w:autoSpaceDN/>
              <w:rPr>
                <w:rFonts w:ascii="Calibri" w:hAnsi="Calibri"/>
                <w:sz w:val="22"/>
                <w:szCs w:val="22"/>
              </w:rPr>
            </w:pPr>
          </w:p>
        </w:tc>
      </w:tr>
      <w:tr w:rsidR="00380768" w:rsidRPr="00E274CE" w14:paraId="103EAF94" w14:textId="77777777" w:rsidTr="00F42DA2">
        <w:tc>
          <w:tcPr>
            <w:tcW w:w="2269" w:type="dxa"/>
            <w:shd w:val="clear" w:color="auto" w:fill="auto"/>
          </w:tcPr>
          <w:p w14:paraId="1B8A45B2" w14:textId="77777777" w:rsidR="00380768" w:rsidRPr="00E274CE" w:rsidRDefault="00380768" w:rsidP="00380768">
            <w:pPr>
              <w:rPr>
                <w:rFonts w:ascii="Calibri" w:hAnsi="Calibri"/>
                <w:b/>
                <w:sz w:val="22"/>
                <w:szCs w:val="22"/>
              </w:rPr>
            </w:pPr>
            <w:proofErr w:type="spellStart"/>
            <w:r w:rsidRPr="00E274CE">
              <w:rPr>
                <w:rFonts w:ascii="Calibri" w:hAnsi="Calibri"/>
                <w:b/>
                <w:sz w:val="22"/>
                <w:szCs w:val="22"/>
              </w:rPr>
              <w:t>Dosen</w:t>
            </w:r>
            <w:proofErr w:type="spellEnd"/>
            <w:r w:rsidRPr="00E274CE">
              <w:rPr>
                <w:rFonts w:ascii="Calibri" w:hAnsi="Calibri"/>
                <w:b/>
                <w:sz w:val="22"/>
                <w:szCs w:val="22"/>
              </w:rPr>
              <w:t xml:space="preserve"> </w:t>
            </w:r>
            <w:proofErr w:type="spellStart"/>
            <w:r w:rsidRPr="00E274CE">
              <w:rPr>
                <w:rFonts w:ascii="Calibri" w:hAnsi="Calibri"/>
                <w:b/>
                <w:sz w:val="22"/>
                <w:szCs w:val="22"/>
              </w:rPr>
              <w:t>Pengampu</w:t>
            </w:r>
            <w:proofErr w:type="spellEnd"/>
          </w:p>
          <w:p w14:paraId="08C682D6" w14:textId="363A86D5" w:rsidR="00380768" w:rsidRPr="00E274CE" w:rsidRDefault="00380768" w:rsidP="00380768">
            <w:pPr>
              <w:rPr>
                <w:rFonts w:ascii="Calibri" w:hAnsi="Calibri"/>
                <w:b/>
                <w:sz w:val="22"/>
                <w:szCs w:val="22"/>
              </w:rPr>
            </w:pPr>
            <w:r w:rsidRPr="00E274CE">
              <w:rPr>
                <w:rFonts w:ascii="Calibri" w:hAnsi="Calibri"/>
                <w:b/>
                <w:sz w:val="22"/>
                <w:szCs w:val="22"/>
              </w:rPr>
              <w:t>Lecturers</w:t>
            </w:r>
          </w:p>
        </w:tc>
        <w:tc>
          <w:tcPr>
            <w:tcW w:w="13325" w:type="dxa"/>
            <w:gridSpan w:val="10"/>
          </w:tcPr>
          <w:p w14:paraId="02E7C0C5" w14:textId="77777777" w:rsidR="00380768" w:rsidRPr="00E274CE" w:rsidRDefault="00380768" w:rsidP="00380768">
            <w:pPr>
              <w:autoSpaceDE/>
              <w:autoSpaceDN/>
              <w:rPr>
                <w:rFonts w:ascii="Calibri" w:hAnsi="Calibri" w:cs="TimesNewRoman,Italic"/>
                <w:iCs/>
                <w:color w:val="000000"/>
                <w:sz w:val="22"/>
                <w:szCs w:val="22"/>
              </w:rPr>
            </w:pPr>
            <w:r w:rsidRPr="00E274CE">
              <w:rPr>
                <w:rFonts w:ascii="Calibri" w:hAnsi="Calibri" w:cs="TimesNewRoman,Italic"/>
                <w:iCs/>
                <w:color w:val="000000"/>
                <w:sz w:val="22"/>
                <w:szCs w:val="22"/>
              </w:rPr>
              <w:t xml:space="preserve">Dr. </w:t>
            </w:r>
            <w:proofErr w:type="spellStart"/>
            <w:proofErr w:type="gramStart"/>
            <w:r w:rsidRPr="00E274CE">
              <w:rPr>
                <w:rFonts w:ascii="Calibri" w:hAnsi="Calibri" w:cs="TimesNewRoman,Italic"/>
                <w:iCs/>
                <w:color w:val="000000"/>
                <w:sz w:val="22"/>
                <w:szCs w:val="22"/>
              </w:rPr>
              <w:t>Purwohandoko,M.M</w:t>
            </w:r>
            <w:proofErr w:type="spellEnd"/>
            <w:r w:rsidRPr="00E274CE">
              <w:rPr>
                <w:rFonts w:ascii="Calibri" w:hAnsi="Calibri" w:cs="TimesNewRoman,Italic"/>
                <w:iCs/>
                <w:color w:val="000000"/>
                <w:sz w:val="22"/>
                <w:szCs w:val="22"/>
              </w:rPr>
              <w:t>.</w:t>
            </w:r>
            <w:proofErr w:type="gramEnd"/>
            <w:r w:rsidRPr="00E274CE">
              <w:rPr>
                <w:rFonts w:ascii="Calibri" w:hAnsi="Calibri" w:cs="TimesNewRoman,Italic"/>
                <w:iCs/>
                <w:color w:val="000000"/>
                <w:sz w:val="22"/>
                <w:szCs w:val="22"/>
              </w:rPr>
              <w:t xml:space="preserve"> </w:t>
            </w:r>
            <w:r w:rsidRPr="00E274CE">
              <w:rPr>
                <w:rFonts w:ascii="Calibri" w:hAnsi="Calibri" w:cs="TimesNewRoman,Italic"/>
                <w:iCs/>
                <w:color w:val="000000"/>
                <w:sz w:val="22"/>
                <w:szCs w:val="22"/>
              </w:rPr>
              <w:tab/>
            </w:r>
          </w:p>
          <w:p w14:paraId="5B802FFA" w14:textId="77777777" w:rsidR="00380768" w:rsidRPr="00E274CE" w:rsidRDefault="00380768" w:rsidP="00380768">
            <w:pPr>
              <w:autoSpaceDE/>
              <w:autoSpaceDN/>
              <w:rPr>
                <w:rFonts w:ascii="Calibri" w:hAnsi="Calibri" w:cs="TimesNewRoman,Italic"/>
                <w:iCs/>
                <w:color w:val="000000"/>
                <w:sz w:val="22"/>
                <w:szCs w:val="22"/>
              </w:rPr>
            </w:pPr>
            <w:r w:rsidRPr="00E274CE">
              <w:rPr>
                <w:rFonts w:ascii="Calibri" w:hAnsi="Calibri" w:cs="TimesNewRoman,Italic"/>
                <w:iCs/>
                <w:color w:val="000000"/>
                <w:sz w:val="22"/>
                <w:szCs w:val="22"/>
              </w:rPr>
              <w:t xml:space="preserve">Dr. </w:t>
            </w:r>
            <w:proofErr w:type="spellStart"/>
            <w:r w:rsidRPr="00E274CE">
              <w:rPr>
                <w:rFonts w:ascii="Calibri" w:hAnsi="Calibri" w:cs="TimesNewRoman,Italic"/>
                <w:iCs/>
                <w:color w:val="000000"/>
                <w:sz w:val="22"/>
                <w:szCs w:val="22"/>
              </w:rPr>
              <w:t>Ulil</w:t>
            </w:r>
            <w:proofErr w:type="spellEnd"/>
            <w:r w:rsidRPr="00E274CE">
              <w:rPr>
                <w:rFonts w:ascii="Calibri" w:hAnsi="Calibri" w:cs="TimesNewRoman,Italic"/>
                <w:iCs/>
                <w:color w:val="000000"/>
                <w:sz w:val="22"/>
                <w:szCs w:val="22"/>
              </w:rPr>
              <w:t xml:space="preserve"> Hartono, SE., </w:t>
            </w:r>
            <w:proofErr w:type="spellStart"/>
            <w:proofErr w:type="gramStart"/>
            <w:r w:rsidRPr="00E274CE">
              <w:rPr>
                <w:rFonts w:ascii="Calibri" w:hAnsi="Calibri" w:cs="TimesNewRoman,Italic"/>
                <w:iCs/>
                <w:color w:val="000000"/>
                <w:sz w:val="22"/>
                <w:szCs w:val="22"/>
              </w:rPr>
              <w:t>M.Si</w:t>
            </w:r>
            <w:proofErr w:type="spellEnd"/>
            <w:proofErr w:type="gramEnd"/>
            <w:r w:rsidRPr="00E274CE">
              <w:rPr>
                <w:rFonts w:ascii="Calibri" w:hAnsi="Calibri" w:cs="TimesNewRoman,Italic"/>
                <w:iCs/>
                <w:color w:val="000000"/>
                <w:sz w:val="22"/>
                <w:szCs w:val="22"/>
              </w:rPr>
              <w:tab/>
            </w:r>
            <w:r w:rsidRPr="00E274CE">
              <w:rPr>
                <w:rFonts w:ascii="Calibri" w:hAnsi="Calibri" w:cs="TimesNewRoman,Italic"/>
                <w:iCs/>
                <w:color w:val="000000"/>
                <w:sz w:val="22"/>
                <w:szCs w:val="22"/>
              </w:rPr>
              <w:tab/>
            </w:r>
          </w:p>
          <w:p w14:paraId="6BE2B4C6" w14:textId="77777777" w:rsidR="00380768" w:rsidRPr="00E274CE" w:rsidRDefault="00380768" w:rsidP="00380768">
            <w:pPr>
              <w:autoSpaceDE/>
              <w:autoSpaceDN/>
              <w:rPr>
                <w:rFonts w:ascii="Calibri" w:hAnsi="Calibri" w:cs="TimesNewRoman,Italic"/>
                <w:iCs/>
                <w:color w:val="000000"/>
                <w:sz w:val="22"/>
                <w:szCs w:val="22"/>
              </w:rPr>
            </w:pPr>
            <w:r w:rsidRPr="00E274CE">
              <w:rPr>
                <w:rFonts w:ascii="Calibri" w:hAnsi="Calibri" w:cs="TimesNewRoman,Italic"/>
                <w:iCs/>
                <w:color w:val="000000"/>
                <w:sz w:val="22"/>
                <w:szCs w:val="22"/>
              </w:rPr>
              <w:t xml:space="preserve">Nadia </w:t>
            </w:r>
            <w:proofErr w:type="spellStart"/>
            <w:r w:rsidRPr="00E274CE">
              <w:rPr>
                <w:rFonts w:ascii="Calibri" w:hAnsi="Calibri" w:cs="TimesNewRoman,Italic"/>
                <w:iCs/>
                <w:color w:val="000000"/>
                <w:sz w:val="22"/>
                <w:szCs w:val="22"/>
              </w:rPr>
              <w:t>Asandimitra</w:t>
            </w:r>
            <w:proofErr w:type="spellEnd"/>
            <w:r w:rsidRPr="00E274CE">
              <w:rPr>
                <w:rFonts w:ascii="Calibri" w:hAnsi="Calibri" w:cs="TimesNewRoman,Italic"/>
                <w:iCs/>
                <w:color w:val="000000"/>
                <w:sz w:val="22"/>
                <w:szCs w:val="22"/>
              </w:rPr>
              <w:t>, S.E., MM</w:t>
            </w:r>
          </w:p>
          <w:p w14:paraId="2B0FA75D" w14:textId="77777777" w:rsidR="00380768" w:rsidRPr="00E274CE" w:rsidRDefault="00380768" w:rsidP="00380768">
            <w:pPr>
              <w:autoSpaceDE/>
              <w:autoSpaceDN/>
              <w:rPr>
                <w:rFonts w:ascii="Calibri" w:hAnsi="Calibri" w:cs="TimesNewRoman,Italic"/>
                <w:iCs/>
                <w:color w:val="000000"/>
                <w:sz w:val="22"/>
                <w:szCs w:val="22"/>
              </w:rPr>
            </w:pPr>
            <w:proofErr w:type="spellStart"/>
            <w:r w:rsidRPr="00E274CE">
              <w:rPr>
                <w:rFonts w:ascii="Calibri" w:hAnsi="Calibri" w:cs="TimesNewRoman,Italic"/>
                <w:iCs/>
                <w:color w:val="000000"/>
                <w:sz w:val="22"/>
                <w:szCs w:val="22"/>
              </w:rPr>
              <w:t>Sista</w:t>
            </w:r>
            <w:proofErr w:type="spellEnd"/>
            <w:r w:rsidRPr="00E274CE">
              <w:rPr>
                <w:rFonts w:ascii="Calibri" w:hAnsi="Calibri" w:cs="TimesNewRoman,Italic"/>
                <w:iCs/>
                <w:color w:val="000000"/>
                <w:sz w:val="22"/>
                <w:szCs w:val="22"/>
              </w:rPr>
              <w:t xml:space="preserve"> </w:t>
            </w:r>
            <w:proofErr w:type="gramStart"/>
            <w:r w:rsidRPr="00E274CE">
              <w:rPr>
                <w:rFonts w:ascii="Calibri" w:hAnsi="Calibri" w:cs="TimesNewRoman,Italic"/>
                <w:iCs/>
                <w:color w:val="000000"/>
                <w:sz w:val="22"/>
                <w:szCs w:val="22"/>
              </w:rPr>
              <w:t>Paramita,SE.</w:t>
            </w:r>
            <w:proofErr w:type="gramEnd"/>
            <w:r w:rsidRPr="00E274CE">
              <w:rPr>
                <w:rFonts w:ascii="Calibri" w:hAnsi="Calibri" w:cs="TimesNewRoman,Italic"/>
                <w:iCs/>
                <w:color w:val="000000"/>
                <w:sz w:val="22"/>
                <w:szCs w:val="22"/>
              </w:rPr>
              <w:t>,</w:t>
            </w:r>
            <w:proofErr w:type="spellStart"/>
            <w:r w:rsidRPr="00E274CE">
              <w:rPr>
                <w:rFonts w:ascii="Calibri" w:hAnsi="Calibri" w:cs="TimesNewRoman,Italic"/>
                <w:iCs/>
                <w:color w:val="000000"/>
                <w:sz w:val="22"/>
                <w:szCs w:val="22"/>
              </w:rPr>
              <w:t>M.Si</w:t>
            </w:r>
            <w:proofErr w:type="spellEnd"/>
            <w:r w:rsidRPr="00E274CE">
              <w:rPr>
                <w:rFonts w:ascii="Calibri" w:hAnsi="Calibri" w:cs="TimesNewRoman,Italic"/>
                <w:iCs/>
                <w:color w:val="000000"/>
                <w:sz w:val="22"/>
                <w:szCs w:val="22"/>
              </w:rPr>
              <w:tab/>
            </w:r>
            <w:r w:rsidRPr="00E274CE">
              <w:rPr>
                <w:rFonts w:ascii="Calibri" w:hAnsi="Calibri" w:cs="TimesNewRoman,Italic"/>
                <w:iCs/>
                <w:color w:val="000000"/>
                <w:sz w:val="22"/>
                <w:szCs w:val="22"/>
              </w:rPr>
              <w:tab/>
            </w:r>
          </w:p>
          <w:p w14:paraId="62F7BF0E" w14:textId="77777777" w:rsidR="00380768" w:rsidRPr="00E274CE" w:rsidRDefault="00380768" w:rsidP="00380768">
            <w:pPr>
              <w:autoSpaceDE/>
              <w:autoSpaceDN/>
              <w:rPr>
                <w:rFonts w:ascii="Calibri" w:hAnsi="Calibri" w:cs="TimesNewRoman,Italic"/>
                <w:iCs/>
                <w:color w:val="000000"/>
                <w:sz w:val="22"/>
                <w:szCs w:val="22"/>
              </w:rPr>
            </w:pPr>
            <w:proofErr w:type="spellStart"/>
            <w:r w:rsidRPr="00E274CE">
              <w:rPr>
                <w:rFonts w:ascii="Calibri" w:hAnsi="Calibri" w:cs="TimesNewRoman,Italic"/>
                <w:iCs/>
                <w:color w:val="000000"/>
                <w:sz w:val="22"/>
                <w:szCs w:val="22"/>
              </w:rPr>
              <w:t>Trias</w:t>
            </w:r>
            <w:proofErr w:type="spellEnd"/>
            <w:r w:rsidRPr="00E274CE">
              <w:rPr>
                <w:rFonts w:ascii="Calibri" w:hAnsi="Calibri" w:cs="TimesNewRoman,Italic"/>
                <w:iCs/>
                <w:color w:val="000000"/>
                <w:sz w:val="22"/>
                <w:szCs w:val="22"/>
              </w:rPr>
              <w:t xml:space="preserve"> </w:t>
            </w:r>
            <w:proofErr w:type="spellStart"/>
            <w:r w:rsidRPr="00E274CE">
              <w:rPr>
                <w:rFonts w:ascii="Calibri" w:hAnsi="Calibri" w:cs="TimesNewRoman,Italic"/>
                <w:iCs/>
                <w:color w:val="000000"/>
                <w:sz w:val="22"/>
                <w:szCs w:val="22"/>
              </w:rPr>
              <w:t>Madanika</w:t>
            </w:r>
            <w:proofErr w:type="spellEnd"/>
            <w:r w:rsidRPr="00E274CE">
              <w:rPr>
                <w:rFonts w:ascii="Calibri" w:hAnsi="Calibri" w:cs="TimesNewRoman,Italic"/>
                <w:iCs/>
                <w:color w:val="000000"/>
                <w:sz w:val="22"/>
                <w:szCs w:val="22"/>
              </w:rPr>
              <w:t xml:space="preserve"> K, S.E., </w:t>
            </w:r>
            <w:proofErr w:type="spellStart"/>
            <w:r w:rsidRPr="00E274CE">
              <w:rPr>
                <w:rFonts w:ascii="Calibri" w:hAnsi="Calibri" w:cs="TimesNewRoman,Italic"/>
                <w:iCs/>
                <w:color w:val="000000"/>
                <w:sz w:val="22"/>
                <w:szCs w:val="22"/>
              </w:rPr>
              <w:t>S.Pd</w:t>
            </w:r>
            <w:proofErr w:type="spellEnd"/>
            <w:r w:rsidRPr="00E274CE">
              <w:rPr>
                <w:rFonts w:ascii="Calibri" w:hAnsi="Calibri" w:cs="TimesNewRoman,Italic"/>
                <w:iCs/>
                <w:color w:val="000000"/>
                <w:sz w:val="22"/>
                <w:szCs w:val="22"/>
              </w:rPr>
              <w:t>., M.M</w:t>
            </w:r>
            <w:r w:rsidRPr="00E274CE">
              <w:rPr>
                <w:rFonts w:ascii="Calibri" w:hAnsi="Calibri" w:cs="TimesNewRoman,Italic"/>
                <w:iCs/>
                <w:color w:val="000000"/>
                <w:sz w:val="22"/>
                <w:szCs w:val="22"/>
              </w:rPr>
              <w:tab/>
            </w:r>
          </w:p>
          <w:p w14:paraId="429604B0" w14:textId="12946BC9" w:rsidR="00380768" w:rsidRPr="00E274CE" w:rsidRDefault="00380768" w:rsidP="00380768">
            <w:pPr>
              <w:autoSpaceDE/>
              <w:autoSpaceDN/>
              <w:rPr>
                <w:rFonts w:ascii="Calibri" w:hAnsi="Calibri" w:cs="TimesNewRoman,Italic"/>
                <w:iCs/>
                <w:color w:val="000000"/>
                <w:sz w:val="22"/>
                <w:szCs w:val="22"/>
              </w:rPr>
            </w:pPr>
            <w:proofErr w:type="spellStart"/>
            <w:r w:rsidRPr="00E274CE">
              <w:rPr>
                <w:rFonts w:ascii="Calibri" w:hAnsi="Calibri" w:cs="TimesNewRoman,Italic"/>
                <w:iCs/>
                <w:color w:val="000000"/>
                <w:sz w:val="22"/>
                <w:szCs w:val="22"/>
              </w:rPr>
              <w:t>Achmad</w:t>
            </w:r>
            <w:proofErr w:type="spellEnd"/>
            <w:r w:rsidRPr="00E274CE">
              <w:rPr>
                <w:rFonts w:ascii="Calibri" w:hAnsi="Calibri" w:cs="TimesNewRoman,Italic"/>
                <w:iCs/>
                <w:color w:val="000000"/>
                <w:sz w:val="22"/>
                <w:szCs w:val="22"/>
              </w:rPr>
              <w:t xml:space="preserve"> </w:t>
            </w:r>
            <w:proofErr w:type="spellStart"/>
            <w:r w:rsidRPr="00E274CE">
              <w:rPr>
                <w:rFonts w:ascii="Calibri" w:hAnsi="Calibri" w:cs="TimesNewRoman,Italic"/>
                <w:iCs/>
                <w:color w:val="000000"/>
                <w:sz w:val="22"/>
                <w:szCs w:val="22"/>
              </w:rPr>
              <w:t>Kautsar</w:t>
            </w:r>
            <w:proofErr w:type="spellEnd"/>
            <w:r w:rsidRPr="00E274CE">
              <w:rPr>
                <w:rFonts w:ascii="Calibri" w:hAnsi="Calibri" w:cs="TimesNewRoman,Italic"/>
                <w:iCs/>
                <w:color w:val="000000"/>
                <w:sz w:val="22"/>
                <w:szCs w:val="22"/>
              </w:rPr>
              <w:t>, S.E., M.M.</w:t>
            </w:r>
          </w:p>
        </w:tc>
      </w:tr>
      <w:tr w:rsidR="00380768" w:rsidRPr="00E274CE" w14:paraId="7D569D5A" w14:textId="77777777" w:rsidTr="00F42DA2">
        <w:tc>
          <w:tcPr>
            <w:tcW w:w="2269" w:type="dxa"/>
            <w:shd w:val="clear" w:color="auto" w:fill="auto"/>
          </w:tcPr>
          <w:p w14:paraId="3377B06E" w14:textId="77777777" w:rsidR="00380768" w:rsidRPr="00E274CE" w:rsidRDefault="00380768" w:rsidP="00380768">
            <w:pPr>
              <w:rPr>
                <w:rFonts w:ascii="Calibri" w:hAnsi="Calibri"/>
                <w:b/>
                <w:sz w:val="22"/>
                <w:szCs w:val="22"/>
                <w:lang w:val="id-ID"/>
              </w:rPr>
            </w:pPr>
            <w:r w:rsidRPr="00E274CE">
              <w:rPr>
                <w:rFonts w:ascii="Calibri" w:hAnsi="Calibri"/>
                <w:b/>
                <w:noProof/>
                <w:sz w:val="22"/>
                <w:szCs w:val="22"/>
                <w:lang w:val="id-ID"/>
              </w:rPr>
              <w:t>Matakuliah</w:t>
            </w:r>
            <w:r w:rsidRPr="00E274CE">
              <w:rPr>
                <w:rFonts w:ascii="Calibri" w:hAnsi="Calibri"/>
                <w:b/>
                <w:sz w:val="22"/>
                <w:szCs w:val="22"/>
                <w:lang w:val="id-ID"/>
              </w:rPr>
              <w:t xml:space="preserve"> </w:t>
            </w:r>
            <w:r w:rsidRPr="00E274CE">
              <w:rPr>
                <w:rFonts w:ascii="Calibri" w:hAnsi="Calibri"/>
                <w:b/>
                <w:sz w:val="22"/>
                <w:szCs w:val="22"/>
              </w:rPr>
              <w:t>s</w:t>
            </w:r>
            <w:r w:rsidRPr="00E274CE">
              <w:rPr>
                <w:rFonts w:ascii="Calibri" w:hAnsi="Calibri"/>
                <w:b/>
                <w:sz w:val="22"/>
                <w:szCs w:val="22"/>
                <w:lang w:val="id-ID"/>
              </w:rPr>
              <w:t>yarat</w:t>
            </w:r>
          </w:p>
          <w:p w14:paraId="4FE279DC" w14:textId="65FB93E6" w:rsidR="00380768" w:rsidRPr="00E274CE" w:rsidRDefault="00380768" w:rsidP="00380768">
            <w:pPr>
              <w:rPr>
                <w:rFonts w:ascii="Calibri" w:hAnsi="Calibri"/>
                <w:b/>
                <w:sz w:val="22"/>
                <w:szCs w:val="22"/>
              </w:rPr>
            </w:pPr>
            <w:r w:rsidRPr="00E274CE">
              <w:rPr>
                <w:rFonts w:ascii="Calibri" w:hAnsi="Calibri"/>
                <w:b/>
                <w:sz w:val="22"/>
                <w:szCs w:val="22"/>
              </w:rPr>
              <w:t>Requirements course</w:t>
            </w:r>
          </w:p>
        </w:tc>
        <w:tc>
          <w:tcPr>
            <w:tcW w:w="13325" w:type="dxa"/>
            <w:gridSpan w:val="10"/>
          </w:tcPr>
          <w:p w14:paraId="3E69D67F" w14:textId="0E840483" w:rsidR="00380768" w:rsidRPr="00E274CE" w:rsidRDefault="00715B15" w:rsidP="00380768">
            <w:pPr>
              <w:rPr>
                <w:rFonts w:ascii="Calibri" w:hAnsi="Calibri"/>
                <w:sz w:val="22"/>
                <w:szCs w:val="22"/>
              </w:rPr>
            </w:pPr>
            <w:proofErr w:type="spellStart"/>
            <w:r w:rsidRPr="00E274CE">
              <w:rPr>
                <w:rFonts w:ascii="Calibri" w:hAnsi="Calibri"/>
                <w:sz w:val="22"/>
                <w:szCs w:val="22"/>
              </w:rPr>
              <w:t>Telah</w:t>
            </w:r>
            <w:proofErr w:type="spellEnd"/>
            <w:r w:rsidRPr="00E274CE">
              <w:rPr>
                <w:rFonts w:ascii="Calibri" w:hAnsi="Calibri"/>
                <w:sz w:val="22"/>
                <w:szCs w:val="22"/>
              </w:rPr>
              <w:t xml:space="preserve"> </w:t>
            </w:r>
            <w:proofErr w:type="spellStart"/>
            <w:r w:rsidRPr="00E274CE">
              <w:rPr>
                <w:rFonts w:ascii="Calibri" w:hAnsi="Calibri"/>
                <w:sz w:val="22"/>
                <w:szCs w:val="22"/>
              </w:rPr>
              <w:t>menempuh</w:t>
            </w:r>
            <w:proofErr w:type="spellEnd"/>
            <w:r w:rsidRPr="00E274CE">
              <w:rPr>
                <w:rFonts w:ascii="Calibri" w:hAnsi="Calibri"/>
                <w:sz w:val="22"/>
                <w:szCs w:val="22"/>
              </w:rPr>
              <w:t xml:space="preserve"> </w:t>
            </w:r>
            <w:proofErr w:type="spellStart"/>
            <w:r w:rsidRPr="00E274CE">
              <w:rPr>
                <w:rFonts w:ascii="Calibri" w:hAnsi="Calibri"/>
                <w:sz w:val="22"/>
                <w:szCs w:val="22"/>
              </w:rPr>
              <w:t>Pengantar</w:t>
            </w:r>
            <w:proofErr w:type="spellEnd"/>
            <w:r w:rsidRPr="00E274CE">
              <w:rPr>
                <w:rFonts w:ascii="Calibri" w:hAnsi="Calibri"/>
                <w:sz w:val="22"/>
                <w:szCs w:val="22"/>
              </w:rPr>
              <w:t xml:space="preserve"> </w:t>
            </w:r>
            <w:proofErr w:type="spellStart"/>
            <w:r w:rsidRPr="00E274CE">
              <w:rPr>
                <w:rFonts w:ascii="Calibri" w:hAnsi="Calibri"/>
                <w:sz w:val="22"/>
                <w:szCs w:val="22"/>
              </w:rPr>
              <w:t>Bisnis</w:t>
            </w:r>
            <w:proofErr w:type="spellEnd"/>
            <w:r w:rsidRPr="00E274CE">
              <w:rPr>
                <w:rFonts w:ascii="Calibri" w:hAnsi="Calibri"/>
                <w:sz w:val="22"/>
                <w:szCs w:val="22"/>
              </w:rPr>
              <w:t xml:space="preserve"> </w:t>
            </w:r>
            <w:proofErr w:type="spellStart"/>
            <w:r w:rsidRPr="00E274CE">
              <w:rPr>
                <w:rFonts w:ascii="Calibri" w:hAnsi="Calibri"/>
                <w:sz w:val="22"/>
                <w:szCs w:val="22"/>
              </w:rPr>
              <w:t>dan</w:t>
            </w:r>
            <w:proofErr w:type="spellEnd"/>
            <w:r w:rsidRPr="00E274CE">
              <w:rPr>
                <w:rFonts w:ascii="Calibri" w:hAnsi="Calibri"/>
                <w:sz w:val="22"/>
                <w:szCs w:val="22"/>
              </w:rPr>
              <w:t xml:space="preserve"> </w:t>
            </w:r>
            <w:proofErr w:type="spellStart"/>
            <w:r w:rsidRPr="00E274CE">
              <w:rPr>
                <w:rFonts w:ascii="Calibri" w:hAnsi="Calibri"/>
                <w:sz w:val="22"/>
                <w:szCs w:val="22"/>
              </w:rPr>
              <w:t>Pengantar</w:t>
            </w:r>
            <w:proofErr w:type="spellEnd"/>
            <w:r w:rsidRPr="00E274CE">
              <w:rPr>
                <w:rFonts w:ascii="Calibri" w:hAnsi="Calibri"/>
                <w:sz w:val="22"/>
                <w:szCs w:val="22"/>
              </w:rPr>
              <w:t xml:space="preserve"> </w:t>
            </w:r>
            <w:proofErr w:type="spellStart"/>
            <w:r w:rsidRPr="00E274CE">
              <w:rPr>
                <w:rFonts w:ascii="Calibri" w:hAnsi="Calibri"/>
                <w:sz w:val="22"/>
                <w:szCs w:val="22"/>
              </w:rPr>
              <w:t>Manajemen</w:t>
            </w:r>
            <w:proofErr w:type="spellEnd"/>
          </w:p>
        </w:tc>
      </w:tr>
    </w:tbl>
    <w:p w14:paraId="6CCCFDCA" w14:textId="4A1EB224" w:rsidR="000E58C1" w:rsidRPr="00E274CE" w:rsidRDefault="000E58C1" w:rsidP="00C62DA1">
      <w:pPr>
        <w:tabs>
          <w:tab w:val="left" w:pos="900"/>
          <w:tab w:val="left" w:pos="5040"/>
          <w:tab w:val="left" w:pos="5400"/>
        </w:tabs>
        <w:rPr>
          <w:rFonts w:ascii="Calibri" w:hAnsi="Calibri"/>
          <w:b/>
          <w:u w:val="single"/>
          <w:lang w:val="id-ID"/>
        </w:rPr>
      </w:pPr>
    </w:p>
    <w:p w14:paraId="38BD1D6D" w14:textId="3D8F3854" w:rsidR="00C62DA1" w:rsidRPr="00E274CE" w:rsidRDefault="00C62DA1" w:rsidP="000E58C1">
      <w:pPr>
        <w:autoSpaceDE/>
        <w:autoSpaceDN/>
        <w:spacing w:after="160" w:line="259" w:lineRule="auto"/>
        <w:rPr>
          <w:rFonts w:ascii="Calibri" w:hAnsi="Calibri"/>
          <w:b/>
          <w:u w:val="single"/>
          <w:lang w:val="id-ID"/>
        </w:rPr>
      </w:pPr>
    </w:p>
    <w:tbl>
      <w:tblPr>
        <w:tblW w:w="154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523"/>
        <w:gridCol w:w="4395"/>
        <w:gridCol w:w="1842"/>
        <w:gridCol w:w="851"/>
        <w:gridCol w:w="2410"/>
        <w:gridCol w:w="1559"/>
        <w:gridCol w:w="1134"/>
      </w:tblGrid>
      <w:tr w:rsidR="00467859" w:rsidRPr="00E274CE" w14:paraId="6C3E37C4" w14:textId="77777777" w:rsidTr="005F19CE">
        <w:trPr>
          <w:cantSplit/>
          <w:trHeight w:val="839"/>
          <w:tblHeader/>
        </w:trPr>
        <w:tc>
          <w:tcPr>
            <w:tcW w:w="738" w:type="dxa"/>
            <w:vMerge w:val="restart"/>
            <w:shd w:val="clear" w:color="auto" w:fill="E7E6E6" w:themeFill="background2"/>
            <w:vAlign w:val="center"/>
          </w:tcPr>
          <w:p w14:paraId="6A41DAEE" w14:textId="77777777" w:rsidR="005C049B" w:rsidRPr="00E274CE" w:rsidRDefault="005C049B" w:rsidP="00DF42D2">
            <w:pPr>
              <w:ind w:left="-90" w:right="-108"/>
              <w:jc w:val="center"/>
              <w:rPr>
                <w:rFonts w:ascii="Calibri" w:hAnsi="Calibri"/>
                <w:b/>
                <w:bCs/>
                <w:sz w:val="22"/>
                <w:szCs w:val="22"/>
                <w:lang w:val="id-ID"/>
              </w:rPr>
            </w:pPr>
            <w:r w:rsidRPr="00E274CE">
              <w:rPr>
                <w:rFonts w:ascii="Calibri" w:hAnsi="Calibri"/>
                <w:b/>
                <w:bCs/>
                <w:sz w:val="22"/>
                <w:szCs w:val="22"/>
                <w:lang w:val="id-ID"/>
              </w:rPr>
              <w:t>M</w:t>
            </w:r>
            <w:r w:rsidRPr="00E274CE">
              <w:rPr>
                <w:rFonts w:ascii="Calibri" w:hAnsi="Calibri"/>
                <w:b/>
                <w:bCs/>
                <w:sz w:val="22"/>
                <w:szCs w:val="22"/>
              </w:rPr>
              <w:t xml:space="preserve">g </w:t>
            </w:r>
            <w:r w:rsidRPr="00E274CE">
              <w:rPr>
                <w:rFonts w:ascii="Calibri" w:hAnsi="Calibri"/>
                <w:b/>
                <w:bCs/>
                <w:sz w:val="22"/>
                <w:szCs w:val="22"/>
                <w:lang w:val="id-ID"/>
              </w:rPr>
              <w:t>Ke-</w:t>
            </w:r>
          </w:p>
          <w:p w14:paraId="60C7FD32" w14:textId="12D47CE1" w:rsidR="00EA7D97" w:rsidRPr="00E274CE" w:rsidRDefault="00EA7D97" w:rsidP="00DF42D2">
            <w:pPr>
              <w:ind w:left="-90" w:right="-108"/>
              <w:jc w:val="center"/>
              <w:rPr>
                <w:rFonts w:ascii="Calibri" w:hAnsi="Calibri"/>
                <w:b/>
                <w:bCs/>
                <w:sz w:val="22"/>
                <w:szCs w:val="22"/>
              </w:rPr>
            </w:pPr>
            <w:r w:rsidRPr="00E274CE">
              <w:rPr>
                <w:rFonts w:ascii="Calibri" w:hAnsi="Calibri"/>
                <w:b/>
                <w:bCs/>
                <w:sz w:val="22"/>
                <w:szCs w:val="22"/>
              </w:rPr>
              <w:t>Week</w:t>
            </w:r>
          </w:p>
        </w:tc>
        <w:tc>
          <w:tcPr>
            <w:tcW w:w="2523" w:type="dxa"/>
            <w:vMerge w:val="restart"/>
            <w:shd w:val="clear" w:color="auto" w:fill="E7E6E6" w:themeFill="background2"/>
            <w:vAlign w:val="center"/>
          </w:tcPr>
          <w:p w14:paraId="73494F03"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 xml:space="preserve">Kemampuan akhir tiap tahapan belajar </w:t>
            </w:r>
          </w:p>
          <w:p w14:paraId="6B6F0595"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(Sub-CPMK)</w:t>
            </w:r>
          </w:p>
          <w:p w14:paraId="5E691CDA" w14:textId="1D360AE2" w:rsidR="00EA7D97" w:rsidRPr="00E274CE" w:rsidRDefault="00EA7D97" w:rsidP="00DF42D2">
            <w:pPr>
              <w:jc w:val="center"/>
              <w:rPr>
                <w:rFonts w:ascii="Calibri" w:hAnsi="Calibri"/>
                <w:b/>
                <w:bCs/>
                <w:noProof/>
                <w:sz w:val="22"/>
                <w:szCs w:val="22"/>
                <w:lang w:eastAsia="id-ID"/>
              </w:rPr>
            </w:pPr>
            <w:r w:rsidRPr="00E274CE">
              <w:rPr>
                <w:rFonts w:ascii="Calibri" w:hAnsi="Calibri"/>
                <w:b/>
                <w:noProof/>
                <w:sz w:val="22"/>
                <w:szCs w:val="22"/>
                <w:lang w:eastAsia="id-ID"/>
              </w:rPr>
              <w:t>Expected ability of each learning stage (Sub-CLO)</w:t>
            </w:r>
          </w:p>
        </w:tc>
        <w:tc>
          <w:tcPr>
            <w:tcW w:w="6237" w:type="dxa"/>
            <w:gridSpan w:val="2"/>
            <w:shd w:val="clear" w:color="auto" w:fill="E7E6E6" w:themeFill="background2"/>
            <w:vAlign w:val="center"/>
          </w:tcPr>
          <w:p w14:paraId="46C79A77" w14:textId="77777777" w:rsidR="005C049B" w:rsidRPr="00E274CE" w:rsidRDefault="005C049B" w:rsidP="00DF42D2">
            <w:pPr>
              <w:jc w:val="center"/>
              <w:rPr>
                <w:rFonts w:ascii="Calibri" w:hAnsi="Calibri"/>
                <w:b/>
                <w:bCs/>
                <w:sz w:val="22"/>
                <w:szCs w:val="22"/>
                <w:lang w:eastAsia="id-ID"/>
              </w:rPr>
            </w:pPr>
            <w:proofErr w:type="spellStart"/>
            <w:r w:rsidRPr="00E274CE">
              <w:rPr>
                <w:rFonts w:ascii="Calibri" w:hAnsi="Calibri"/>
                <w:b/>
                <w:bCs/>
                <w:sz w:val="22"/>
                <w:szCs w:val="22"/>
                <w:lang w:eastAsia="id-ID"/>
              </w:rPr>
              <w:t>Penilaian</w:t>
            </w:r>
            <w:proofErr w:type="spellEnd"/>
          </w:p>
          <w:p w14:paraId="0184AD4B" w14:textId="6116EEE6" w:rsidR="00EA7D97" w:rsidRPr="00E274CE" w:rsidRDefault="00EA7D97" w:rsidP="00DF42D2">
            <w:pPr>
              <w:jc w:val="center"/>
              <w:rPr>
                <w:rFonts w:ascii="Calibri" w:hAnsi="Calibri"/>
                <w:b/>
                <w:bCs/>
                <w:sz w:val="22"/>
                <w:szCs w:val="22"/>
                <w:lang w:eastAsia="id-ID"/>
              </w:rPr>
            </w:pPr>
            <w:r w:rsidRPr="00E274CE">
              <w:rPr>
                <w:rFonts w:ascii="Calibri" w:hAnsi="Calibri" w:cs="Calibri"/>
                <w:b/>
                <w:bCs/>
                <w:color w:val="000000"/>
                <w:sz w:val="22"/>
                <w:szCs w:val="22"/>
                <w:shd w:val="clear" w:color="auto" w:fill="E7E6E6"/>
              </w:rPr>
              <w:t>Assessment</w:t>
            </w:r>
          </w:p>
        </w:tc>
        <w:tc>
          <w:tcPr>
            <w:tcW w:w="3261" w:type="dxa"/>
            <w:gridSpan w:val="2"/>
            <w:shd w:val="clear" w:color="auto" w:fill="E7E6E6" w:themeFill="background2"/>
          </w:tcPr>
          <w:p w14:paraId="59F8BE68" w14:textId="51F7FEF3"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B</w:t>
            </w:r>
            <w:r w:rsidR="00B1764C" w:rsidRPr="00E274CE">
              <w:rPr>
                <w:rFonts w:ascii="Calibri" w:hAnsi="Calibri"/>
                <w:b/>
                <w:bCs/>
                <w:noProof/>
                <w:sz w:val="22"/>
                <w:szCs w:val="22"/>
                <w:lang w:eastAsia="id-ID"/>
              </w:rPr>
              <w:t>e</w:t>
            </w:r>
            <w:r w:rsidRPr="00E274CE">
              <w:rPr>
                <w:rFonts w:ascii="Calibri" w:hAnsi="Calibri"/>
                <w:b/>
                <w:bCs/>
                <w:noProof/>
                <w:sz w:val="22"/>
                <w:szCs w:val="22"/>
                <w:lang w:eastAsia="id-ID"/>
              </w:rPr>
              <w:t>ntuk Pembelajaran,</w:t>
            </w:r>
          </w:p>
          <w:p w14:paraId="36AD8369"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val="id-ID" w:eastAsia="id-ID"/>
              </w:rPr>
              <w:t>Metode Pembelajaran</w:t>
            </w:r>
            <w:r w:rsidRPr="00E274CE">
              <w:rPr>
                <w:rFonts w:ascii="Calibri" w:hAnsi="Calibri"/>
                <w:b/>
                <w:bCs/>
                <w:noProof/>
                <w:sz w:val="22"/>
                <w:szCs w:val="22"/>
                <w:lang w:eastAsia="id-ID"/>
              </w:rPr>
              <w:t xml:space="preserve">, </w:t>
            </w:r>
          </w:p>
          <w:p w14:paraId="39971A1A"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Penugasan Mahasiswa,</w:t>
            </w:r>
          </w:p>
          <w:p w14:paraId="0B266BF4" w14:textId="77777777" w:rsidR="005C049B" w:rsidRPr="00E274CE" w:rsidRDefault="005C049B" w:rsidP="00DF42D2">
            <w:pPr>
              <w:jc w:val="center"/>
              <w:rPr>
                <w:rFonts w:ascii="Calibri" w:hAnsi="Calibri"/>
                <w:b/>
                <w:bCs/>
                <w:noProof/>
                <w:color w:val="0000FF"/>
                <w:sz w:val="22"/>
                <w:szCs w:val="22"/>
                <w:lang w:val="id-ID" w:eastAsia="id-ID"/>
              </w:rPr>
            </w:pPr>
            <w:r w:rsidRPr="00E274CE">
              <w:rPr>
                <w:rFonts w:ascii="Calibri" w:hAnsi="Calibri"/>
                <w:b/>
                <w:bCs/>
                <w:noProof/>
                <w:color w:val="0000FF"/>
                <w:sz w:val="22"/>
                <w:szCs w:val="22"/>
                <w:lang w:val="id-ID" w:eastAsia="id-ID"/>
              </w:rPr>
              <w:t xml:space="preserve"> [ Estimasi Waktu]</w:t>
            </w:r>
          </w:p>
          <w:p w14:paraId="3D523D6D" w14:textId="05E60EDE" w:rsidR="00EA7D97" w:rsidRPr="00E274CE" w:rsidRDefault="00EA7D97" w:rsidP="00DF42D2">
            <w:pPr>
              <w:jc w:val="center"/>
              <w:rPr>
                <w:rFonts w:ascii="Calibri" w:hAnsi="Calibri"/>
                <w:b/>
                <w:bCs/>
                <w:noProof/>
                <w:sz w:val="22"/>
                <w:szCs w:val="22"/>
                <w:lang w:eastAsia="id-ID"/>
              </w:rPr>
            </w:pPr>
            <w:r w:rsidRPr="00E274CE">
              <w:rPr>
                <w:rFonts w:ascii="Calibri" w:hAnsi="Calibri"/>
                <w:b/>
                <w:bCs/>
                <w:noProof/>
                <w:sz w:val="22"/>
                <w:szCs w:val="22"/>
                <w:lang w:eastAsia="id-ID"/>
              </w:rPr>
              <w:t>Learning Form,</w:t>
            </w:r>
          </w:p>
          <w:p w14:paraId="46DA4179" w14:textId="4BFC1727" w:rsidR="00EA7D97" w:rsidRPr="00E274CE" w:rsidRDefault="00EA7D97" w:rsidP="00EA7D97">
            <w:pPr>
              <w:jc w:val="center"/>
              <w:rPr>
                <w:rFonts w:ascii="Calibri" w:hAnsi="Calibri"/>
                <w:b/>
                <w:bCs/>
                <w:noProof/>
                <w:sz w:val="22"/>
                <w:szCs w:val="22"/>
                <w:lang w:eastAsia="id-ID"/>
              </w:rPr>
            </w:pPr>
            <w:r w:rsidRPr="00E274CE">
              <w:rPr>
                <w:rFonts w:ascii="Calibri" w:hAnsi="Calibri"/>
                <w:b/>
                <w:bCs/>
                <w:noProof/>
                <w:sz w:val="22"/>
                <w:szCs w:val="22"/>
                <w:lang w:eastAsia="id-ID"/>
              </w:rPr>
              <w:t>Learning Methods,</w:t>
            </w:r>
          </w:p>
          <w:p w14:paraId="3E0E94FA" w14:textId="211121C4" w:rsidR="00EA7D97" w:rsidRPr="00E274CE" w:rsidRDefault="00EA7D97" w:rsidP="00EA7D97">
            <w:pPr>
              <w:jc w:val="center"/>
              <w:rPr>
                <w:rFonts w:ascii="Calibri" w:hAnsi="Calibri"/>
                <w:b/>
                <w:bCs/>
                <w:noProof/>
                <w:sz w:val="22"/>
                <w:szCs w:val="22"/>
                <w:lang w:eastAsia="id-ID"/>
              </w:rPr>
            </w:pPr>
            <w:r w:rsidRPr="00E274CE">
              <w:rPr>
                <w:rFonts w:ascii="Calibri" w:hAnsi="Calibri"/>
                <w:b/>
                <w:bCs/>
                <w:noProof/>
                <w:sz w:val="22"/>
                <w:szCs w:val="22"/>
                <w:lang w:eastAsia="id-ID"/>
              </w:rPr>
              <w:t>Student Assignment,</w:t>
            </w:r>
          </w:p>
          <w:p w14:paraId="74D131CE" w14:textId="3500BF9B" w:rsidR="00EA7D97" w:rsidRPr="00E274CE" w:rsidRDefault="00EA7D97" w:rsidP="005F19CE">
            <w:pPr>
              <w:pStyle w:val="NormalWeb"/>
              <w:spacing w:before="0" w:beforeAutospacing="0" w:after="0" w:afterAutospacing="0"/>
              <w:jc w:val="center"/>
              <w:rPr>
                <w:color w:val="000000"/>
                <w:sz w:val="27"/>
                <w:szCs w:val="27"/>
              </w:rPr>
            </w:pPr>
            <w:r w:rsidRPr="00E274CE">
              <w:rPr>
                <w:rFonts w:ascii="Calibri" w:hAnsi="Calibri" w:cs="Calibri"/>
                <w:b/>
                <w:bCs/>
                <w:color w:val="0000FF"/>
                <w:sz w:val="22"/>
                <w:szCs w:val="22"/>
              </w:rPr>
              <w:t>[ Estimated time]</w:t>
            </w:r>
          </w:p>
        </w:tc>
        <w:tc>
          <w:tcPr>
            <w:tcW w:w="1559" w:type="dxa"/>
            <w:shd w:val="clear" w:color="auto" w:fill="E7E6E6" w:themeFill="background2"/>
            <w:vAlign w:val="center"/>
          </w:tcPr>
          <w:p w14:paraId="1870AE4A" w14:textId="77777777" w:rsidR="005C049B" w:rsidRPr="00E274CE" w:rsidRDefault="005C049B" w:rsidP="00DF42D2">
            <w:pPr>
              <w:jc w:val="center"/>
              <w:rPr>
                <w:rFonts w:ascii="Calibri" w:hAnsi="Calibri"/>
                <w:b/>
                <w:bCs/>
                <w:sz w:val="22"/>
                <w:szCs w:val="22"/>
                <w:lang w:val="id-ID" w:eastAsia="id-ID"/>
              </w:rPr>
            </w:pPr>
            <w:r w:rsidRPr="00E274CE">
              <w:rPr>
                <w:rFonts w:ascii="Calibri" w:hAnsi="Calibri"/>
                <w:b/>
                <w:bCs/>
                <w:sz w:val="22"/>
                <w:szCs w:val="22"/>
                <w:lang w:val="id-ID" w:eastAsia="id-ID"/>
              </w:rPr>
              <w:t>Materi Pembelajaran</w:t>
            </w:r>
          </w:p>
          <w:p w14:paraId="7380D128" w14:textId="77777777" w:rsidR="005C049B" w:rsidRPr="00E274CE" w:rsidRDefault="005C049B" w:rsidP="00DF42D2">
            <w:pPr>
              <w:jc w:val="center"/>
              <w:rPr>
                <w:rFonts w:ascii="Calibri" w:hAnsi="Calibri"/>
                <w:b/>
                <w:bCs/>
                <w:color w:val="0000FF"/>
                <w:sz w:val="22"/>
                <w:szCs w:val="22"/>
                <w:lang w:val="id-ID" w:eastAsia="id-ID"/>
              </w:rPr>
            </w:pPr>
            <w:r w:rsidRPr="00E274CE">
              <w:rPr>
                <w:rFonts w:ascii="Calibri" w:hAnsi="Calibri"/>
                <w:b/>
                <w:bCs/>
                <w:color w:val="0000FF"/>
                <w:sz w:val="22"/>
                <w:szCs w:val="22"/>
                <w:lang w:val="id-ID" w:eastAsia="id-ID"/>
              </w:rPr>
              <w:t>[</w:t>
            </w:r>
            <w:r w:rsidRPr="00E274CE">
              <w:rPr>
                <w:rFonts w:ascii="Calibri" w:hAnsi="Calibri"/>
                <w:b/>
                <w:bCs/>
                <w:color w:val="0000FF"/>
                <w:sz w:val="22"/>
                <w:szCs w:val="22"/>
                <w:lang w:eastAsia="id-ID"/>
              </w:rPr>
              <w:t xml:space="preserve"> </w:t>
            </w:r>
            <w:r w:rsidRPr="00E274CE">
              <w:rPr>
                <w:rFonts w:ascii="Calibri" w:hAnsi="Calibri"/>
                <w:b/>
                <w:bCs/>
                <w:color w:val="0000FF"/>
                <w:sz w:val="22"/>
                <w:szCs w:val="22"/>
                <w:lang w:val="id-ID" w:eastAsia="id-ID"/>
              </w:rPr>
              <w:t>Pustaka</w:t>
            </w:r>
            <w:r w:rsidRPr="00E274CE">
              <w:rPr>
                <w:rFonts w:ascii="Calibri" w:hAnsi="Calibri"/>
                <w:b/>
                <w:bCs/>
                <w:color w:val="0000FF"/>
                <w:sz w:val="22"/>
                <w:szCs w:val="22"/>
                <w:lang w:eastAsia="id-ID"/>
              </w:rPr>
              <w:t xml:space="preserve"> </w:t>
            </w:r>
            <w:r w:rsidRPr="00E274CE">
              <w:rPr>
                <w:rFonts w:ascii="Calibri" w:hAnsi="Calibri"/>
                <w:b/>
                <w:bCs/>
                <w:color w:val="0000FF"/>
                <w:sz w:val="22"/>
                <w:szCs w:val="22"/>
                <w:lang w:val="id-ID" w:eastAsia="id-ID"/>
              </w:rPr>
              <w:t>]</w:t>
            </w:r>
          </w:p>
          <w:p w14:paraId="35DB0980" w14:textId="1CF7BDCA" w:rsidR="00EA7D97" w:rsidRPr="00E274CE" w:rsidRDefault="00EA7D97" w:rsidP="00DF42D2">
            <w:pPr>
              <w:jc w:val="center"/>
              <w:rPr>
                <w:rFonts w:ascii="Calibri" w:hAnsi="Calibri"/>
                <w:b/>
                <w:bCs/>
                <w:sz w:val="22"/>
                <w:szCs w:val="22"/>
                <w:lang w:val="id-ID" w:eastAsia="id-ID"/>
              </w:rPr>
            </w:pPr>
            <w:r w:rsidRPr="00E274CE">
              <w:rPr>
                <w:rFonts w:ascii="Calibri" w:hAnsi="Calibri" w:cs="Calibri"/>
                <w:b/>
                <w:bCs/>
                <w:color w:val="000000"/>
                <w:sz w:val="22"/>
                <w:szCs w:val="22"/>
                <w:shd w:val="clear" w:color="auto" w:fill="E7E6E6"/>
              </w:rPr>
              <w:t>Learning materials [References]</w:t>
            </w:r>
          </w:p>
        </w:tc>
        <w:tc>
          <w:tcPr>
            <w:tcW w:w="1134" w:type="dxa"/>
            <w:shd w:val="clear" w:color="auto" w:fill="E7E6E6" w:themeFill="background2"/>
            <w:vAlign w:val="center"/>
          </w:tcPr>
          <w:p w14:paraId="04865100"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val="id-ID" w:eastAsia="id-ID"/>
              </w:rPr>
              <w:t>Bobot</w:t>
            </w:r>
            <w:r w:rsidRPr="00E274CE">
              <w:rPr>
                <w:rFonts w:ascii="Calibri" w:hAnsi="Calibri"/>
                <w:b/>
                <w:bCs/>
                <w:sz w:val="22"/>
                <w:szCs w:val="22"/>
                <w:lang w:eastAsia="id-ID"/>
              </w:rPr>
              <w:t xml:space="preserve"> </w:t>
            </w:r>
            <w:proofErr w:type="spellStart"/>
            <w:r w:rsidRPr="00E274CE">
              <w:rPr>
                <w:rFonts w:ascii="Calibri" w:hAnsi="Calibri"/>
                <w:b/>
                <w:bCs/>
                <w:sz w:val="22"/>
                <w:szCs w:val="22"/>
                <w:lang w:eastAsia="id-ID"/>
              </w:rPr>
              <w:t>Penilaian</w:t>
            </w:r>
            <w:proofErr w:type="spellEnd"/>
            <w:r w:rsidRPr="00E274CE">
              <w:rPr>
                <w:rFonts w:ascii="Calibri" w:hAnsi="Calibri"/>
                <w:b/>
                <w:bCs/>
                <w:sz w:val="22"/>
                <w:szCs w:val="22"/>
                <w:lang w:eastAsia="id-ID"/>
              </w:rPr>
              <w:t xml:space="preserve"> (%)</w:t>
            </w:r>
          </w:p>
          <w:p w14:paraId="2F084B51" w14:textId="4B1C75EE" w:rsidR="00EA7D97" w:rsidRPr="00E274CE" w:rsidRDefault="00EA7D97" w:rsidP="00DF42D2">
            <w:pPr>
              <w:jc w:val="center"/>
              <w:rPr>
                <w:rFonts w:ascii="Calibri" w:hAnsi="Calibri"/>
                <w:b/>
                <w:bCs/>
                <w:sz w:val="22"/>
                <w:szCs w:val="22"/>
                <w:lang w:val="id-ID" w:eastAsia="id-ID"/>
              </w:rPr>
            </w:pPr>
            <w:r w:rsidRPr="00E274CE">
              <w:rPr>
                <w:rFonts w:ascii="Calibri" w:hAnsi="Calibri"/>
                <w:b/>
                <w:bCs/>
                <w:sz w:val="22"/>
                <w:szCs w:val="22"/>
                <w:lang w:val="id-ID" w:eastAsia="id-ID"/>
              </w:rPr>
              <w:t>rating weight</w:t>
            </w:r>
          </w:p>
        </w:tc>
      </w:tr>
      <w:tr w:rsidR="00467859" w:rsidRPr="00E274CE" w14:paraId="18D1A635" w14:textId="77777777" w:rsidTr="005F19CE">
        <w:trPr>
          <w:cantSplit/>
          <w:trHeight w:val="337"/>
          <w:tblHeader/>
        </w:trPr>
        <w:tc>
          <w:tcPr>
            <w:tcW w:w="738" w:type="dxa"/>
            <w:vMerge/>
            <w:shd w:val="clear" w:color="auto" w:fill="E7E6E6" w:themeFill="background2"/>
          </w:tcPr>
          <w:p w14:paraId="29EE5623" w14:textId="77777777" w:rsidR="005C049B" w:rsidRPr="00E274CE" w:rsidRDefault="005C049B" w:rsidP="00DF42D2">
            <w:pPr>
              <w:ind w:right="-108"/>
              <w:rPr>
                <w:rFonts w:ascii="Calibri" w:hAnsi="Calibri"/>
                <w:b/>
                <w:bCs/>
                <w:sz w:val="22"/>
                <w:szCs w:val="22"/>
                <w:lang w:eastAsia="id-ID"/>
              </w:rPr>
            </w:pPr>
          </w:p>
        </w:tc>
        <w:tc>
          <w:tcPr>
            <w:tcW w:w="2523" w:type="dxa"/>
            <w:vMerge/>
            <w:shd w:val="clear" w:color="auto" w:fill="E7E6E6" w:themeFill="background2"/>
          </w:tcPr>
          <w:p w14:paraId="376B40FA" w14:textId="77777777" w:rsidR="005C049B" w:rsidRPr="00E274CE" w:rsidRDefault="005C049B" w:rsidP="00DF42D2">
            <w:pPr>
              <w:rPr>
                <w:rFonts w:ascii="Calibri" w:hAnsi="Calibri"/>
                <w:b/>
                <w:bCs/>
                <w:sz w:val="22"/>
                <w:szCs w:val="22"/>
                <w:lang w:eastAsia="id-ID"/>
              </w:rPr>
            </w:pPr>
          </w:p>
        </w:tc>
        <w:tc>
          <w:tcPr>
            <w:tcW w:w="4395" w:type="dxa"/>
            <w:shd w:val="clear" w:color="auto" w:fill="E7E6E6" w:themeFill="background2"/>
          </w:tcPr>
          <w:p w14:paraId="3DB86BF7" w14:textId="77777777" w:rsidR="005C049B" w:rsidRPr="00E274CE" w:rsidRDefault="005C049B" w:rsidP="00DF42D2">
            <w:pPr>
              <w:jc w:val="center"/>
              <w:rPr>
                <w:rFonts w:ascii="Calibri" w:hAnsi="Calibri"/>
                <w:b/>
                <w:bCs/>
                <w:sz w:val="22"/>
                <w:szCs w:val="22"/>
                <w:lang w:eastAsia="id-ID"/>
              </w:rPr>
            </w:pPr>
            <w:proofErr w:type="spellStart"/>
            <w:r w:rsidRPr="00E274CE">
              <w:rPr>
                <w:rFonts w:ascii="Calibri" w:hAnsi="Calibri"/>
                <w:b/>
                <w:bCs/>
                <w:sz w:val="22"/>
                <w:szCs w:val="22"/>
                <w:lang w:eastAsia="id-ID"/>
              </w:rPr>
              <w:t>Indikator</w:t>
            </w:r>
            <w:proofErr w:type="spellEnd"/>
          </w:p>
          <w:p w14:paraId="28A87C81" w14:textId="6C05E231" w:rsidR="00EA7D97" w:rsidRPr="00E274CE" w:rsidRDefault="00EA7D97" w:rsidP="00DF42D2">
            <w:pPr>
              <w:jc w:val="center"/>
              <w:rPr>
                <w:rFonts w:ascii="Calibri" w:hAnsi="Calibri"/>
                <w:b/>
                <w:bCs/>
                <w:noProof/>
                <w:sz w:val="22"/>
                <w:szCs w:val="22"/>
                <w:lang w:eastAsia="id-ID"/>
              </w:rPr>
            </w:pPr>
            <w:r w:rsidRPr="00E274CE">
              <w:rPr>
                <w:rFonts w:ascii="Calibri" w:hAnsi="Calibri" w:cs="Calibri"/>
                <w:b/>
                <w:bCs/>
                <w:color w:val="000000"/>
                <w:sz w:val="22"/>
                <w:szCs w:val="22"/>
                <w:shd w:val="clear" w:color="auto" w:fill="E7E6E6"/>
              </w:rPr>
              <w:t>Indicators</w:t>
            </w:r>
          </w:p>
        </w:tc>
        <w:tc>
          <w:tcPr>
            <w:tcW w:w="1842" w:type="dxa"/>
            <w:shd w:val="clear" w:color="auto" w:fill="E7E6E6" w:themeFill="background2"/>
          </w:tcPr>
          <w:p w14:paraId="3BAEDC72" w14:textId="77777777" w:rsidR="005C049B" w:rsidRPr="00E274CE" w:rsidRDefault="005C049B" w:rsidP="00DF42D2">
            <w:pPr>
              <w:jc w:val="center"/>
              <w:rPr>
                <w:rFonts w:ascii="Calibri" w:hAnsi="Calibri"/>
                <w:b/>
                <w:bCs/>
                <w:sz w:val="22"/>
                <w:szCs w:val="22"/>
                <w:lang w:eastAsia="id-ID"/>
              </w:rPr>
            </w:pPr>
            <w:proofErr w:type="spellStart"/>
            <w:r w:rsidRPr="00E274CE">
              <w:rPr>
                <w:rFonts w:ascii="Calibri" w:hAnsi="Calibri"/>
                <w:b/>
                <w:bCs/>
                <w:sz w:val="22"/>
                <w:szCs w:val="22"/>
                <w:lang w:eastAsia="id-ID"/>
              </w:rPr>
              <w:t>Kriteria</w:t>
            </w:r>
            <w:proofErr w:type="spellEnd"/>
            <w:r w:rsidRPr="00E274CE">
              <w:rPr>
                <w:rFonts w:ascii="Calibri" w:hAnsi="Calibri"/>
                <w:b/>
                <w:bCs/>
                <w:sz w:val="22"/>
                <w:szCs w:val="22"/>
                <w:lang w:eastAsia="id-ID"/>
              </w:rPr>
              <w:t xml:space="preserve"> &amp; </w:t>
            </w:r>
            <w:proofErr w:type="spellStart"/>
            <w:r w:rsidRPr="00E274CE">
              <w:rPr>
                <w:rFonts w:ascii="Calibri" w:hAnsi="Calibri"/>
                <w:b/>
                <w:bCs/>
                <w:sz w:val="22"/>
                <w:szCs w:val="22"/>
                <w:lang w:eastAsia="id-ID"/>
              </w:rPr>
              <w:t>Bentuk</w:t>
            </w:r>
            <w:proofErr w:type="spellEnd"/>
          </w:p>
          <w:p w14:paraId="62BD37DA" w14:textId="44D43783" w:rsidR="00EA7D97" w:rsidRPr="00E274CE" w:rsidRDefault="00EA7D97" w:rsidP="00DF42D2">
            <w:pPr>
              <w:jc w:val="center"/>
              <w:rPr>
                <w:rFonts w:ascii="Calibri" w:hAnsi="Calibri"/>
                <w:b/>
                <w:bCs/>
                <w:sz w:val="22"/>
                <w:szCs w:val="22"/>
                <w:lang w:eastAsia="id-ID"/>
              </w:rPr>
            </w:pPr>
            <w:r w:rsidRPr="00E274CE">
              <w:rPr>
                <w:rFonts w:ascii="Calibri" w:hAnsi="Calibri" w:cs="Calibri"/>
                <w:b/>
                <w:bCs/>
                <w:color w:val="000000"/>
                <w:sz w:val="22"/>
                <w:szCs w:val="22"/>
                <w:shd w:val="clear" w:color="auto" w:fill="E7E6E6"/>
              </w:rPr>
              <w:t>Criteria &amp; Form</w:t>
            </w:r>
          </w:p>
        </w:tc>
        <w:tc>
          <w:tcPr>
            <w:tcW w:w="851" w:type="dxa"/>
            <w:shd w:val="clear" w:color="auto" w:fill="E7E6E6" w:themeFill="background2"/>
          </w:tcPr>
          <w:p w14:paraId="1014A1FB"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Luring (</w:t>
            </w:r>
            <w:r w:rsidRPr="00E274CE">
              <w:rPr>
                <w:rFonts w:ascii="Calibri" w:hAnsi="Calibri"/>
                <w:b/>
                <w:bCs/>
                <w:i/>
                <w:iCs/>
                <w:noProof/>
                <w:sz w:val="22"/>
                <w:szCs w:val="22"/>
                <w:lang w:eastAsia="id-ID"/>
              </w:rPr>
              <w:t>offline</w:t>
            </w:r>
            <w:r w:rsidRPr="00E274CE">
              <w:rPr>
                <w:rFonts w:ascii="Calibri" w:hAnsi="Calibri"/>
                <w:b/>
                <w:bCs/>
                <w:noProof/>
                <w:sz w:val="22"/>
                <w:szCs w:val="22"/>
                <w:lang w:eastAsia="id-ID"/>
              </w:rPr>
              <w:t>)</w:t>
            </w:r>
          </w:p>
        </w:tc>
        <w:tc>
          <w:tcPr>
            <w:tcW w:w="2410" w:type="dxa"/>
            <w:shd w:val="clear" w:color="auto" w:fill="E7E6E6" w:themeFill="background2"/>
          </w:tcPr>
          <w:p w14:paraId="0296D05C"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Daring (</w:t>
            </w:r>
            <w:r w:rsidRPr="00E274CE">
              <w:rPr>
                <w:rFonts w:ascii="Calibri" w:hAnsi="Calibri"/>
                <w:b/>
                <w:bCs/>
                <w:i/>
                <w:iCs/>
                <w:sz w:val="22"/>
                <w:szCs w:val="22"/>
                <w:lang w:eastAsia="id-ID"/>
              </w:rPr>
              <w:t>online</w:t>
            </w:r>
            <w:r w:rsidRPr="00E274CE">
              <w:rPr>
                <w:rFonts w:ascii="Calibri" w:hAnsi="Calibri"/>
                <w:b/>
                <w:bCs/>
                <w:sz w:val="22"/>
                <w:szCs w:val="22"/>
                <w:lang w:eastAsia="id-ID"/>
              </w:rPr>
              <w:t>)</w:t>
            </w:r>
          </w:p>
        </w:tc>
        <w:tc>
          <w:tcPr>
            <w:tcW w:w="1559" w:type="dxa"/>
            <w:shd w:val="clear" w:color="auto" w:fill="E7E6E6" w:themeFill="background2"/>
          </w:tcPr>
          <w:p w14:paraId="6EC41968" w14:textId="77777777" w:rsidR="005C049B" w:rsidRPr="00E274CE" w:rsidRDefault="005C049B" w:rsidP="00DF42D2">
            <w:pPr>
              <w:jc w:val="center"/>
              <w:rPr>
                <w:rFonts w:ascii="Calibri" w:hAnsi="Calibri"/>
                <w:b/>
                <w:bCs/>
                <w:color w:val="0000FF"/>
                <w:sz w:val="22"/>
                <w:szCs w:val="22"/>
                <w:lang w:val="id-ID" w:eastAsia="id-ID"/>
              </w:rPr>
            </w:pPr>
          </w:p>
        </w:tc>
        <w:tc>
          <w:tcPr>
            <w:tcW w:w="1134" w:type="dxa"/>
            <w:shd w:val="clear" w:color="auto" w:fill="E7E6E6" w:themeFill="background2"/>
          </w:tcPr>
          <w:p w14:paraId="740FAFA1" w14:textId="77777777" w:rsidR="005C049B" w:rsidRPr="00E274CE" w:rsidRDefault="005C049B" w:rsidP="00DF42D2">
            <w:pPr>
              <w:jc w:val="center"/>
              <w:rPr>
                <w:rFonts w:ascii="Calibri" w:hAnsi="Calibri"/>
                <w:b/>
                <w:bCs/>
                <w:sz w:val="22"/>
                <w:szCs w:val="22"/>
                <w:lang w:eastAsia="id-ID"/>
              </w:rPr>
            </w:pPr>
          </w:p>
        </w:tc>
      </w:tr>
      <w:tr w:rsidR="00467859" w:rsidRPr="00E274CE" w14:paraId="17604A54" w14:textId="77777777" w:rsidTr="005F19CE">
        <w:trPr>
          <w:cantSplit/>
          <w:trHeight w:val="274"/>
          <w:tblHeader/>
        </w:trPr>
        <w:tc>
          <w:tcPr>
            <w:tcW w:w="738" w:type="dxa"/>
            <w:shd w:val="clear" w:color="auto" w:fill="E7E6E6" w:themeFill="background2"/>
          </w:tcPr>
          <w:p w14:paraId="3DE1F654" w14:textId="77777777" w:rsidR="005C049B" w:rsidRPr="00E274CE" w:rsidRDefault="005C049B" w:rsidP="00DF42D2">
            <w:pPr>
              <w:ind w:left="-90" w:right="-108"/>
              <w:jc w:val="center"/>
              <w:rPr>
                <w:rFonts w:ascii="Calibri" w:hAnsi="Calibri"/>
                <w:b/>
                <w:bCs/>
                <w:sz w:val="22"/>
                <w:szCs w:val="22"/>
              </w:rPr>
            </w:pPr>
            <w:r w:rsidRPr="00E274CE">
              <w:rPr>
                <w:rFonts w:ascii="Calibri" w:hAnsi="Calibri"/>
                <w:b/>
                <w:bCs/>
                <w:sz w:val="22"/>
                <w:szCs w:val="22"/>
              </w:rPr>
              <w:t>(1)</w:t>
            </w:r>
          </w:p>
        </w:tc>
        <w:tc>
          <w:tcPr>
            <w:tcW w:w="2523" w:type="dxa"/>
            <w:shd w:val="clear" w:color="auto" w:fill="E7E6E6" w:themeFill="background2"/>
          </w:tcPr>
          <w:p w14:paraId="20B3BB66"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(2)</w:t>
            </w:r>
          </w:p>
        </w:tc>
        <w:tc>
          <w:tcPr>
            <w:tcW w:w="4395" w:type="dxa"/>
            <w:shd w:val="clear" w:color="auto" w:fill="E7E6E6" w:themeFill="background2"/>
          </w:tcPr>
          <w:p w14:paraId="2A290B74"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(3)</w:t>
            </w:r>
          </w:p>
        </w:tc>
        <w:tc>
          <w:tcPr>
            <w:tcW w:w="1842" w:type="dxa"/>
            <w:shd w:val="clear" w:color="auto" w:fill="E7E6E6" w:themeFill="background2"/>
          </w:tcPr>
          <w:p w14:paraId="03A91AFD"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(4)</w:t>
            </w:r>
          </w:p>
        </w:tc>
        <w:tc>
          <w:tcPr>
            <w:tcW w:w="851" w:type="dxa"/>
            <w:shd w:val="clear" w:color="auto" w:fill="E7E6E6" w:themeFill="background2"/>
          </w:tcPr>
          <w:p w14:paraId="097D1815" w14:textId="77777777" w:rsidR="005C049B" w:rsidRPr="00E274CE" w:rsidRDefault="005C049B" w:rsidP="00DF42D2">
            <w:pPr>
              <w:jc w:val="center"/>
              <w:rPr>
                <w:rFonts w:ascii="Calibri" w:hAnsi="Calibri"/>
                <w:b/>
                <w:bCs/>
                <w:noProof/>
                <w:sz w:val="22"/>
                <w:szCs w:val="22"/>
                <w:lang w:eastAsia="id-ID"/>
              </w:rPr>
            </w:pPr>
            <w:r w:rsidRPr="00E274CE">
              <w:rPr>
                <w:rFonts w:ascii="Calibri" w:hAnsi="Calibri"/>
                <w:b/>
                <w:bCs/>
                <w:noProof/>
                <w:sz w:val="22"/>
                <w:szCs w:val="22"/>
                <w:lang w:eastAsia="id-ID"/>
              </w:rPr>
              <w:t>(5)</w:t>
            </w:r>
          </w:p>
        </w:tc>
        <w:tc>
          <w:tcPr>
            <w:tcW w:w="2410" w:type="dxa"/>
            <w:shd w:val="clear" w:color="auto" w:fill="E7E6E6" w:themeFill="background2"/>
          </w:tcPr>
          <w:p w14:paraId="1F118BA3"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(6)</w:t>
            </w:r>
          </w:p>
        </w:tc>
        <w:tc>
          <w:tcPr>
            <w:tcW w:w="1559" w:type="dxa"/>
            <w:shd w:val="clear" w:color="auto" w:fill="E7E6E6" w:themeFill="background2"/>
          </w:tcPr>
          <w:p w14:paraId="7F26B3EB"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(7)</w:t>
            </w:r>
          </w:p>
        </w:tc>
        <w:tc>
          <w:tcPr>
            <w:tcW w:w="1134" w:type="dxa"/>
            <w:shd w:val="clear" w:color="auto" w:fill="E7E6E6" w:themeFill="background2"/>
          </w:tcPr>
          <w:p w14:paraId="0AD1380F" w14:textId="77777777" w:rsidR="005C049B" w:rsidRPr="00E274CE" w:rsidRDefault="005C049B" w:rsidP="00DF42D2">
            <w:pPr>
              <w:jc w:val="center"/>
              <w:rPr>
                <w:rFonts w:ascii="Calibri" w:hAnsi="Calibri"/>
                <w:b/>
                <w:bCs/>
                <w:sz w:val="22"/>
                <w:szCs w:val="22"/>
                <w:lang w:eastAsia="id-ID"/>
              </w:rPr>
            </w:pPr>
            <w:r w:rsidRPr="00E274CE">
              <w:rPr>
                <w:rFonts w:ascii="Calibri" w:hAnsi="Calibri"/>
                <w:b/>
                <w:bCs/>
                <w:sz w:val="22"/>
                <w:szCs w:val="22"/>
                <w:lang w:eastAsia="id-ID"/>
              </w:rPr>
              <w:t>(8)</w:t>
            </w:r>
          </w:p>
        </w:tc>
      </w:tr>
      <w:tr w:rsidR="005F19CE" w:rsidRPr="00E274CE" w14:paraId="085E3500" w14:textId="77777777" w:rsidTr="005F19CE">
        <w:tc>
          <w:tcPr>
            <w:tcW w:w="738" w:type="dxa"/>
            <w:shd w:val="clear" w:color="auto" w:fill="auto"/>
          </w:tcPr>
          <w:p w14:paraId="641038CD" w14:textId="1A24FD5A"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1</w:t>
            </w:r>
          </w:p>
        </w:tc>
        <w:tc>
          <w:tcPr>
            <w:tcW w:w="2523" w:type="dxa"/>
            <w:shd w:val="clear" w:color="auto" w:fill="auto"/>
          </w:tcPr>
          <w:p w14:paraId="22917099" w14:textId="77777777" w:rsidR="005F19CE" w:rsidRPr="00E274CE" w:rsidRDefault="005F19CE" w:rsidP="005F19CE">
            <w:pPr>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Mahasiswa mampu menjelaskan gambaran umum pengelolaan keuangan di perusahaan.</w:t>
            </w:r>
          </w:p>
          <w:p w14:paraId="5D600AD4" w14:textId="40995F38" w:rsidR="005F19CE" w:rsidRPr="00E274CE" w:rsidRDefault="005F19CE" w:rsidP="005F19CE">
            <w:pPr>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Students are able to explain an overview of financial management in the company.</w:t>
            </w:r>
          </w:p>
        </w:tc>
        <w:tc>
          <w:tcPr>
            <w:tcW w:w="4395" w:type="dxa"/>
            <w:shd w:val="clear" w:color="auto" w:fill="auto"/>
          </w:tcPr>
          <w:p w14:paraId="54CA069B" w14:textId="6DB986E8" w:rsidR="005F19CE" w:rsidRPr="00E274CE" w:rsidRDefault="005F19CE" w:rsidP="005F19CE">
            <w:pPr>
              <w:pStyle w:val="ListParagraph"/>
              <w:numPr>
                <w:ilvl w:val="0"/>
                <w:numId w:val="5"/>
              </w:numPr>
              <w:ind w:left="325" w:hanging="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Mampu menjelaskan peluang karier di keuangan</w:t>
            </w:r>
          </w:p>
          <w:p w14:paraId="656C5ADF" w14:textId="0384D7ED" w:rsidR="005F19CE" w:rsidRPr="00E274CE" w:rsidRDefault="005F19CE" w:rsidP="005F19CE">
            <w:pPr>
              <w:pStyle w:val="ListParagraph"/>
              <w:numPr>
                <w:ilvl w:val="0"/>
                <w:numId w:val="5"/>
              </w:numPr>
              <w:ind w:left="325" w:hanging="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 xml:space="preserve">Mampu mendiskripsikan pengelolaan keuangan </w:t>
            </w:r>
          </w:p>
          <w:p w14:paraId="08E712CD" w14:textId="185F4785" w:rsidR="005F19CE" w:rsidRPr="00E274CE" w:rsidRDefault="005F19CE" w:rsidP="005F19CE">
            <w:pPr>
              <w:pStyle w:val="ListParagraph"/>
              <w:numPr>
                <w:ilvl w:val="0"/>
                <w:numId w:val="5"/>
              </w:numPr>
              <w:ind w:left="325" w:hanging="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 xml:space="preserve">Mampu memahami tanggung jawab manajer yang beretika (bisnis dan profesi) </w:t>
            </w:r>
          </w:p>
          <w:p w14:paraId="1A4785E5" w14:textId="1ED00BD1" w:rsidR="005F19CE" w:rsidRPr="00E274CE" w:rsidRDefault="005F19CE" w:rsidP="005F19CE">
            <w:pPr>
              <w:jc w:val="both"/>
              <w:rPr>
                <w:rFonts w:asciiTheme="minorHAnsi" w:hAnsiTheme="minorHAnsi" w:cstheme="minorHAnsi"/>
                <w:bCs/>
                <w:noProof/>
                <w:sz w:val="22"/>
                <w:szCs w:val="22"/>
                <w:lang w:eastAsia="id-ID"/>
              </w:rPr>
            </w:pPr>
          </w:p>
          <w:p w14:paraId="2F2B2DFB" w14:textId="4D945FA4" w:rsidR="005F19CE" w:rsidRPr="00E274CE" w:rsidRDefault="005F19CE" w:rsidP="005F19CE">
            <w:pPr>
              <w:pStyle w:val="ListParagraph"/>
              <w:numPr>
                <w:ilvl w:val="0"/>
                <w:numId w:val="29"/>
              </w:numPr>
              <w:ind w:left="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Able to explain career opportunities in finance</w:t>
            </w:r>
          </w:p>
          <w:p w14:paraId="268FBBF2" w14:textId="78831DA5" w:rsidR="005F19CE" w:rsidRPr="00E274CE" w:rsidRDefault="005F19CE" w:rsidP="005F19CE">
            <w:pPr>
              <w:pStyle w:val="ListParagraph"/>
              <w:numPr>
                <w:ilvl w:val="0"/>
                <w:numId w:val="29"/>
              </w:numPr>
              <w:ind w:left="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Able to describe financial management</w:t>
            </w:r>
          </w:p>
          <w:p w14:paraId="2E62084D" w14:textId="03096DA8" w:rsidR="005F19CE" w:rsidRPr="00E274CE" w:rsidRDefault="005F19CE" w:rsidP="005F19CE">
            <w:pPr>
              <w:pStyle w:val="ListParagraph"/>
              <w:numPr>
                <w:ilvl w:val="0"/>
                <w:numId w:val="29"/>
              </w:numPr>
              <w:ind w:left="325"/>
              <w:jc w:val="both"/>
              <w:rPr>
                <w:rFonts w:asciiTheme="minorHAnsi" w:hAnsiTheme="minorHAnsi" w:cstheme="minorHAnsi"/>
                <w:bCs/>
                <w:noProof/>
                <w:sz w:val="22"/>
                <w:szCs w:val="22"/>
                <w:lang w:eastAsia="id-ID"/>
              </w:rPr>
            </w:pPr>
            <w:r w:rsidRPr="00E274CE">
              <w:rPr>
                <w:rFonts w:asciiTheme="minorHAnsi" w:hAnsiTheme="minorHAnsi" w:cstheme="minorHAnsi"/>
                <w:bCs/>
                <w:noProof/>
                <w:sz w:val="22"/>
                <w:szCs w:val="22"/>
                <w:lang w:eastAsia="id-ID"/>
              </w:rPr>
              <w:t>Able to understand the responsibilities of ethical managers (business and profession)</w:t>
            </w:r>
          </w:p>
          <w:p w14:paraId="4B301A3C" w14:textId="57A0088F" w:rsidR="005F19CE" w:rsidRPr="00E274CE" w:rsidRDefault="005F19CE" w:rsidP="005F19CE">
            <w:pPr>
              <w:jc w:val="both"/>
              <w:rPr>
                <w:rFonts w:asciiTheme="minorHAnsi" w:hAnsiTheme="minorHAnsi" w:cstheme="minorHAnsi"/>
                <w:noProof/>
                <w:sz w:val="22"/>
                <w:szCs w:val="22"/>
              </w:rPr>
            </w:pPr>
          </w:p>
        </w:tc>
        <w:tc>
          <w:tcPr>
            <w:tcW w:w="1842" w:type="dxa"/>
            <w:shd w:val="clear" w:color="auto" w:fill="auto"/>
          </w:tcPr>
          <w:p w14:paraId="5A68FABF" w14:textId="279271E6"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236889C3" w14:textId="5FA100AE"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674E9729" w14:textId="77777777" w:rsidR="005F19CE" w:rsidRPr="00E274CE" w:rsidRDefault="005F19CE" w:rsidP="005F19CE">
            <w:pPr>
              <w:rPr>
                <w:rFonts w:ascii="Calibri" w:hAnsi="Calibri"/>
                <w:bCs/>
                <w:noProof/>
                <w:sz w:val="22"/>
                <w:szCs w:val="22"/>
                <w:lang w:eastAsia="id-ID"/>
              </w:rPr>
            </w:pPr>
          </w:p>
          <w:p w14:paraId="721B7A92" w14:textId="7C79CA30"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1B6385E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Meringkas materi kuliah</w:t>
            </w:r>
          </w:p>
          <w:p w14:paraId="5C38DDA3" w14:textId="77777777" w:rsidR="005F19CE" w:rsidRPr="00E274CE" w:rsidRDefault="005F19CE" w:rsidP="005F19CE">
            <w:pPr>
              <w:rPr>
                <w:rFonts w:ascii="Calibri" w:hAnsi="Calibri"/>
                <w:bCs/>
                <w:noProof/>
                <w:sz w:val="22"/>
                <w:szCs w:val="22"/>
                <w:lang w:eastAsia="id-ID"/>
              </w:rPr>
            </w:pPr>
          </w:p>
          <w:p w14:paraId="548CD29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39784845"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56794F3D"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06E1BEA4"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0F6B472B" w14:textId="161D2BC0" w:rsidR="005F19CE" w:rsidRPr="00E274CE" w:rsidRDefault="005F19CE" w:rsidP="005F19CE">
            <w:pPr>
              <w:pStyle w:val="NormalWeb"/>
              <w:spacing w:before="0" w:beforeAutospacing="0" w:after="0" w:afterAutospacing="0"/>
              <w:rPr>
                <w:rFonts w:ascii="Calibri" w:hAnsi="Calibri"/>
                <w:bCs/>
                <w:noProof/>
                <w:sz w:val="22"/>
                <w:szCs w:val="22"/>
                <w:lang w:eastAsia="id-ID"/>
              </w:rPr>
            </w:pPr>
            <w:r w:rsidRPr="00E274CE">
              <w:rPr>
                <w:rFonts w:ascii="Calibri" w:hAnsi="Calibri"/>
                <w:bCs/>
                <w:noProof/>
                <w:sz w:val="22"/>
                <w:szCs w:val="22"/>
                <w:lang w:eastAsia="id-ID"/>
              </w:rPr>
              <w:t>Summarize the lecture material</w:t>
            </w:r>
          </w:p>
        </w:tc>
        <w:tc>
          <w:tcPr>
            <w:tcW w:w="851" w:type="dxa"/>
            <w:shd w:val="clear" w:color="auto" w:fill="auto"/>
          </w:tcPr>
          <w:p w14:paraId="2195E828" w14:textId="57D8DD5A" w:rsidR="005F19CE" w:rsidRPr="00E274CE" w:rsidRDefault="005F19CE" w:rsidP="005F19CE">
            <w:pPr>
              <w:ind w:left="72"/>
              <w:jc w:val="center"/>
              <w:rPr>
                <w:rFonts w:ascii="Calibri" w:hAnsi="Calibri"/>
                <w:bCs/>
                <w:noProof/>
                <w:sz w:val="22"/>
                <w:szCs w:val="22"/>
                <w:lang w:eastAsia="id-ID"/>
              </w:rPr>
            </w:pPr>
            <w:r w:rsidRPr="00E274CE">
              <w:rPr>
                <w:rFonts w:ascii="Calibri" w:hAnsi="Calibri"/>
                <w:bCs/>
                <w:noProof/>
                <w:sz w:val="22"/>
                <w:szCs w:val="22"/>
                <w:lang w:eastAsia="id-ID"/>
              </w:rPr>
              <w:t>-</w:t>
            </w:r>
          </w:p>
        </w:tc>
        <w:tc>
          <w:tcPr>
            <w:tcW w:w="2410" w:type="dxa"/>
          </w:tcPr>
          <w:p w14:paraId="1E8AE823" w14:textId="6B503C6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002A3089" w14:textId="69CFDBC2"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7C985124" w14:textId="662E8282"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215197AF" w14:textId="371B22A6"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0B2ECFAD" w14:textId="270D1798"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052356E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444224EB" w14:textId="5EF5140B"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5FC693C2" w14:textId="4257B5FB"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w:t>
            </w:r>
            <w:r w:rsidRPr="00E274CE">
              <w:rPr>
                <w:rFonts w:ascii="Calibri" w:hAnsi="Calibri"/>
                <w:b/>
                <w:bCs/>
                <w:noProof/>
                <w:color w:val="0000FF"/>
                <w:sz w:val="22"/>
                <w:szCs w:val="22"/>
                <w:lang w:val="id-ID" w:eastAsia="id-ID"/>
              </w:rPr>
              <w:t xml:space="preserve"> </w:t>
            </w: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463C336C" w14:textId="77777777"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1:</w:t>
            </w:r>
          </w:p>
          <w:p w14:paraId="06AC7E86" w14:textId="6D3C781E" w:rsidR="0055523C" w:rsidRPr="00E274CE" w:rsidRDefault="0055523C" w:rsidP="005F19CE">
            <w:pPr>
              <w:rPr>
                <w:rFonts w:ascii="Calibri" w:hAnsi="Calibri"/>
                <w:bCs/>
                <w:noProof/>
                <w:sz w:val="22"/>
                <w:szCs w:val="22"/>
                <w:lang w:eastAsia="id-ID"/>
              </w:rPr>
            </w:pPr>
            <w:r w:rsidRPr="00E274CE">
              <w:rPr>
                <w:rFonts w:ascii="Calibri" w:hAnsi="Calibri"/>
                <w:bCs/>
                <w:noProof/>
                <w:sz w:val="22"/>
                <w:szCs w:val="22"/>
                <w:lang w:eastAsia="id-ID"/>
              </w:rPr>
              <w:t>Meringkas gambaran umum manajemen keuangan di perusahaan.</w:t>
            </w:r>
          </w:p>
          <w:p w14:paraId="7E70B437" w14:textId="446339A6" w:rsidR="0055523C" w:rsidRPr="00E274CE" w:rsidRDefault="0055523C" w:rsidP="005F19CE">
            <w:pPr>
              <w:rPr>
                <w:rFonts w:ascii="Calibri" w:hAnsi="Calibri"/>
                <w:b/>
                <w:noProof/>
                <w:sz w:val="22"/>
                <w:szCs w:val="22"/>
                <w:lang w:eastAsia="id-ID"/>
              </w:rPr>
            </w:pPr>
            <w:r w:rsidRPr="00E274CE">
              <w:rPr>
                <w:rFonts w:ascii="Calibri" w:hAnsi="Calibri"/>
                <w:b/>
                <w:noProof/>
                <w:sz w:val="22"/>
                <w:szCs w:val="22"/>
                <w:lang w:eastAsia="id-ID"/>
              </w:rPr>
              <w:t>Task 1:</w:t>
            </w:r>
          </w:p>
          <w:p w14:paraId="0EF80E77" w14:textId="70D3C153"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Summarize an overview of financial management in the company.</w:t>
            </w:r>
          </w:p>
        </w:tc>
        <w:tc>
          <w:tcPr>
            <w:tcW w:w="1559" w:type="dxa"/>
            <w:shd w:val="clear" w:color="auto" w:fill="auto"/>
          </w:tcPr>
          <w:p w14:paraId="5D4FAD17" w14:textId="47014E1B"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54B03E98" w14:textId="0987C52D"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5</w:t>
            </w:r>
          </w:p>
        </w:tc>
      </w:tr>
      <w:tr w:rsidR="005F19CE" w:rsidRPr="00E274CE" w14:paraId="204505A6" w14:textId="77777777" w:rsidTr="008E2DA5">
        <w:trPr>
          <w:trHeight w:val="844"/>
        </w:trPr>
        <w:tc>
          <w:tcPr>
            <w:tcW w:w="738" w:type="dxa"/>
            <w:shd w:val="clear" w:color="auto" w:fill="auto"/>
          </w:tcPr>
          <w:p w14:paraId="2123E412" w14:textId="6BDA095B"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2</w:t>
            </w:r>
          </w:p>
        </w:tc>
        <w:tc>
          <w:tcPr>
            <w:tcW w:w="2523" w:type="dxa"/>
            <w:shd w:val="clear" w:color="auto" w:fill="auto"/>
          </w:tcPr>
          <w:p w14:paraId="1DE06BA1" w14:textId="77777777" w:rsidR="005F19CE" w:rsidRPr="00E274CE" w:rsidRDefault="005F19CE" w:rsidP="005F19CE">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Mahasiswa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menjelaskan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lingkungan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w:t>
            </w:r>
          </w:p>
          <w:p w14:paraId="78F13A50" w14:textId="458DD38F" w:rsidR="005F19CE" w:rsidRPr="00E274CE" w:rsidRDefault="005F19CE" w:rsidP="005F19CE">
            <w:pPr>
              <w:rPr>
                <w:rFonts w:asciiTheme="minorHAnsi" w:hAnsiTheme="minorHAnsi" w:cstheme="minorHAnsi"/>
                <w:bCs/>
                <w:sz w:val="22"/>
                <w:szCs w:val="22"/>
                <w:lang w:val="id-ID" w:eastAsia="id-ID"/>
              </w:rPr>
            </w:pPr>
            <w:r w:rsidRPr="00E274CE">
              <w:rPr>
                <w:rFonts w:asciiTheme="minorHAnsi" w:hAnsiTheme="minorHAnsi" w:cstheme="minorHAnsi"/>
                <w:bCs/>
                <w:noProof/>
                <w:sz w:val="22"/>
                <w:szCs w:val="22"/>
                <w:lang w:eastAsia="id-ID"/>
              </w:rPr>
              <w:t>Students are able to explain and analyze the financial environment.</w:t>
            </w:r>
          </w:p>
        </w:tc>
        <w:tc>
          <w:tcPr>
            <w:tcW w:w="4395" w:type="dxa"/>
            <w:shd w:val="clear" w:color="auto" w:fill="auto"/>
          </w:tcPr>
          <w:p w14:paraId="261753DF" w14:textId="77777777" w:rsidR="005F19CE" w:rsidRPr="00E274CE" w:rsidRDefault="005F19CE" w:rsidP="005F19CE">
            <w:pPr>
              <w:pStyle w:val="ListParagraph"/>
              <w:numPr>
                <w:ilvl w:val="0"/>
                <w:numId w:val="6"/>
              </w:numPr>
              <w:ind w:left="325" w:hanging="325"/>
              <w:jc w:val="both"/>
              <w:rPr>
                <w:rFonts w:ascii="Calibri" w:hAnsi="Calibri"/>
                <w:bCs/>
                <w:noProof/>
                <w:sz w:val="22"/>
                <w:szCs w:val="22"/>
                <w:lang w:eastAsia="id-ID"/>
              </w:rPr>
            </w:pPr>
            <w:r w:rsidRPr="00E274CE">
              <w:rPr>
                <w:rFonts w:ascii="Calibri" w:hAnsi="Calibri"/>
                <w:bCs/>
                <w:noProof/>
                <w:sz w:val="22"/>
                <w:szCs w:val="22"/>
                <w:lang w:eastAsia="id-ID"/>
              </w:rPr>
              <w:t>Mampu  menjelaskan jenis pasar keuangan</w:t>
            </w:r>
          </w:p>
          <w:p w14:paraId="67F94EC7" w14:textId="77777777" w:rsidR="005F19CE" w:rsidRPr="00E274CE" w:rsidRDefault="005F19CE" w:rsidP="005F19CE">
            <w:pPr>
              <w:pStyle w:val="ListParagraph"/>
              <w:numPr>
                <w:ilvl w:val="0"/>
                <w:numId w:val="6"/>
              </w:numPr>
              <w:ind w:left="325" w:hanging="325"/>
              <w:jc w:val="both"/>
              <w:rPr>
                <w:rFonts w:ascii="Calibri" w:hAnsi="Calibri"/>
                <w:bCs/>
                <w:noProof/>
                <w:sz w:val="22"/>
                <w:szCs w:val="22"/>
                <w:lang w:eastAsia="id-ID"/>
              </w:rPr>
            </w:pPr>
            <w:r w:rsidRPr="00E274CE">
              <w:rPr>
                <w:rFonts w:ascii="Calibri" w:hAnsi="Calibri"/>
                <w:bCs/>
                <w:noProof/>
                <w:sz w:val="22"/>
                <w:szCs w:val="22"/>
                <w:lang w:eastAsia="id-ID"/>
              </w:rPr>
              <w:t>Mampu menyebutkan  lembaga keuangan</w:t>
            </w:r>
          </w:p>
          <w:p w14:paraId="62500E0B" w14:textId="77777777" w:rsidR="005F19CE" w:rsidRPr="00E274CE" w:rsidRDefault="005F19CE" w:rsidP="005F19CE">
            <w:pPr>
              <w:pStyle w:val="ListParagraph"/>
              <w:numPr>
                <w:ilvl w:val="0"/>
                <w:numId w:val="6"/>
              </w:numPr>
              <w:ind w:left="325" w:hanging="325"/>
              <w:jc w:val="both"/>
              <w:rPr>
                <w:rFonts w:ascii="Calibri" w:hAnsi="Calibri"/>
                <w:bCs/>
                <w:noProof/>
                <w:sz w:val="22"/>
                <w:szCs w:val="22"/>
                <w:lang w:eastAsia="id-ID"/>
              </w:rPr>
            </w:pPr>
            <w:r w:rsidRPr="00E274CE">
              <w:rPr>
                <w:rFonts w:ascii="Calibri" w:hAnsi="Calibri"/>
                <w:bCs/>
                <w:noProof/>
                <w:sz w:val="22"/>
                <w:szCs w:val="22"/>
                <w:lang w:eastAsia="id-ID"/>
              </w:rPr>
              <w:t>Mampu menjelaskan hubungan pasar saham, biaya uang, dan pajak.</w:t>
            </w:r>
          </w:p>
          <w:p w14:paraId="2411EB73" w14:textId="5E82572B" w:rsidR="005F19CE" w:rsidRPr="00E274CE" w:rsidRDefault="005F19CE" w:rsidP="005F19CE">
            <w:pPr>
              <w:jc w:val="both"/>
              <w:rPr>
                <w:rFonts w:ascii="Calibri" w:hAnsi="Calibri"/>
                <w:bCs/>
                <w:noProof/>
                <w:sz w:val="22"/>
                <w:szCs w:val="22"/>
                <w:lang w:eastAsia="id-ID"/>
              </w:rPr>
            </w:pPr>
          </w:p>
          <w:p w14:paraId="662D3D0B" w14:textId="42AB7315" w:rsidR="005F19CE" w:rsidRPr="00E274CE" w:rsidRDefault="005F19CE" w:rsidP="005F19CE">
            <w:pPr>
              <w:pStyle w:val="ListParagraph"/>
              <w:numPr>
                <w:ilvl w:val="1"/>
                <w:numId w:val="6"/>
              </w:numPr>
              <w:ind w:left="325"/>
              <w:jc w:val="both"/>
              <w:rPr>
                <w:rFonts w:ascii="Calibri" w:hAnsi="Calibri"/>
                <w:bCs/>
                <w:noProof/>
                <w:sz w:val="22"/>
                <w:szCs w:val="22"/>
                <w:lang w:eastAsia="id-ID"/>
              </w:rPr>
            </w:pPr>
            <w:r w:rsidRPr="00E274CE">
              <w:rPr>
                <w:rFonts w:ascii="Calibri" w:hAnsi="Calibri"/>
                <w:bCs/>
                <w:noProof/>
                <w:sz w:val="22"/>
                <w:szCs w:val="22"/>
                <w:lang w:eastAsia="id-ID"/>
              </w:rPr>
              <w:t>Able to explain the types of financial markets.</w:t>
            </w:r>
          </w:p>
          <w:p w14:paraId="5A1E362D" w14:textId="77777777" w:rsidR="00A8609F" w:rsidRPr="00E274CE" w:rsidRDefault="005F19CE" w:rsidP="00A8609F">
            <w:pPr>
              <w:pStyle w:val="ListParagraph"/>
              <w:numPr>
                <w:ilvl w:val="1"/>
                <w:numId w:val="6"/>
              </w:numPr>
              <w:ind w:left="325"/>
              <w:jc w:val="both"/>
              <w:rPr>
                <w:rFonts w:ascii="Calibri" w:hAnsi="Calibri"/>
                <w:bCs/>
                <w:noProof/>
                <w:sz w:val="22"/>
                <w:szCs w:val="22"/>
                <w:lang w:eastAsia="id-ID"/>
              </w:rPr>
            </w:pPr>
            <w:r w:rsidRPr="00E274CE">
              <w:rPr>
                <w:rFonts w:ascii="Calibri" w:hAnsi="Calibri"/>
                <w:bCs/>
                <w:noProof/>
                <w:sz w:val="22"/>
                <w:szCs w:val="22"/>
                <w:lang w:eastAsia="id-ID"/>
              </w:rPr>
              <w:t>Able to mention financial institutions.</w:t>
            </w:r>
          </w:p>
          <w:p w14:paraId="5956FC9B" w14:textId="54FBC76B" w:rsidR="005F19CE" w:rsidRPr="00E274CE" w:rsidRDefault="005F19CE" w:rsidP="00A8609F">
            <w:pPr>
              <w:pStyle w:val="ListParagraph"/>
              <w:numPr>
                <w:ilvl w:val="1"/>
                <w:numId w:val="6"/>
              </w:numPr>
              <w:ind w:left="325"/>
              <w:jc w:val="both"/>
              <w:rPr>
                <w:rFonts w:ascii="Calibri" w:hAnsi="Calibri"/>
                <w:bCs/>
                <w:noProof/>
                <w:sz w:val="22"/>
                <w:szCs w:val="22"/>
                <w:lang w:eastAsia="id-ID"/>
              </w:rPr>
            </w:pPr>
            <w:r w:rsidRPr="00E274CE">
              <w:rPr>
                <w:rFonts w:ascii="Calibri" w:hAnsi="Calibri"/>
                <w:bCs/>
                <w:noProof/>
                <w:sz w:val="22"/>
                <w:szCs w:val="22"/>
                <w:lang w:eastAsia="id-ID"/>
              </w:rPr>
              <w:t>Able to explain stock market relationships, cost of money, and taxes.</w:t>
            </w:r>
          </w:p>
        </w:tc>
        <w:tc>
          <w:tcPr>
            <w:tcW w:w="1842" w:type="dxa"/>
            <w:shd w:val="clear" w:color="auto" w:fill="auto"/>
          </w:tcPr>
          <w:p w14:paraId="1220570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7DB7206C" w14:textId="59E702D5"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7563C59E" w14:textId="77777777" w:rsidR="005F19CE" w:rsidRPr="00E274CE" w:rsidRDefault="005F19CE" w:rsidP="005F19CE">
            <w:pPr>
              <w:rPr>
                <w:rFonts w:ascii="Calibri" w:hAnsi="Calibri"/>
                <w:bCs/>
                <w:noProof/>
                <w:sz w:val="22"/>
                <w:szCs w:val="22"/>
                <w:lang w:eastAsia="id-ID"/>
              </w:rPr>
            </w:pPr>
          </w:p>
          <w:p w14:paraId="08D2BA09"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7D075AA5" w14:textId="77777777" w:rsidR="00941940" w:rsidRPr="00E274CE" w:rsidRDefault="00941940" w:rsidP="00941940">
            <w:pPr>
              <w:rPr>
                <w:rFonts w:ascii="Calibri" w:hAnsi="Calibri"/>
                <w:bCs/>
                <w:noProof/>
                <w:sz w:val="22"/>
                <w:szCs w:val="22"/>
                <w:lang w:eastAsia="id-ID"/>
              </w:rPr>
            </w:pPr>
            <w:r w:rsidRPr="00E274CE">
              <w:rPr>
                <w:rFonts w:ascii="Calibri" w:hAnsi="Calibri"/>
                <w:bCs/>
                <w:noProof/>
                <w:sz w:val="22"/>
                <w:szCs w:val="22"/>
                <w:lang w:eastAsia="id-ID"/>
              </w:rPr>
              <w:t>Meringkas materi kuliah</w:t>
            </w:r>
          </w:p>
          <w:p w14:paraId="07D1D1A8" w14:textId="77777777" w:rsidR="005F19CE" w:rsidRPr="00E274CE" w:rsidRDefault="005F19CE" w:rsidP="005F19CE">
            <w:pPr>
              <w:rPr>
                <w:rFonts w:ascii="Calibri" w:hAnsi="Calibri"/>
                <w:bCs/>
                <w:noProof/>
                <w:sz w:val="22"/>
                <w:szCs w:val="22"/>
                <w:lang w:eastAsia="id-ID"/>
              </w:rPr>
            </w:pPr>
          </w:p>
          <w:p w14:paraId="73314F26"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45B665E8"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01704DED"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4C6A2C01"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7925B5B9" w14:textId="4030B942" w:rsidR="005F19CE" w:rsidRPr="00E274CE" w:rsidRDefault="0055523C" w:rsidP="005F19CE">
            <w:pPr>
              <w:pStyle w:val="NormalWeb"/>
              <w:spacing w:before="0" w:beforeAutospacing="0" w:after="0" w:afterAutospacing="0"/>
              <w:rPr>
                <w:rFonts w:ascii="Calibri" w:hAnsi="Calibri"/>
                <w:bCs/>
                <w:noProof/>
                <w:sz w:val="22"/>
                <w:szCs w:val="22"/>
                <w:lang w:eastAsia="id-ID"/>
              </w:rPr>
            </w:pPr>
            <w:r w:rsidRPr="00E274CE">
              <w:rPr>
                <w:rFonts w:ascii="Calibri" w:hAnsi="Calibri"/>
                <w:bCs/>
                <w:noProof/>
                <w:sz w:val="22"/>
                <w:szCs w:val="22"/>
                <w:lang w:eastAsia="id-ID"/>
              </w:rPr>
              <w:t>Summarize the lecture material</w:t>
            </w:r>
          </w:p>
        </w:tc>
        <w:tc>
          <w:tcPr>
            <w:tcW w:w="851" w:type="dxa"/>
            <w:shd w:val="clear" w:color="auto" w:fill="auto"/>
          </w:tcPr>
          <w:p w14:paraId="36B97E3B" w14:textId="239B8D21" w:rsidR="005F19CE" w:rsidRPr="00E274CE" w:rsidRDefault="005F19CE" w:rsidP="005F19CE">
            <w:pPr>
              <w:jc w:val="center"/>
              <w:rPr>
                <w:rFonts w:ascii="Trebuchet MS" w:hAnsi="Trebuchet MS"/>
                <w:bCs/>
                <w:lang w:eastAsia="id-ID"/>
              </w:rPr>
            </w:pPr>
            <w:r w:rsidRPr="00E274CE">
              <w:rPr>
                <w:rFonts w:ascii="Trebuchet MS" w:hAnsi="Trebuchet MS"/>
                <w:bCs/>
                <w:lang w:eastAsia="id-ID"/>
              </w:rPr>
              <w:t>-</w:t>
            </w:r>
          </w:p>
        </w:tc>
        <w:tc>
          <w:tcPr>
            <w:tcW w:w="2410" w:type="dxa"/>
          </w:tcPr>
          <w:p w14:paraId="3B25484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20533C3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43AC59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4DBA9B4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0AE4BF5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048CB1A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29624C9" w14:textId="41542BEF"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450DEE96" w14:textId="7F87B164"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071091CA" w14:textId="77777777"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2:</w:t>
            </w:r>
          </w:p>
          <w:p w14:paraId="613249A6" w14:textId="74C74408"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Menyebutkan jenis pasar keuangan dan lembaga keuangan serta m</w:t>
            </w:r>
            <w:r w:rsidR="005F19CE" w:rsidRPr="00E274CE">
              <w:rPr>
                <w:rFonts w:ascii="Calibri" w:hAnsi="Calibri"/>
                <w:bCs/>
                <w:noProof/>
                <w:sz w:val="22"/>
                <w:szCs w:val="22"/>
                <w:lang w:eastAsia="id-ID"/>
              </w:rPr>
              <w:t>enjelaskan hubungan pasar saham, biaya uang, dan pajak.</w:t>
            </w:r>
          </w:p>
          <w:p w14:paraId="6F59FFB7"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2:</w:t>
            </w:r>
          </w:p>
          <w:p w14:paraId="052C7960" w14:textId="2974E2FF" w:rsidR="008E2DA5" w:rsidRPr="00E274CE" w:rsidRDefault="008E2DA5" w:rsidP="005F19CE">
            <w:pPr>
              <w:pStyle w:val="NormalWeb"/>
              <w:spacing w:before="0" w:beforeAutospacing="0" w:after="0" w:afterAutospacing="0"/>
              <w:rPr>
                <w:color w:val="000000"/>
                <w:sz w:val="27"/>
                <w:szCs w:val="27"/>
              </w:rPr>
            </w:pPr>
            <w:r w:rsidRPr="00E274CE">
              <w:rPr>
                <w:rFonts w:ascii="Calibri" w:hAnsi="Calibri"/>
                <w:bCs/>
                <w:noProof/>
                <w:sz w:val="22"/>
                <w:szCs w:val="22"/>
                <w:lang w:val="en-US" w:eastAsia="id-ID"/>
              </w:rPr>
              <w:t>Mention the types</w:t>
            </w:r>
            <w:r w:rsidRPr="00E274CE">
              <w:rPr>
                <w:color w:val="000000"/>
                <w:sz w:val="27"/>
                <w:szCs w:val="27"/>
              </w:rPr>
              <w:t xml:space="preserve"> </w:t>
            </w:r>
            <w:r w:rsidRPr="00E274CE">
              <w:rPr>
                <w:rFonts w:ascii="Calibri" w:hAnsi="Calibri"/>
                <w:bCs/>
                <w:noProof/>
                <w:sz w:val="22"/>
                <w:szCs w:val="22"/>
                <w:lang w:val="en-US" w:eastAsia="id-ID"/>
              </w:rPr>
              <w:t>of financial markets and financial</w:t>
            </w:r>
            <w:r w:rsidRPr="00E274CE">
              <w:rPr>
                <w:color w:val="000000"/>
                <w:sz w:val="27"/>
                <w:szCs w:val="27"/>
              </w:rPr>
              <w:t xml:space="preserve"> </w:t>
            </w:r>
            <w:r w:rsidRPr="00E274CE">
              <w:rPr>
                <w:rFonts w:ascii="Calibri" w:hAnsi="Calibri"/>
                <w:bCs/>
                <w:noProof/>
                <w:sz w:val="22"/>
                <w:szCs w:val="22"/>
                <w:lang w:val="en-US" w:eastAsia="id-ID"/>
              </w:rPr>
              <w:t>institutions and explain the relationship between the stock market, the cost of money, and taxes.</w:t>
            </w:r>
          </w:p>
        </w:tc>
        <w:tc>
          <w:tcPr>
            <w:tcW w:w="1559" w:type="dxa"/>
            <w:shd w:val="clear" w:color="auto" w:fill="auto"/>
          </w:tcPr>
          <w:p w14:paraId="1639067C" w14:textId="51AE5D91" w:rsidR="005F19CE" w:rsidRPr="00E274CE" w:rsidRDefault="005F19CE" w:rsidP="005F19CE">
            <w:pPr>
              <w:jc w:val="center"/>
              <w:rPr>
                <w:rFonts w:ascii="Calibri" w:hAnsi="Calibri"/>
                <w:b/>
                <w:bCs/>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24BA75C6" w14:textId="08D07606"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5</w:t>
            </w:r>
          </w:p>
        </w:tc>
      </w:tr>
      <w:tr w:rsidR="005F19CE" w:rsidRPr="00E274CE" w14:paraId="0D2D9FBD" w14:textId="77777777" w:rsidTr="005F19CE">
        <w:tc>
          <w:tcPr>
            <w:tcW w:w="738" w:type="dxa"/>
            <w:shd w:val="clear" w:color="auto" w:fill="auto"/>
          </w:tcPr>
          <w:p w14:paraId="12F6672E" w14:textId="7100819A"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3</w:t>
            </w:r>
          </w:p>
        </w:tc>
        <w:tc>
          <w:tcPr>
            <w:tcW w:w="2523" w:type="dxa"/>
            <w:shd w:val="clear" w:color="auto" w:fill="auto"/>
          </w:tcPr>
          <w:p w14:paraId="548A64D1" w14:textId="77777777" w:rsidR="005F19CE" w:rsidRPr="00E274CE" w:rsidRDefault="005F19CE" w:rsidP="005F19CE">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Mahasiswa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mengidentifikasi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bentuk</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laporan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manufaktur</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Jasa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Perbankan</w:t>
            </w:r>
            <w:proofErr w:type="spellEnd"/>
            <w:r w:rsidRPr="00E274CE">
              <w:rPr>
                <w:rFonts w:asciiTheme="minorHAnsi" w:hAnsiTheme="minorHAnsi" w:cstheme="minorHAnsi"/>
                <w:bCs/>
                <w:sz w:val="22"/>
                <w:szCs w:val="22"/>
              </w:rPr>
              <w:t>.</w:t>
            </w:r>
          </w:p>
          <w:p w14:paraId="11E11A31" w14:textId="5C4A830F" w:rsidR="005F19CE" w:rsidRPr="00E274CE" w:rsidRDefault="005F19CE" w:rsidP="005F19CE">
            <w:pPr>
              <w:rPr>
                <w:rFonts w:asciiTheme="minorHAnsi" w:hAnsiTheme="minorHAnsi" w:cstheme="minorHAnsi"/>
                <w:bCs/>
                <w:sz w:val="22"/>
                <w:szCs w:val="22"/>
                <w:lang w:eastAsia="id-ID"/>
              </w:rPr>
            </w:pPr>
            <w:r w:rsidRPr="00E274CE">
              <w:rPr>
                <w:rFonts w:asciiTheme="minorHAnsi" w:hAnsiTheme="minorHAnsi" w:cstheme="minorHAnsi"/>
                <w:bCs/>
                <w:noProof/>
                <w:sz w:val="22"/>
                <w:szCs w:val="22"/>
                <w:lang w:eastAsia="id-ID"/>
              </w:rPr>
              <w:t>Students are able to identify the form of financial statements for manufacturing, service and banking companies.</w:t>
            </w:r>
          </w:p>
        </w:tc>
        <w:tc>
          <w:tcPr>
            <w:tcW w:w="4395" w:type="dxa"/>
            <w:shd w:val="clear" w:color="auto" w:fill="auto"/>
          </w:tcPr>
          <w:p w14:paraId="54482858" w14:textId="77777777" w:rsidR="005F19CE" w:rsidRPr="00E274CE" w:rsidRDefault="005F19CE" w:rsidP="005F19CE">
            <w:pPr>
              <w:pStyle w:val="ListParagraph"/>
              <w:numPr>
                <w:ilvl w:val="0"/>
                <w:numId w:val="18"/>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mengidentifikasi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laporan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Manufaktur</w:t>
            </w:r>
            <w:proofErr w:type="spellEnd"/>
          </w:p>
          <w:p w14:paraId="36E78B45" w14:textId="77777777" w:rsidR="005F19CE" w:rsidRPr="00E274CE" w:rsidRDefault="005F19CE" w:rsidP="005F19CE">
            <w:pPr>
              <w:pStyle w:val="ListParagraph"/>
              <w:numPr>
                <w:ilvl w:val="0"/>
                <w:numId w:val="18"/>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mengidentifikasi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laporan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Jasa</w:t>
            </w:r>
            <w:proofErr w:type="spellEnd"/>
          </w:p>
          <w:p w14:paraId="19A0307A" w14:textId="77777777" w:rsidR="005F19CE" w:rsidRPr="00E274CE" w:rsidRDefault="005F19CE" w:rsidP="005F19CE">
            <w:pPr>
              <w:pStyle w:val="ListParagraph"/>
              <w:numPr>
                <w:ilvl w:val="0"/>
                <w:numId w:val="18"/>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mengidentifikasi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laporan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perbankan</w:t>
            </w:r>
            <w:proofErr w:type="spellEnd"/>
          </w:p>
          <w:p w14:paraId="7235CEDB" w14:textId="77777777" w:rsidR="00A8609F" w:rsidRPr="00E274CE" w:rsidRDefault="00A8609F" w:rsidP="00A8609F">
            <w:pPr>
              <w:jc w:val="both"/>
              <w:rPr>
                <w:rFonts w:asciiTheme="minorHAnsi" w:hAnsiTheme="minorHAnsi" w:cstheme="minorHAnsi"/>
                <w:bCs/>
                <w:sz w:val="22"/>
                <w:szCs w:val="22"/>
              </w:rPr>
            </w:pPr>
          </w:p>
          <w:p w14:paraId="3D584747" w14:textId="513164F2" w:rsidR="00A8609F" w:rsidRPr="00E274CE" w:rsidRDefault="00A8609F" w:rsidP="00A8609F">
            <w:pPr>
              <w:pStyle w:val="ListParagraph"/>
              <w:numPr>
                <w:ilvl w:val="0"/>
                <w:numId w:val="32"/>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identify Manufacturing company financial reports</w:t>
            </w:r>
          </w:p>
          <w:p w14:paraId="575F65E0" w14:textId="77777777" w:rsidR="00A8609F" w:rsidRPr="00E274CE" w:rsidRDefault="00A8609F" w:rsidP="00A8609F">
            <w:pPr>
              <w:pStyle w:val="ListParagraph"/>
              <w:numPr>
                <w:ilvl w:val="0"/>
                <w:numId w:val="32"/>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identify the financial statements of service companies</w:t>
            </w:r>
          </w:p>
          <w:p w14:paraId="03B69269" w14:textId="23D90346" w:rsidR="00A8609F" w:rsidRPr="00E274CE" w:rsidRDefault="00A8609F" w:rsidP="00A8609F">
            <w:pPr>
              <w:pStyle w:val="ListParagraph"/>
              <w:numPr>
                <w:ilvl w:val="0"/>
                <w:numId w:val="32"/>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identify banking company financial reports</w:t>
            </w:r>
          </w:p>
        </w:tc>
        <w:tc>
          <w:tcPr>
            <w:tcW w:w="1842" w:type="dxa"/>
            <w:shd w:val="clear" w:color="auto" w:fill="auto"/>
          </w:tcPr>
          <w:p w14:paraId="0FA13E4E"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37DFEC36" w14:textId="45006482"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24759E19" w14:textId="77777777" w:rsidR="005F19CE" w:rsidRPr="00E274CE" w:rsidRDefault="005F19CE" w:rsidP="005F19CE">
            <w:pPr>
              <w:rPr>
                <w:rFonts w:ascii="Calibri" w:hAnsi="Calibri"/>
                <w:bCs/>
                <w:noProof/>
                <w:sz w:val="22"/>
                <w:szCs w:val="22"/>
                <w:lang w:eastAsia="id-ID"/>
              </w:rPr>
            </w:pPr>
          </w:p>
          <w:p w14:paraId="53BEB36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0295F282" w14:textId="57EE85B4"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Identifikasi</w:t>
            </w:r>
            <w:r w:rsidR="005F19CE" w:rsidRPr="00E274CE">
              <w:rPr>
                <w:rFonts w:ascii="Calibri" w:hAnsi="Calibri"/>
                <w:bCs/>
                <w:noProof/>
                <w:sz w:val="22"/>
                <w:szCs w:val="22"/>
                <w:lang w:eastAsia="id-ID"/>
              </w:rPr>
              <w:t xml:space="preserve"> laporan keuangan</w:t>
            </w:r>
            <w:r w:rsidRPr="00E274CE">
              <w:rPr>
                <w:rFonts w:ascii="Calibri" w:hAnsi="Calibri"/>
                <w:bCs/>
                <w:noProof/>
                <w:sz w:val="22"/>
                <w:szCs w:val="22"/>
                <w:lang w:eastAsia="id-ID"/>
              </w:rPr>
              <w:t>.</w:t>
            </w:r>
            <w:r w:rsidR="005F19CE" w:rsidRPr="00E274CE">
              <w:rPr>
                <w:rFonts w:ascii="Calibri" w:hAnsi="Calibri"/>
                <w:bCs/>
                <w:noProof/>
                <w:sz w:val="22"/>
                <w:szCs w:val="22"/>
                <w:lang w:eastAsia="id-ID"/>
              </w:rPr>
              <w:t xml:space="preserve"> </w:t>
            </w:r>
          </w:p>
          <w:p w14:paraId="03BB9DF8" w14:textId="77777777" w:rsidR="005F19CE" w:rsidRPr="00E274CE" w:rsidRDefault="005F19CE" w:rsidP="005F19CE">
            <w:pPr>
              <w:rPr>
                <w:rFonts w:ascii="Calibri" w:hAnsi="Calibri"/>
                <w:bCs/>
                <w:noProof/>
                <w:sz w:val="22"/>
                <w:szCs w:val="22"/>
                <w:lang w:eastAsia="id-ID"/>
              </w:rPr>
            </w:pPr>
          </w:p>
          <w:p w14:paraId="4FA7E3F2" w14:textId="77777777" w:rsidR="005F19CE" w:rsidRPr="00E274CE" w:rsidRDefault="005F19CE" w:rsidP="005F19CE">
            <w:pPr>
              <w:pStyle w:val="NormalWeb"/>
              <w:spacing w:before="0" w:beforeAutospacing="0" w:after="0" w:afterAutospacing="0"/>
              <w:rPr>
                <w:bCs/>
                <w:color w:val="000000"/>
                <w:sz w:val="27"/>
                <w:szCs w:val="27"/>
              </w:rPr>
            </w:pPr>
            <w:r w:rsidRPr="00E274CE">
              <w:rPr>
                <w:rFonts w:ascii="Calibri" w:hAnsi="Calibri" w:cs="Calibri"/>
                <w:bCs/>
                <w:color w:val="000000"/>
                <w:sz w:val="22"/>
                <w:szCs w:val="22"/>
              </w:rPr>
              <w:t>Criteria:</w:t>
            </w:r>
          </w:p>
          <w:p w14:paraId="76E0A53C" w14:textId="77777777" w:rsidR="005F19CE" w:rsidRPr="00E274CE" w:rsidRDefault="005F19CE" w:rsidP="005F19CE">
            <w:pPr>
              <w:pStyle w:val="NormalWeb"/>
              <w:spacing w:before="0" w:beforeAutospacing="0" w:after="0" w:afterAutospacing="0"/>
              <w:rPr>
                <w:bCs/>
                <w:color w:val="000000"/>
                <w:sz w:val="27"/>
                <w:szCs w:val="27"/>
              </w:rPr>
            </w:pPr>
            <w:r w:rsidRPr="00E274CE">
              <w:rPr>
                <w:rFonts w:ascii="Calibri" w:hAnsi="Calibri" w:cs="Calibri"/>
                <w:bCs/>
                <w:color w:val="000000"/>
                <w:sz w:val="22"/>
                <w:szCs w:val="22"/>
              </w:rPr>
              <w:t>Holistic rubric</w:t>
            </w:r>
          </w:p>
          <w:p w14:paraId="232FE556" w14:textId="77777777" w:rsidR="005F19CE" w:rsidRPr="00E274CE" w:rsidRDefault="005F19CE" w:rsidP="005F19CE">
            <w:pPr>
              <w:pStyle w:val="NormalWeb"/>
              <w:spacing w:before="0" w:beforeAutospacing="0" w:after="0" w:afterAutospacing="0"/>
              <w:rPr>
                <w:bCs/>
                <w:color w:val="000000"/>
                <w:sz w:val="27"/>
                <w:szCs w:val="27"/>
              </w:rPr>
            </w:pPr>
            <w:r w:rsidRPr="00E274CE">
              <w:rPr>
                <w:rFonts w:ascii="Calibri" w:hAnsi="Calibri" w:cs="Calibri"/>
                <w:bCs/>
                <w:color w:val="000000"/>
                <w:sz w:val="22"/>
                <w:szCs w:val="22"/>
              </w:rPr>
              <w:t> </w:t>
            </w:r>
          </w:p>
          <w:p w14:paraId="7F7DD580" w14:textId="77777777" w:rsidR="005F19CE" w:rsidRPr="00E274CE" w:rsidRDefault="005F19CE" w:rsidP="005F19CE">
            <w:pPr>
              <w:pStyle w:val="NormalWeb"/>
              <w:spacing w:before="0" w:beforeAutospacing="0" w:after="0" w:afterAutospacing="0"/>
              <w:rPr>
                <w:bCs/>
                <w:color w:val="000000"/>
                <w:sz w:val="27"/>
                <w:szCs w:val="27"/>
              </w:rPr>
            </w:pPr>
            <w:r w:rsidRPr="00E274CE">
              <w:rPr>
                <w:rFonts w:ascii="Calibri" w:hAnsi="Calibri" w:cs="Calibri"/>
                <w:bCs/>
                <w:color w:val="000000"/>
                <w:sz w:val="22"/>
                <w:szCs w:val="22"/>
              </w:rPr>
              <w:t>Non-test form:</w:t>
            </w:r>
          </w:p>
          <w:p w14:paraId="0E1B7A00" w14:textId="38990A47" w:rsidR="005F19CE" w:rsidRPr="00E274CE" w:rsidRDefault="008E2DA5" w:rsidP="005F19CE">
            <w:pPr>
              <w:rPr>
                <w:rFonts w:ascii="Calibri" w:hAnsi="Calibri"/>
                <w:bCs/>
                <w:sz w:val="22"/>
                <w:szCs w:val="22"/>
                <w:lang w:eastAsia="id-ID"/>
              </w:rPr>
            </w:pPr>
            <w:r w:rsidRPr="00E274CE">
              <w:rPr>
                <w:rFonts w:ascii="Calibri" w:hAnsi="Calibri"/>
                <w:bCs/>
                <w:sz w:val="22"/>
                <w:szCs w:val="22"/>
                <w:lang w:eastAsia="id-ID"/>
              </w:rPr>
              <w:t>Identification of financial statements.</w:t>
            </w:r>
          </w:p>
        </w:tc>
        <w:tc>
          <w:tcPr>
            <w:tcW w:w="851" w:type="dxa"/>
            <w:shd w:val="clear" w:color="auto" w:fill="auto"/>
          </w:tcPr>
          <w:p w14:paraId="4F23F9C9" w14:textId="1FE57338" w:rsidR="005F19CE" w:rsidRPr="00E274CE" w:rsidRDefault="005F19CE" w:rsidP="005F19CE">
            <w:pPr>
              <w:jc w:val="center"/>
              <w:rPr>
                <w:rFonts w:ascii="Calibri" w:hAnsi="Calibri"/>
                <w:b/>
                <w:bCs/>
                <w:sz w:val="22"/>
                <w:szCs w:val="22"/>
                <w:lang w:eastAsia="id-ID"/>
              </w:rPr>
            </w:pPr>
            <w:r w:rsidRPr="00E274CE">
              <w:rPr>
                <w:rFonts w:ascii="Trebuchet MS" w:hAnsi="Trebuchet MS"/>
                <w:bCs/>
                <w:lang w:eastAsia="id-ID"/>
              </w:rPr>
              <w:t>-</w:t>
            </w:r>
          </w:p>
        </w:tc>
        <w:tc>
          <w:tcPr>
            <w:tcW w:w="2410" w:type="dxa"/>
          </w:tcPr>
          <w:p w14:paraId="248795EE"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008F8B8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1DE87923"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7A7BE4F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7E0AE3D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02D412D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4286D9D7" w14:textId="1C8C002C"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4A5FF5C8" w14:textId="17B31D9F"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5B31A765" w14:textId="7AE471C6"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3:</w:t>
            </w:r>
          </w:p>
          <w:p w14:paraId="0F058F52" w14:textId="7C57EFAD"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Menyebutkan perbedaan laporan keuangan perusahaan manufaktur, perusahaan jasa, dan perbankan.</w:t>
            </w:r>
          </w:p>
          <w:p w14:paraId="2CE3457C" w14:textId="4EE0BCE4" w:rsidR="005F19CE" w:rsidRPr="00E274CE" w:rsidRDefault="005F19CE" w:rsidP="005F19CE">
            <w:pPr>
              <w:pStyle w:val="NormalWeb"/>
              <w:spacing w:before="0" w:beforeAutospacing="0" w:after="0" w:afterAutospacing="0"/>
              <w:rPr>
                <w:rFonts w:ascii="Calibri" w:hAnsi="Calibri" w:cs="Calibri"/>
                <w:b/>
                <w:bCs/>
                <w:color w:val="000000"/>
                <w:sz w:val="22"/>
                <w:szCs w:val="22"/>
              </w:rPr>
            </w:pPr>
            <w:r w:rsidRPr="00E274CE">
              <w:rPr>
                <w:rFonts w:ascii="Calibri" w:hAnsi="Calibri" w:cs="Calibri"/>
                <w:b/>
                <w:bCs/>
                <w:color w:val="000000"/>
                <w:sz w:val="22"/>
                <w:szCs w:val="22"/>
              </w:rPr>
              <w:t>Task 3:</w:t>
            </w:r>
          </w:p>
          <w:p w14:paraId="32327F2B" w14:textId="37D734D7" w:rsidR="005F19CE" w:rsidRPr="00E274CE" w:rsidRDefault="008E2DA5" w:rsidP="008E2DA5">
            <w:pPr>
              <w:rPr>
                <w:rFonts w:ascii="Calibri" w:hAnsi="Calibri"/>
                <w:bCs/>
                <w:noProof/>
                <w:sz w:val="22"/>
                <w:szCs w:val="22"/>
                <w:lang w:eastAsia="id-ID"/>
              </w:rPr>
            </w:pPr>
            <w:r w:rsidRPr="00E274CE">
              <w:rPr>
                <w:rFonts w:ascii="Calibri" w:hAnsi="Calibri"/>
                <w:bCs/>
                <w:noProof/>
                <w:sz w:val="22"/>
                <w:szCs w:val="22"/>
                <w:lang w:eastAsia="id-ID"/>
              </w:rPr>
              <w:t>Mention the differences in the financial statements of manufacturing companies, service companies and banks.</w:t>
            </w:r>
          </w:p>
        </w:tc>
        <w:tc>
          <w:tcPr>
            <w:tcW w:w="1559" w:type="dxa"/>
            <w:shd w:val="clear" w:color="auto" w:fill="auto"/>
          </w:tcPr>
          <w:p w14:paraId="564564B8" w14:textId="75ED61B2" w:rsidR="005F19CE" w:rsidRPr="00E274CE" w:rsidRDefault="005F19CE" w:rsidP="005F19CE">
            <w:pPr>
              <w:jc w:val="center"/>
              <w:rPr>
                <w:rFonts w:ascii="Calibri" w:hAnsi="Calibri"/>
                <w:b/>
                <w:bCs/>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3F35C75A" w14:textId="714AB48B"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10</w:t>
            </w:r>
          </w:p>
        </w:tc>
      </w:tr>
      <w:tr w:rsidR="005F19CE" w:rsidRPr="00E274CE" w14:paraId="2EDAEAA3" w14:textId="77777777" w:rsidTr="005F19CE">
        <w:tc>
          <w:tcPr>
            <w:tcW w:w="738" w:type="dxa"/>
            <w:shd w:val="clear" w:color="auto" w:fill="auto"/>
          </w:tcPr>
          <w:p w14:paraId="3995B197" w14:textId="1F684C5A"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4</w:t>
            </w:r>
          </w:p>
        </w:tc>
        <w:tc>
          <w:tcPr>
            <w:tcW w:w="2523" w:type="dxa"/>
            <w:shd w:val="clear" w:color="auto" w:fill="auto"/>
          </w:tcPr>
          <w:p w14:paraId="23AC0A80" w14:textId="77777777" w:rsidR="005F19CE" w:rsidRPr="00E274CE" w:rsidRDefault="005F19CE" w:rsidP="005F19CE">
            <w:pPr>
              <w:jc w:val="both"/>
              <w:rPr>
                <w:rFonts w:asciiTheme="minorHAnsi" w:hAnsiTheme="minorHAnsi" w:cstheme="minorHAnsi"/>
                <w:bCs/>
                <w:sz w:val="22"/>
                <w:szCs w:val="22"/>
              </w:rPr>
            </w:pPr>
            <w:proofErr w:type="spellStart"/>
            <w:r w:rsidRPr="00E274CE">
              <w:rPr>
                <w:rFonts w:asciiTheme="minorHAnsi" w:hAnsiTheme="minorHAnsi" w:cstheme="minorHAnsi"/>
                <w:sz w:val="22"/>
                <w:szCs w:val="22"/>
              </w:rPr>
              <w:t>Mahasiswa</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menghitung</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bCs/>
                <w:sz w:val="22"/>
                <w:szCs w:val="22"/>
              </w:rPr>
              <w:t>kinerja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mengunakan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w:t>
            </w:r>
          </w:p>
          <w:p w14:paraId="3ECABBA2" w14:textId="1A1B90A4" w:rsidR="005F19CE" w:rsidRPr="00E274CE" w:rsidRDefault="005F19CE" w:rsidP="005F19CE">
            <w:pPr>
              <w:rPr>
                <w:rFonts w:asciiTheme="minorHAnsi" w:hAnsiTheme="minorHAnsi" w:cstheme="minorHAnsi"/>
                <w:bCs/>
                <w:sz w:val="22"/>
                <w:szCs w:val="22"/>
              </w:rPr>
            </w:pPr>
            <w:r w:rsidRPr="00E274CE">
              <w:rPr>
                <w:rFonts w:asciiTheme="minorHAnsi" w:hAnsiTheme="minorHAnsi" w:cstheme="minorHAnsi"/>
                <w:bCs/>
                <w:noProof/>
                <w:sz w:val="22"/>
                <w:szCs w:val="22"/>
                <w:lang w:eastAsia="id-ID"/>
              </w:rPr>
              <w:t>Students are able to calculate the company's financial performance using financial ratios.</w:t>
            </w:r>
          </w:p>
        </w:tc>
        <w:tc>
          <w:tcPr>
            <w:tcW w:w="4395" w:type="dxa"/>
            <w:shd w:val="clear" w:color="auto" w:fill="auto"/>
          </w:tcPr>
          <w:p w14:paraId="3A6DCC83" w14:textId="77777777" w:rsidR="005F19CE" w:rsidRPr="00E274CE" w:rsidRDefault="005F19CE" w:rsidP="005F19CE">
            <w:pPr>
              <w:pStyle w:val="ListParagraph"/>
              <w:numPr>
                <w:ilvl w:val="0"/>
                <w:numId w:val="19"/>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Likuiditas</w:t>
            </w:r>
            <w:proofErr w:type="spellEnd"/>
          </w:p>
          <w:p w14:paraId="0F76C75E" w14:textId="77777777" w:rsidR="005F19CE" w:rsidRPr="00E274CE" w:rsidRDefault="005F19CE" w:rsidP="005F19CE">
            <w:pPr>
              <w:pStyle w:val="ListParagraph"/>
              <w:numPr>
                <w:ilvl w:val="0"/>
                <w:numId w:val="19"/>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Leverage</w:t>
            </w:r>
          </w:p>
          <w:p w14:paraId="7AAD5C0D" w14:textId="77777777" w:rsidR="005F19CE" w:rsidRPr="00E274CE" w:rsidRDefault="005F19CE" w:rsidP="005F19CE">
            <w:pPr>
              <w:pStyle w:val="ListParagraph"/>
              <w:numPr>
                <w:ilvl w:val="0"/>
                <w:numId w:val="19"/>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Aktivitas</w:t>
            </w:r>
            <w:proofErr w:type="spellEnd"/>
          </w:p>
          <w:p w14:paraId="40AAA749" w14:textId="77777777" w:rsidR="005F19CE" w:rsidRPr="00E274CE" w:rsidRDefault="005F19CE" w:rsidP="005F19CE">
            <w:pPr>
              <w:pStyle w:val="ListParagraph"/>
              <w:numPr>
                <w:ilvl w:val="0"/>
                <w:numId w:val="19"/>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Profitabilitas</w:t>
            </w:r>
            <w:proofErr w:type="spellEnd"/>
          </w:p>
          <w:p w14:paraId="6335E3F3" w14:textId="631BE846" w:rsidR="005F19CE" w:rsidRPr="00E274CE" w:rsidRDefault="005F19CE" w:rsidP="005F19CE">
            <w:pPr>
              <w:pStyle w:val="ListParagraph"/>
              <w:numPr>
                <w:ilvl w:val="0"/>
                <w:numId w:val="19"/>
              </w:numPr>
              <w:ind w:left="325" w:hanging="284"/>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Pasar</w:t>
            </w:r>
            <w:proofErr w:type="spellEnd"/>
          </w:p>
          <w:p w14:paraId="615412BE" w14:textId="77777777" w:rsidR="005F19CE" w:rsidRPr="00E274CE" w:rsidRDefault="005F19CE" w:rsidP="005F19CE">
            <w:pPr>
              <w:jc w:val="both"/>
              <w:rPr>
                <w:rFonts w:asciiTheme="minorHAnsi" w:hAnsiTheme="minorHAnsi" w:cstheme="minorHAnsi"/>
                <w:bCs/>
                <w:sz w:val="22"/>
                <w:szCs w:val="22"/>
              </w:rPr>
            </w:pPr>
          </w:p>
          <w:p w14:paraId="07D682DF" w14:textId="77777777" w:rsidR="00A8609F" w:rsidRPr="00E274CE" w:rsidRDefault="00A8609F" w:rsidP="005F19CE">
            <w:pPr>
              <w:jc w:val="both"/>
              <w:rPr>
                <w:rFonts w:asciiTheme="minorHAnsi" w:hAnsiTheme="minorHAnsi" w:cstheme="minorHAnsi"/>
                <w:bCs/>
                <w:sz w:val="22"/>
                <w:szCs w:val="22"/>
              </w:rPr>
            </w:pPr>
          </w:p>
          <w:p w14:paraId="7156899D" w14:textId="31436CED" w:rsidR="00A8609F" w:rsidRPr="00E274CE" w:rsidRDefault="00A8609F" w:rsidP="00A8609F">
            <w:pPr>
              <w:pStyle w:val="ListParagraph"/>
              <w:numPr>
                <w:ilvl w:val="0"/>
                <w:numId w:val="34"/>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calculate Liquidity ratio</w:t>
            </w:r>
          </w:p>
          <w:p w14:paraId="1FEA4832" w14:textId="7669267D" w:rsidR="00A8609F" w:rsidRPr="00E274CE" w:rsidRDefault="00A8609F" w:rsidP="00A8609F">
            <w:pPr>
              <w:pStyle w:val="ListParagraph"/>
              <w:numPr>
                <w:ilvl w:val="0"/>
                <w:numId w:val="34"/>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calculate Leverage ratio</w:t>
            </w:r>
          </w:p>
          <w:p w14:paraId="79E058E3" w14:textId="3060D3C9" w:rsidR="00A8609F" w:rsidRPr="00E274CE" w:rsidRDefault="00A8609F" w:rsidP="00A8609F">
            <w:pPr>
              <w:pStyle w:val="ListParagraph"/>
              <w:numPr>
                <w:ilvl w:val="0"/>
                <w:numId w:val="34"/>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calculate Activity ratio</w:t>
            </w:r>
          </w:p>
          <w:p w14:paraId="47D19F7D" w14:textId="77777777" w:rsidR="00A8609F" w:rsidRPr="00E274CE" w:rsidRDefault="00A8609F" w:rsidP="00A8609F">
            <w:pPr>
              <w:pStyle w:val="ListParagraph"/>
              <w:numPr>
                <w:ilvl w:val="0"/>
                <w:numId w:val="34"/>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calculate Profitability ratio</w:t>
            </w:r>
          </w:p>
          <w:p w14:paraId="028CFE29" w14:textId="4FE04A9D" w:rsidR="00A8609F" w:rsidRPr="00E274CE" w:rsidRDefault="00A8609F" w:rsidP="00A8609F">
            <w:pPr>
              <w:pStyle w:val="ListParagraph"/>
              <w:numPr>
                <w:ilvl w:val="0"/>
                <w:numId w:val="34"/>
              </w:numPr>
              <w:ind w:left="325"/>
              <w:jc w:val="both"/>
              <w:rPr>
                <w:rFonts w:asciiTheme="minorHAnsi" w:hAnsiTheme="minorHAnsi" w:cstheme="minorHAnsi"/>
                <w:bCs/>
                <w:sz w:val="22"/>
                <w:szCs w:val="22"/>
              </w:rPr>
            </w:pPr>
            <w:r w:rsidRPr="00E274CE">
              <w:rPr>
                <w:rFonts w:asciiTheme="minorHAnsi" w:hAnsiTheme="minorHAnsi" w:cstheme="minorHAnsi"/>
                <w:bCs/>
                <w:sz w:val="22"/>
                <w:szCs w:val="22"/>
              </w:rPr>
              <w:t>Able to calculate Market ratios</w:t>
            </w:r>
          </w:p>
        </w:tc>
        <w:tc>
          <w:tcPr>
            <w:tcW w:w="1842" w:type="dxa"/>
            <w:shd w:val="clear" w:color="auto" w:fill="auto"/>
          </w:tcPr>
          <w:p w14:paraId="2F20C77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178FE4B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0644F4FB" w14:textId="77777777" w:rsidR="005F19CE" w:rsidRPr="00E274CE" w:rsidRDefault="005F19CE" w:rsidP="005F19CE">
            <w:pPr>
              <w:rPr>
                <w:rFonts w:ascii="Calibri" w:hAnsi="Calibri"/>
                <w:bCs/>
                <w:noProof/>
                <w:sz w:val="22"/>
                <w:szCs w:val="22"/>
                <w:lang w:eastAsia="id-ID"/>
              </w:rPr>
            </w:pPr>
          </w:p>
          <w:p w14:paraId="1E76E7C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52A65F4F" w14:textId="53545509"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 xml:space="preserve">Menghitung </w:t>
            </w:r>
            <w:r w:rsidR="005F19CE" w:rsidRPr="00E274CE">
              <w:rPr>
                <w:rFonts w:ascii="Calibri" w:hAnsi="Calibri"/>
                <w:bCs/>
                <w:noProof/>
                <w:sz w:val="22"/>
                <w:szCs w:val="22"/>
                <w:lang w:eastAsia="id-ID"/>
              </w:rPr>
              <w:t xml:space="preserve">kinerja keuangan </w:t>
            </w:r>
          </w:p>
          <w:p w14:paraId="53A3455F" w14:textId="77777777" w:rsidR="005F19CE" w:rsidRPr="00E274CE" w:rsidRDefault="005F19CE" w:rsidP="005F19CE">
            <w:pPr>
              <w:rPr>
                <w:rFonts w:ascii="Calibri" w:hAnsi="Calibri"/>
                <w:bCs/>
                <w:noProof/>
                <w:sz w:val="22"/>
                <w:szCs w:val="22"/>
                <w:lang w:eastAsia="id-ID"/>
              </w:rPr>
            </w:pPr>
          </w:p>
          <w:p w14:paraId="39A92807"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29715834"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7C519D8D"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6216222E"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75FF293B" w14:textId="454295F3"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Calculating financial performance</w:t>
            </w:r>
          </w:p>
        </w:tc>
        <w:tc>
          <w:tcPr>
            <w:tcW w:w="851" w:type="dxa"/>
            <w:shd w:val="clear" w:color="auto" w:fill="auto"/>
          </w:tcPr>
          <w:p w14:paraId="58DDC16F" w14:textId="22B1BDF6" w:rsidR="005F19CE" w:rsidRPr="00E274CE" w:rsidRDefault="005F19CE" w:rsidP="005F19CE">
            <w:pPr>
              <w:jc w:val="center"/>
              <w:rPr>
                <w:rFonts w:ascii="Trebuchet MS" w:hAnsi="Trebuchet MS"/>
                <w:bCs/>
                <w:lang w:eastAsia="id-ID"/>
              </w:rPr>
            </w:pPr>
            <w:r w:rsidRPr="00E274CE">
              <w:rPr>
                <w:rFonts w:ascii="Trebuchet MS" w:hAnsi="Trebuchet MS"/>
                <w:bCs/>
                <w:lang w:eastAsia="id-ID"/>
              </w:rPr>
              <w:t>-</w:t>
            </w:r>
          </w:p>
        </w:tc>
        <w:tc>
          <w:tcPr>
            <w:tcW w:w="2410" w:type="dxa"/>
          </w:tcPr>
          <w:p w14:paraId="3382368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2572A88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AB8AB9F"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599CC56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6E4E0E0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437D2E49"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4657738"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339B6ADF" w14:textId="2406107C"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6C5FCA72" w14:textId="36C64835"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4:</w:t>
            </w:r>
          </w:p>
          <w:p w14:paraId="44F8ADF5" w14:textId="10EF4BD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kinerja keuangan dengan rasio likuiditas, leverage, aktivitas, profitabilitas, dan rasio pasar.</w:t>
            </w:r>
          </w:p>
          <w:p w14:paraId="6EB07AF0" w14:textId="6403C12C"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4:</w:t>
            </w:r>
          </w:p>
          <w:p w14:paraId="4E52999D" w14:textId="5093CD9C"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Calculate financial performance with liquidity ratios, leverage, activity, profitability, and market ratios.</w:t>
            </w:r>
          </w:p>
        </w:tc>
        <w:tc>
          <w:tcPr>
            <w:tcW w:w="1559" w:type="dxa"/>
            <w:shd w:val="clear" w:color="auto" w:fill="auto"/>
          </w:tcPr>
          <w:p w14:paraId="51DBF127" w14:textId="03693756"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7DBF4C31" w14:textId="15D378CE"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10</w:t>
            </w:r>
          </w:p>
        </w:tc>
      </w:tr>
      <w:tr w:rsidR="005F19CE" w:rsidRPr="00E274CE" w14:paraId="7529B53A" w14:textId="77777777" w:rsidTr="005F19CE">
        <w:tc>
          <w:tcPr>
            <w:tcW w:w="738" w:type="dxa"/>
            <w:shd w:val="clear" w:color="auto" w:fill="auto"/>
          </w:tcPr>
          <w:p w14:paraId="48D16674" w14:textId="5C1A6861"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5</w:t>
            </w:r>
          </w:p>
        </w:tc>
        <w:tc>
          <w:tcPr>
            <w:tcW w:w="2523" w:type="dxa"/>
            <w:shd w:val="clear" w:color="auto" w:fill="auto"/>
          </w:tcPr>
          <w:p w14:paraId="23887C6A" w14:textId="77777777" w:rsidR="005F19CE" w:rsidRPr="00E274CE" w:rsidRDefault="005F19CE" w:rsidP="005F19CE">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Mahasiswa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proofErr w:type="gram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proofErr w:type="gram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keuangan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menggunakan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Analisis</w:t>
            </w:r>
            <w:proofErr w:type="spellEnd"/>
            <w:r w:rsidRPr="00E274CE">
              <w:rPr>
                <w:rFonts w:asciiTheme="minorHAnsi" w:hAnsiTheme="minorHAnsi" w:cstheme="minorHAnsi"/>
                <w:bCs/>
                <w:sz w:val="22"/>
                <w:szCs w:val="22"/>
              </w:rPr>
              <w:t xml:space="preserve"> time series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rata-rata </w:t>
            </w:r>
            <w:proofErr w:type="spellStart"/>
            <w:r w:rsidRPr="00E274CE">
              <w:rPr>
                <w:rFonts w:asciiTheme="minorHAnsi" w:hAnsiTheme="minorHAnsi" w:cstheme="minorHAnsi"/>
                <w:bCs/>
                <w:sz w:val="22"/>
                <w:szCs w:val="22"/>
              </w:rPr>
              <w:t>Industri</w:t>
            </w:r>
            <w:proofErr w:type="spellEnd"/>
            <w:r w:rsidRPr="00E274CE">
              <w:rPr>
                <w:rFonts w:asciiTheme="minorHAnsi" w:hAnsiTheme="minorHAnsi" w:cstheme="minorHAnsi"/>
                <w:bCs/>
                <w:sz w:val="22"/>
                <w:szCs w:val="22"/>
              </w:rPr>
              <w:t>.</w:t>
            </w:r>
          </w:p>
          <w:p w14:paraId="24545286" w14:textId="4619C31A" w:rsidR="005F19CE" w:rsidRPr="00E274CE" w:rsidRDefault="005F19CE" w:rsidP="005F19CE">
            <w:pPr>
              <w:rPr>
                <w:rFonts w:asciiTheme="minorHAnsi" w:hAnsiTheme="minorHAnsi" w:cstheme="minorHAnsi"/>
                <w:sz w:val="22"/>
                <w:szCs w:val="22"/>
              </w:rPr>
            </w:pPr>
            <w:r w:rsidRPr="00E274CE">
              <w:rPr>
                <w:rFonts w:asciiTheme="minorHAnsi" w:hAnsiTheme="minorHAnsi" w:cstheme="minorHAnsi"/>
                <w:bCs/>
                <w:noProof/>
                <w:sz w:val="22"/>
                <w:szCs w:val="22"/>
                <w:lang w:eastAsia="id-ID"/>
              </w:rPr>
              <w:t>Students are able to analyze financial ratios using time series analysis and Industry averages.</w:t>
            </w:r>
          </w:p>
        </w:tc>
        <w:tc>
          <w:tcPr>
            <w:tcW w:w="4395" w:type="dxa"/>
            <w:shd w:val="clear" w:color="auto" w:fill="auto"/>
          </w:tcPr>
          <w:p w14:paraId="22633789" w14:textId="77777777" w:rsidR="005F19CE" w:rsidRPr="00E274CE" w:rsidRDefault="005F19CE" w:rsidP="005F19CE">
            <w:pPr>
              <w:pStyle w:val="ListParagraph"/>
              <w:numPr>
                <w:ilvl w:val="0"/>
                <w:numId w:val="20"/>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Likuiditas</w:t>
            </w:r>
            <w:proofErr w:type="spellEnd"/>
          </w:p>
          <w:p w14:paraId="4339C166" w14:textId="77777777" w:rsidR="005F19CE" w:rsidRPr="00E274CE" w:rsidRDefault="005F19CE" w:rsidP="005F19CE">
            <w:pPr>
              <w:pStyle w:val="ListParagraph"/>
              <w:numPr>
                <w:ilvl w:val="0"/>
                <w:numId w:val="20"/>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leverage</w:t>
            </w:r>
          </w:p>
          <w:p w14:paraId="2DCCCD37" w14:textId="77777777" w:rsidR="005F19CE" w:rsidRPr="00E274CE" w:rsidRDefault="005F19CE" w:rsidP="005F19CE">
            <w:pPr>
              <w:pStyle w:val="ListParagraph"/>
              <w:numPr>
                <w:ilvl w:val="0"/>
                <w:numId w:val="20"/>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Aktivitas</w:t>
            </w:r>
            <w:proofErr w:type="spellEnd"/>
          </w:p>
          <w:p w14:paraId="7CA64F96" w14:textId="77777777" w:rsidR="005F19CE" w:rsidRPr="00E274CE" w:rsidRDefault="005F19CE" w:rsidP="005F19CE">
            <w:pPr>
              <w:pStyle w:val="ListParagraph"/>
              <w:numPr>
                <w:ilvl w:val="0"/>
                <w:numId w:val="20"/>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profitabilitas</w:t>
            </w:r>
            <w:proofErr w:type="spellEnd"/>
          </w:p>
          <w:p w14:paraId="17137B09" w14:textId="36F5540D" w:rsidR="005F19CE" w:rsidRPr="00E274CE" w:rsidRDefault="005F19CE" w:rsidP="005F19CE">
            <w:pPr>
              <w:pStyle w:val="ListParagraph"/>
              <w:numPr>
                <w:ilvl w:val="0"/>
                <w:numId w:val="20"/>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rasio</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Pasar</w:t>
            </w:r>
            <w:proofErr w:type="spellEnd"/>
          </w:p>
          <w:p w14:paraId="10CCE579" w14:textId="77777777" w:rsidR="005F19CE" w:rsidRPr="00E274CE" w:rsidRDefault="005F19CE" w:rsidP="005F19CE">
            <w:pPr>
              <w:jc w:val="both"/>
              <w:rPr>
                <w:rFonts w:asciiTheme="minorHAnsi" w:hAnsiTheme="minorHAnsi" w:cstheme="minorHAnsi"/>
                <w:bCs/>
                <w:sz w:val="22"/>
                <w:szCs w:val="22"/>
              </w:rPr>
            </w:pPr>
          </w:p>
          <w:p w14:paraId="424FD30F" w14:textId="77777777" w:rsidR="00A8609F" w:rsidRPr="00E274CE" w:rsidRDefault="00A8609F" w:rsidP="00A8609F">
            <w:pPr>
              <w:jc w:val="both"/>
              <w:rPr>
                <w:rFonts w:asciiTheme="minorHAnsi" w:hAnsiTheme="minorHAnsi" w:cstheme="minorHAnsi"/>
                <w:bCs/>
                <w:sz w:val="22"/>
                <w:szCs w:val="22"/>
              </w:rPr>
            </w:pPr>
            <w:r w:rsidRPr="00E274CE">
              <w:rPr>
                <w:rFonts w:asciiTheme="minorHAnsi" w:hAnsiTheme="minorHAnsi" w:cstheme="minorHAnsi"/>
                <w:bCs/>
                <w:sz w:val="22"/>
                <w:szCs w:val="22"/>
              </w:rPr>
              <w:t>1. Able to analyze liquidity ratios</w:t>
            </w:r>
          </w:p>
          <w:p w14:paraId="0B60C3C7" w14:textId="77777777" w:rsidR="00A8609F" w:rsidRPr="00E274CE" w:rsidRDefault="00A8609F" w:rsidP="00A8609F">
            <w:pPr>
              <w:jc w:val="both"/>
              <w:rPr>
                <w:rFonts w:asciiTheme="minorHAnsi" w:hAnsiTheme="minorHAnsi" w:cstheme="minorHAnsi"/>
                <w:bCs/>
                <w:sz w:val="22"/>
                <w:szCs w:val="22"/>
              </w:rPr>
            </w:pPr>
            <w:r w:rsidRPr="00E274CE">
              <w:rPr>
                <w:rFonts w:asciiTheme="minorHAnsi" w:hAnsiTheme="minorHAnsi" w:cstheme="minorHAnsi"/>
                <w:bCs/>
                <w:sz w:val="22"/>
                <w:szCs w:val="22"/>
              </w:rPr>
              <w:t>2. Able to analyze leverage ratios</w:t>
            </w:r>
          </w:p>
          <w:p w14:paraId="1A435282" w14:textId="77777777" w:rsidR="00A8609F" w:rsidRPr="00E274CE" w:rsidRDefault="00A8609F" w:rsidP="00A8609F">
            <w:pPr>
              <w:jc w:val="both"/>
              <w:rPr>
                <w:rFonts w:asciiTheme="minorHAnsi" w:hAnsiTheme="minorHAnsi" w:cstheme="minorHAnsi"/>
                <w:bCs/>
                <w:sz w:val="22"/>
                <w:szCs w:val="22"/>
              </w:rPr>
            </w:pPr>
            <w:r w:rsidRPr="00E274CE">
              <w:rPr>
                <w:rFonts w:asciiTheme="minorHAnsi" w:hAnsiTheme="minorHAnsi" w:cstheme="minorHAnsi"/>
                <w:bCs/>
                <w:sz w:val="22"/>
                <w:szCs w:val="22"/>
              </w:rPr>
              <w:t>3. Able to analyze activity ratios</w:t>
            </w:r>
          </w:p>
          <w:p w14:paraId="23C0F4F5" w14:textId="77777777" w:rsidR="00A8609F" w:rsidRPr="00E274CE" w:rsidRDefault="00A8609F" w:rsidP="00A8609F">
            <w:pPr>
              <w:jc w:val="both"/>
              <w:rPr>
                <w:rFonts w:asciiTheme="minorHAnsi" w:hAnsiTheme="minorHAnsi" w:cstheme="minorHAnsi"/>
                <w:bCs/>
                <w:sz w:val="22"/>
                <w:szCs w:val="22"/>
              </w:rPr>
            </w:pPr>
            <w:r w:rsidRPr="00E274CE">
              <w:rPr>
                <w:rFonts w:asciiTheme="minorHAnsi" w:hAnsiTheme="minorHAnsi" w:cstheme="minorHAnsi"/>
                <w:bCs/>
                <w:sz w:val="22"/>
                <w:szCs w:val="22"/>
              </w:rPr>
              <w:t>4. Able to analyze profitability ratios</w:t>
            </w:r>
          </w:p>
          <w:p w14:paraId="51EEA51D" w14:textId="3C822987" w:rsidR="00A8609F" w:rsidRPr="00E274CE" w:rsidRDefault="00A8609F" w:rsidP="00A8609F">
            <w:pPr>
              <w:jc w:val="both"/>
              <w:rPr>
                <w:rFonts w:asciiTheme="minorHAnsi" w:hAnsiTheme="minorHAnsi" w:cstheme="minorHAnsi"/>
                <w:bCs/>
                <w:sz w:val="22"/>
                <w:szCs w:val="22"/>
              </w:rPr>
            </w:pPr>
            <w:r w:rsidRPr="00E274CE">
              <w:rPr>
                <w:rFonts w:asciiTheme="minorHAnsi" w:hAnsiTheme="minorHAnsi" w:cstheme="minorHAnsi"/>
                <w:bCs/>
                <w:sz w:val="22"/>
                <w:szCs w:val="22"/>
              </w:rPr>
              <w:t>5. Able to analyze market ratios</w:t>
            </w:r>
          </w:p>
        </w:tc>
        <w:tc>
          <w:tcPr>
            <w:tcW w:w="1842" w:type="dxa"/>
            <w:shd w:val="clear" w:color="auto" w:fill="auto"/>
          </w:tcPr>
          <w:p w14:paraId="4E119EFC"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150D169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32279D88" w14:textId="77777777" w:rsidR="005F19CE" w:rsidRPr="00E274CE" w:rsidRDefault="005F19CE" w:rsidP="005F19CE">
            <w:pPr>
              <w:rPr>
                <w:rFonts w:ascii="Calibri" w:hAnsi="Calibri"/>
                <w:bCs/>
                <w:noProof/>
                <w:sz w:val="22"/>
                <w:szCs w:val="22"/>
                <w:lang w:eastAsia="id-ID"/>
              </w:rPr>
            </w:pPr>
          </w:p>
          <w:p w14:paraId="34D3309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035ADC40" w14:textId="5143C4AB" w:rsidR="00941940"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Analisis</w:t>
            </w:r>
            <w:r w:rsidR="008E2DA5" w:rsidRPr="00E274CE">
              <w:rPr>
                <w:rFonts w:ascii="Calibri" w:hAnsi="Calibri"/>
                <w:bCs/>
                <w:noProof/>
                <w:sz w:val="22"/>
                <w:szCs w:val="22"/>
                <w:lang w:eastAsia="id-ID"/>
              </w:rPr>
              <w:t xml:space="preserve"> </w:t>
            </w:r>
            <w:r w:rsidRPr="00E274CE">
              <w:rPr>
                <w:rFonts w:ascii="Calibri" w:hAnsi="Calibri"/>
                <w:bCs/>
                <w:noProof/>
                <w:sz w:val="22"/>
                <w:szCs w:val="22"/>
                <w:lang w:eastAsia="id-ID"/>
              </w:rPr>
              <w:t xml:space="preserve">kinerja </w:t>
            </w:r>
            <w:r w:rsidR="005F19CE" w:rsidRPr="00E274CE">
              <w:rPr>
                <w:rFonts w:ascii="Calibri" w:hAnsi="Calibri"/>
                <w:bCs/>
                <w:noProof/>
                <w:sz w:val="22"/>
                <w:szCs w:val="22"/>
                <w:lang w:eastAsia="id-ID"/>
              </w:rPr>
              <w:t>keuangan</w:t>
            </w:r>
            <w:r w:rsidRPr="00E274CE">
              <w:rPr>
                <w:rFonts w:ascii="Calibri" w:hAnsi="Calibri"/>
                <w:bCs/>
                <w:noProof/>
                <w:sz w:val="22"/>
                <w:szCs w:val="22"/>
                <w:lang w:eastAsia="id-ID"/>
              </w:rPr>
              <w:t>.</w:t>
            </w:r>
          </w:p>
          <w:p w14:paraId="130845FD" w14:textId="0CE33452"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 xml:space="preserve"> </w:t>
            </w:r>
          </w:p>
          <w:p w14:paraId="3F71B3B5"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0807F475"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3439EDD8"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2D6639EE"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4B41197C" w14:textId="35FB21CC"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Financial performance analysis.</w:t>
            </w:r>
          </w:p>
        </w:tc>
        <w:tc>
          <w:tcPr>
            <w:tcW w:w="851" w:type="dxa"/>
            <w:shd w:val="clear" w:color="auto" w:fill="auto"/>
          </w:tcPr>
          <w:p w14:paraId="1B7B7C9F" w14:textId="45C93DB8" w:rsidR="005F19CE" w:rsidRPr="00E274CE" w:rsidRDefault="005F19CE" w:rsidP="005F19CE">
            <w:pPr>
              <w:jc w:val="center"/>
              <w:rPr>
                <w:rFonts w:ascii="Trebuchet MS" w:hAnsi="Trebuchet MS"/>
                <w:bCs/>
                <w:lang w:eastAsia="id-ID"/>
              </w:rPr>
            </w:pPr>
            <w:r w:rsidRPr="00E274CE">
              <w:rPr>
                <w:rFonts w:ascii="Trebuchet MS" w:hAnsi="Trebuchet MS"/>
                <w:bCs/>
                <w:lang w:eastAsia="id-ID"/>
              </w:rPr>
              <w:t>-</w:t>
            </w:r>
          </w:p>
        </w:tc>
        <w:tc>
          <w:tcPr>
            <w:tcW w:w="2410" w:type="dxa"/>
          </w:tcPr>
          <w:p w14:paraId="5451A903"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5BCDCAE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00ECFE1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1EDBB45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6DA1F8C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79D1856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75F6BA5E"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1558AA27"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05845358" w14:textId="25D29847"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5:</w:t>
            </w:r>
          </w:p>
          <w:p w14:paraId="2928FE2C" w14:textId="080BE1A2"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Menganalisis kinerja keuangan menggunakan analisis time series dan rata-rata industri.</w:t>
            </w:r>
          </w:p>
          <w:p w14:paraId="3C0AC41E" w14:textId="0809F1CB"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5:</w:t>
            </w:r>
          </w:p>
          <w:p w14:paraId="6B6899AE" w14:textId="0798A4E4"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Analyze financial performance using time series analysis and industry averages.</w:t>
            </w:r>
          </w:p>
        </w:tc>
        <w:tc>
          <w:tcPr>
            <w:tcW w:w="1559" w:type="dxa"/>
            <w:shd w:val="clear" w:color="auto" w:fill="auto"/>
          </w:tcPr>
          <w:p w14:paraId="26DC91B6" w14:textId="0412773D"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76CEC35D" w14:textId="53D99A6E"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10</w:t>
            </w:r>
          </w:p>
        </w:tc>
      </w:tr>
      <w:tr w:rsidR="005F19CE" w:rsidRPr="00E274CE" w14:paraId="2679B713" w14:textId="77777777" w:rsidTr="005F19CE">
        <w:tc>
          <w:tcPr>
            <w:tcW w:w="738" w:type="dxa"/>
            <w:shd w:val="clear" w:color="auto" w:fill="auto"/>
          </w:tcPr>
          <w:p w14:paraId="3CA2239C" w14:textId="26710D26"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6</w:t>
            </w:r>
          </w:p>
        </w:tc>
        <w:tc>
          <w:tcPr>
            <w:tcW w:w="2523" w:type="dxa"/>
            <w:shd w:val="clear" w:color="auto" w:fill="auto"/>
          </w:tcPr>
          <w:p w14:paraId="759EAAE6" w14:textId="77777777" w:rsidR="005F19CE" w:rsidRPr="00E274CE" w:rsidRDefault="005F19CE" w:rsidP="005F19CE">
            <w:pPr>
              <w:jc w:val="both"/>
              <w:rPr>
                <w:rFonts w:asciiTheme="minorHAnsi" w:hAnsiTheme="minorHAnsi" w:cstheme="minorHAnsi"/>
                <w:i/>
                <w:sz w:val="22"/>
                <w:szCs w:val="22"/>
              </w:rPr>
            </w:pPr>
            <w:proofErr w:type="spellStart"/>
            <w:r w:rsidRPr="00E274CE">
              <w:rPr>
                <w:rFonts w:asciiTheme="minorHAnsi" w:hAnsiTheme="minorHAnsi" w:cstheme="minorHAnsi"/>
                <w:sz w:val="22"/>
                <w:szCs w:val="22"/>
              </w:rPr>
              <w:t>Mahasiswa</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menghitung</w:t>
            </w:r>
            <w:proofErr w:type="spellEnd"/>
            <w:r w:rsidRPr="00E274CE">
              <w:rPr>
                <w:rFonts w:asciiTheme="minorHAnsi" w:hAnsiTheme="minorHAnsi" w:cstheme="minorHAnsi"/>
                <w:sz w:val="22"/>
                <w:szCs w:val="22"/>
              </w:rPr>
              <w:t xml:space="preserve"> </w:t>
            </w:r>
            <w:r w:rsidRPr="00E274CE">
              <w:rPr>
                <w:rFonts w:asciiTheme="minorHAnsi" w:hAnsiTheme="minorHAnsi" w:cstheme="minorHAnsi"/>
                <w:i/>
                <w:sz w:val="22"/>
                <w:szCs w:val="22"/>
              </w:rPr>
              <w:t>time value of money.</w:t>
            </w:r>
          </w:p>
          <w:p w14:paraId="333CE5E6" w14:textId="630F406C" w:rsidR="005F19CE" w:rsidRPr="00E274CE" w:rsidRDefault="005F19CE" w:rsidP="005F19CE">
            <w:pPr>
              <w:rPr>
                <w:rFonts w:asciiTheme="minorHAnsi" w:hAnsiTheme="minorHAnsi" w:cstheme="minorHAnsi"/>
                <w:bCs/>
                <w:sz w:val="22"/>
                <w:szCs w:val="22"/>
              </w:rPr>
            </w:pPr>
            <w:r w:rsidRPr="00E274CE">
              <w:rPr>
                <w:rFonts w:asciiTheme="minorHAnsi" w:hAnsiTheme="minorHAnsi" w:cstheme="minorHAnsi"/>
                <w:bCs/>
                <w:noProof/>
                <w:sz w:val="22"/>
                <w:szCs w:val="22"/>
                <w:lang w:eastAsia="id-ID"/>
              </w:rPr>
              <w:t>Students are able to calculate the time value of money.</w:t>
            </w:r>
          </w:p>
        </w:tc>
        <w:tc>
          <w:tcPr>
            <w:tcW w:w="4395" w:type="dxa"/>
            <w:shd w:val="clear" w:color="auto" w:fill="auto"/>
          </w:tcPr>
          <w:p w14:paraId="0F340A1B" w14:textId="77777777" w:rsidR="005F19CE" w:rsidRPr="00E274CE" w:rsidRDefault="005F19CE" w:rsidP="005F19CE">
            <w:pPr>
              <w:rPr>
                <w:rFonts w:asciiTheme="minorHAnsi" w:hAnsiTheme="minorHAnsi" w:cstheme="minorHAnsi"/>
                <w:bCs/>
                <w: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w:t>
            </w:r>
            <w:proofErr w:type="spellEnd"/>
            <w:r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Future dan Present value</w:t>
            </w:r>
          </w:p>
          <w:p w14:paraId="3CAE2BBD" w14:textId="77777777" w:rsidR="00A8609F" w:rsidRPr="00E274CE" w:rsidRDefault="00A8609F" w:rsidP="005F19CE">
            <w:pPr>
              <w:rPr>
                <w:rFonts w:asciiTheme="minorHAnsi" w:hAnsiTheme="minorHAnsi" w:cstheme="minorHAnsi"/>
                <w:bCs/>
                <w:i/>
                <w:sz w:val="22"/>
                <w:szCs w:val="22"/>
              </w:rPr>
            </w:pPr>
          </w:p>
          <w:p w14:paraId="424C744F" w14:textId="61B4C65B" w:rsidR="00A8609F" w:rsidRPr="00E274CE" w:rsidRDefault="00A8609F" w:rsidP="005F19CE">
            <w:pPr>
              <w:rPr>
                <w:rFonts w:asciiTheme="minorHAnsi" w:hAnsiTheme="minorHAnsi" w:cstheme="minorHAnsi"/>
                <w:bCs/>
                <w:sz w:val="22"/>
                <w:szCs w:val="22"/>
              </w:rPr>
            </w:pPr>
            <w:r w:rsidRPr="00E274CE">
              <w:rPr>
                <w:rFonts w:asciiTheme="minorHAnsi" w:hAnsiTheme="minorHAnsi" w:cstheme="minorHAnsi"/>
                <w:bCs/>
                <w:sz w:val="22"/>
                <w:szCs w:val="22"/>
              </w:rPr>
              <w:t>Able to calculate and analyze Future and Present value</w:t>
            </w:r>
          </w:p>
        </w:tc>
        <w:tc>
          <w:tcPr>
            <w:tcW w:w="1842" w:type="dxa"/>
            <w:shd w:val="clear" w:color="auto" w:fill="auto"/>
          </w:tcPr>
          <w:p w14:paraId="1CC6FF8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1944A91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7A17BE27" w14:textId="77777777" w:rsidR="005F19CE" w:rsidRPr="00E274CE" w:rsidRDefault="005F19CE" w:rsidP="005F19CE">
            <w:pPr>
              <w:rPr>
                <w:rFonts w:ascii="Calibri" w:hAnsi="Calibri"/>
                <w:bCs/>
                <w:noProof/>
                <w:sz w:val="22"/>
                <w:szCs w:val="22"/>
                <w:lang w:eastAsia="id-ID"/>
              </w:rPr>
            </w:pPr>
          </w:p>
          <w:p w14:paraId="7BE6E67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6424264A" w14:textId="778C25EB"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Menghitung</w:t>
            </w:r>
            <w:r w:rsidR="005F19CE" w:rsidRPr="00E274CE">
              <w:rPr>
                <w:rFonts w:ascii="Calibri" w:hAnsi="Calibri"/>
                <w:bCs/>
                <w:noProof/>
                <w:sz w:val="22"/>
                <w:szCs w:val="22"/>
                <w:lang w:eastAsia="id-ID"/>
              </w:rPr>
              <w:t xml:space="preserve"> time value of money</w:t>
            </w:r>
          </w:p>
          <w:p w14:paraId="59DDD49A" w14:textId="77777777" w:rsidR="005F19CE" w:rsidRPr="00E274CE" w:rsidRDefault="005F19CE" w:rsidP="005F19CE">
            <w:pPr>
              <w:rPr>
                <w:rFonts w:ascii="Calibri" w:hAnsi="Calibri"/>
                <w:bCs/>
                <w:noProof/>
                <w:sz w:val="22"/>
                <w:szCs w:val="22"/>
                <w:lang w:eastAsia="id-ID"/>
              </w:rPr>
            </w:pPr>
          </w:p>
          <w:p w14:paraId="2E31EB1E"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4C15A933"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7608F86B"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512F1A7B"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0A16C6AE" w14:textId="76C976BD"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Calculating the time value of money</w:t>
            </w:r>
          </w:p>
        </w:tc>
        <w:tc>
          <w:tcPr>
            <w:tcW w:w="851" w:type="dxa"/>
            <w:shd w:val="clear" w:color="auto" w:fill="auto"/>
          </w:tcPr>
          <w:p w14:paraId="26D0BBBB" w14:textId="1717B308" w:rsidR="005F19CE" w:rsidRPr="00E274CE" w:rsidRDefault="005F19CE" w:rsidP="005F19CE">
            <w:pPr>
              <w:jc w:val="center"/>
              <w:rPr>
                <w:rFonts w:ascii="Trebuchet MS" w:hAnsi="Trebuchet MS"/>
                <w:bCs/>
                <w:lang w:eastAsia="id-ID"/>
              </w:rPr>
            </w:pPr>
            <w:r w:rsidRPr="00E274CE">
              <w:rPr>
                <w:rFonts w:ascii="Trebuchet MS" w:hAnsi="Trebuchet MS"/>
                <w:bCs/>
                <w:lang w:eastAsia="id-ID"/>
              </w:rPr>
              <w:t>-</w:t>
            </w:r>
          </w:p>
        </w:tc>
        <w:tc>
          <w:tcPr>
            <w:tcW w:w="2410" w:type="dxa"/>
          </w:tcPr>
          <w:p w14:paraId="033C054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30A3910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0DFF3BF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13AB763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33E260B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0EA50C53"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6CD67656"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7A86A531"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1A7C54FF" w14:textId="4FF51379"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6:</w:t>
            </w:r>
          </w:p>
          <w:p w14:paraId="20D090C2" w14:textId="05DF41CB"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soal terkait time value of money.</w:t>
            </w:r>
          </w:p>
          <w:p w14:paraId="4C13AA09" w14:textId="2E344866"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6:</w:t>
            </w:r>
          </w:p>
          <w:p w14:paraId="30BEC974" w14:textId="52CC5045"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Calculating questions related to time value of money.</w:t>
            </w:r>
          </w:p>
        </w:tc>
        <w:tc>
          <w:tcPr>
            <w:tcW w:w="1559" w:type="dxa"/>
            <w:shd w:val="clear" w:color="auto" w:fill="auto"/>
          </w:tcPr>
          <w:p w14:paraId="22433CC9" w14:textId="296EFAF4"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087FB61A" w14:textId="49AB84FD"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5</w:t>
            </w:r>
          </w:p>
        </w:tc>
      </w:tr>
      <w:tr w:rsidR="005F19CE" w:rsidRPr="00E274CE" w14:paraId="205FD2BB" w14:textId="77777777" w:rsidTr="005F19CE">
        <w:tc>
          <w:tcPr>
            <w:tcW w:w="738" w:type="dxa"/>
            <w:shd w:val="clear" w:color="auto" w:fill="auto"/>
          </w:tcPr>
          <w:p w14:paraId="59D41F27" w14:textId="17242069"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7</w:t>
            </w:r>
          </w:p>
        </w:tc>
        <w:tc>
          <w:tcPr>
            <w:tcW w:w="2523" w:type="dxa"/>
            <w:shd w:val="clear" w:color="auto" w:fill="auto"/>
          </w:tcPr>
          <w:p w14:paraId="01EDA971" w14:textId="77777777" w:rsidR="005F19CE" w:rsidRPr="00E274CE" w:rsidRDefault="005F19CE" w:rsidP="005F19CE">
            <w:pPr>
              <w:jc w:val="both"/>
              <w:rPr>
                <w:rFonts w:asciiTheme="minorHAnsi" w:hAnsiTheme="minorHAnsi" w:cstheme="minorHAnsi"/>
                <w:i/>
                <w:sz w:val="22"/>
                <w:szCs w:val="22"/>
              </w:rPr>
            </w:pPr>
            <w:proofErr w:type="spellStart"/>
            <w:r w:rsidRPr="00E274CE">
              <w:rPr>
                <w:rFonts w:asciiTheme="minorHAnsi" w:hAnsiTheme="minorHAnsi" w:cstheme="minorHAnsi"/>
                <w:sz w:val="22"/>
                <w:szCs w:val="22"/>
              </w:rPr>
              <w:t>Mahasiswa</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menganalisis</w:t>
            </w:r>
            <w:proofErr w:type="spellEnd"/>
            <w:r w:rsidRPr="00E274CE">
              <w:rPr>
                <w:rFonts w:asciiTheme="minorHAnsi" w:hAnsiTheme="minorHAnsi" w:cstheme="minorHAnsi"/>
                <w:sz w:val="22"/>
                <w:szCs w:val="22"/>
              </w:rPr>
              <w:t xml:space="preserve"> </w:t>
            </w:r>
            <w:r w:rsidRPr="00E274CE">
              <w:rPr>
                <w:rFonts w:asciiTheme="minorHAnsi" w:hAnsiTheme="minorHAnsi" w:cstheme="minorHAnsi"/>
                <w:i/>
                <w:sz w:val="22"/>
                <w:szCs w:val="22"/>
              </w:rPr>
              <w:t>time value of money.</w:t>
            </w:r>
          </w:p>
          <w:p w14:paraId="39BC056B" w14:textId="158A0B6D" w:rsidR="005F19CE" w:rsidRPr="00E274CE" w:rsidRDefault="005F19CE" w:rsidP="005F19CE">
            <w:pPr>
              <w:rPr>
                <w:rFonts w:asciiTheme="minorHAnsi" w:hAnsiTheme="minorHAnsi" w:cstheme="minorHAnsi"/>
                <w:sz w:val="22"/>
                <w:szCs w:val="22"/>
              </w:rPr>
            </w:pPr>
            <w:r w:rsidRPr="00E274CE">
              <w:rPr>
                <w:rFonts w:asciiTheme="minorHAnsi" w:hAnsiTheme="minorHAnsi" w:cstheme="minorHAnsi"/>
                <w:sz w:val="22"/>
                <w:szCs w:val="22"/>
              </w:rPr>
              <w:t>Students are able to analyze the time value of money.</w:t>
            </w:r>
          </w:p>
        </w:tc>
        <w:tc>
          <w:tcPr>
            <w:tcW w:w="4395" w:type="dxa"/>
            <w:shd w:val="clear" w:color="auto" w:fill="auto"/>
          </w:tcPr>
          <w:p w14:paraId="3AA247C6" w14:textId="77777777" w:rsidR="005F19CE" w:rsidRPr="00E274CE" w:rsidRDefault="005F19CE" w:rsidP="005F19CE">
            <w:pPr>
              <w:rPr>
                <w:rFonts w:asciiTheme="minorHAnsi" w:hAnsiTheme="minorHAnsi" w:cstheme="minorHAnsi"/>
                <w:bCs/>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anuitas</w:t>
            </w:r>
            <w:proofErr w:type="spellEnd"/>
          </w:p>
          <w:p w14:paraId="1BECF332" w14:textId="77777777" w:rsidR="00A8609F" w:rsidRPr="00E274CE" w:rsidRDefault="00A8609F" w:rsidP="005F19CE">
            <w:pPr>
              <w:rPr>
                <w:rFonts w:asciiTheme="minorHAnsi" w:hAnsiTheme="minorHAnsi" w:cstheme="minorHAnsi"/>
                <w:bCs/>
                <w:sz w:val="22"/>
                <w:szCs w:val="22"/>
              </w:rPr>
            </w:pPr>
          </w:p>
          <w:p w14:paraId="7D28A313" w14:textId="1C2726C0" w:rsidR="00A8609F" w:rsidRPr="00E274CE" w:rsidRDefault="00A8609F" w:rsidP="005F19CE">
            <w:pPr>
              <w:rPr>
                <w:rFonts w:asciiTheme="minorHAnsi" w:hAnsiTheme="minorHAnsi" w:cstheme="minorHAnsi"/>
                <w:bCs/>
                <w:sz w:val="22"/>
                <w:szCs w:val="22"/>
              </w:rPr>
            </w:pPr>
            <w:r w:rsidRPr="00E274CE">
              <w:rPr>
                <w:rFonts w:asciiTheme="minorHAnsi" w:hAnsiTheme="minorHAnsi" w:cstheme="minorHAnsi"/>
                <w:bCs/>
                <w:sz w:val="22"/>
                <w:szCs w:val="22"/>
              </w:rPr>
              <w:t>Able to calculate and analyze annuities</w:t>
            </w:r>
          </w:p>
        </w:tc>
        <w:tc>
          <w:tcPr>
            <w:tcW w:w="1842" w:type="dxa"/>
            <w:shd w:val="clear" w:color="auto" w:fill="auto"/>
          </w:tcPr>
          <w:p w14:paraId="019C6AE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68BE3FB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65A0205B" w14:textId="77777777" w:rsidR="005F19CE" w:rsidRPr="00E274CE" w:rsidRDefault="005F19CE" w:rsidP="005F19CE">
            <w:pPr>
              <w:rPr>
                <w:rFonts w:ascii="Calibri" w:hAnsi="Calibri"/>
                <w:bCs/>
                <w:noProof/>
                <w:sz w:val="22"/>
                <w:szCs w:val="22"/>
                <w:lang w:eastAsia="id-ID"/>
              </w:rPr>
            </w:pPr>
          </w:p>
          <w:p w14:paraId="4B06418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4A0D15FC" w14:textId="541D5B6D"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Menghitung</w:t>
            </w:r>
            <w:r w:rsidR="005F19CE" w:rsidRPr="00E274CE">
              <w:rPr>
                <w:rFonts w:ascii="Calibri" w:hAnsi="Calibri"/>
                <w:bCs/>
                <w:noProof/>
                <w:sz w:val="22"/>
                <w:szCs w:val="22"/>
                <w:lang w:eastAsia="id-ID"/>
              </w:rPr>
              <w:t xml:space="preserve"> anuitas</w:t>
            </w:r>
            <w:r w:rsidRPr="00E274CE">
              <w:rPr>
                <w:rFonts w:ascii="Calibri" w:hAnsi="Calibri"/>
                <w:bCs/>
                <w:noProof/>
                <w:sz w:val="22"/>
                <w:szCs w:val="22"/>
                <w:lang w:eastAsia="id-ID"/>
              </w:rPr>
              <w:t>.</w:t>
            </w:r>
            <w:r w:rsidR="005F19CE" w:rsidRPr="00E274CE">
              <w:rPr>
                <w:rFonts w:ascii="Calibri" w:hAnsi="Calibri"/>
                <w:bCs/>
                <w:noProof/>
                <w:sz w:val="22"/>
                <w:szCs w:val="22"/>
                <w:lang w:eastAsia="id-ID"/>
              </w:rPr>
              <w:t xml:space="preserve"> </w:t>
            </w:r>
          </w:p>
          <w:p w14:paraId="73114FFE" w14:textId="77777777" w:rsidR="005F19CE" w:rsidRPr="00E274CE" w:rsidRDefault="005F19CE" w:rsidP="005F19CE">
            <w:pPr>
              <w:rPr>
                <w:rFonts w:ascii="Calibri" w:hAnsi="Calibri"/>
                <w:bCs/>
                <w:noProof/>
                <w:sz w:val="22"/>
                <w:szCs w:val="22"/>
                <w:lang w:eastAsia="id-ID"/>
              </w:rPr>
            </w:pPr>
          </w:p>
          <w:p w14:paraId="7A36AF3E"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1EEDD3FD"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24EA4B22"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4B510FFF"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1B04FB80" w14:textId="3B70308B" w:rsidR="005F19CE" w:rsidRPr="00E274CE" w:rsidRDefault="008E2DA5" w:rsidP="005F19CE">
            <w:pPr>
              <w:rPr>
                <w:rFonts w:ascii="Calibri" w:hAnsi="Calibri"/>
                <w:bCs/>
                <w:noProof/>
                <w:sz w:val="22"/>
                <w:szCs w:val="22"/>
                <w:lang w:eastAsia="id-ID"/>
              </w:rPr>
            </w:pPr>
            <w:r w:rsidRPr="00E274CE">
              <w:rPr>
                <w:rFonts w:ascii="Calibri" w:hAnsi="Calibri"/>
                <w:bCs/>
                <w:noProof/>
                <w:sz w:val="22"/>
                <w:szCs w:val="22"/>
                <w:lang w:eastAsia="id-ID"/>
              </w:rPr>
              <w:t>Calculating annuities.</w:t>
            </w:r>
          </w:p>
        </w:tc>
        <w:tc>
          <w:tcPr>
            <w:tcW w:w="851" w:type="dxa"/>
            <w:shd w:val="clear" w:color="auto" w:fill="auto"/>
          </w:tcPr>
          <w:p w14:paraId="2931310C" w14:textId="7FDF8FC3" w:rsidR="005F19CE" w:rsidRPr="00E274CE" w:rsidRDefault="005F19CE" w:rsidP="005F19CE">
            <w:pPr>
              <w:jc w:val="center"/>
              <w:rPr>
                <w:rFonts w:ascii="Trebuchet MS" w:hAnsi="Trebuchet MS"/>
                <w:bCs/>
                <w:lang w:eastAsia="id-ID"/>
              </w:rPr>
            </w:pPr>
            <w:r w:rsidRPr="00E274CE">
              <w:rPr>
                <w:rFonts w:ascii="Trebuchet MS" w:hAnsi="Trebuchet MS"/>
                <w:bCs/>
                <w:lang w:eastAsia="id-ID"/>
              </w:rPr>
              <w:t>-</w:t>
            </w:r>
          </w:p>
        </w:tc>
        <w:tc>
          <w:tcPr>
            <w:tcW w:w="2410" w:type="dxa"/>
          </w:tcPr>
          <w:p w14:paraId="3E9B1BC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5F85AFE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26B93DF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2B8B8799"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22DDC20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3068C73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EAFE99E"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7DA21B4D"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4EFE4F0F" w14:textId="793E660B"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7:</w:t>
            </w:r>
          </w:p>
          <w:p w14:paraId="0D2BD67B" w14:textId="7E2A1A9F"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dan menganalisis soal terkait anuitas</w:t>
            </w:r>
          </w:p>
          <w:p w14:paraId="65CFF2F7" w14:textId="048B3511"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7:</w:t>
            </w:r>
          </w:p>
          <w:p w14:paraId="5F336124" w14:textId="17DBCC76" w:rsidR="005F19CE" w:rsidRPr="00E274CE" w:rsidRDefault="00DF44CB" w:rsidP="005F19CE">
            <w:pPr>
              <w:rPr>
                <w:rFonts w:ascii="Calibri" w:hAnsi="Calibri"/>
                <w:bCs/>
                <w:noProof/>
                <w:sz w:val="22"/>
                <w:szCs w:val="22"/>
                <w:lang w:eastAsia="id-ID"/>
              </w:rPr>
            </w:pPr>
            <w:r w:rsidRPr="00E274CE">
              <w:rPr>
                <w:rFonts w:ascii="Calibri" w:hAnsi="Calibri"/>
                <w:bCs/>
                <w:noProof/>
                <w:sz w:val="22"/>
                <w:szCs w:val="22"/>
                <w:lang w:eastAsia="id-ID"/>
              </w:rPr>
              <w:t>Calculating and analyzing problems related to annuities</w:t>
            </w:r>
          </w:p>
        </w:tc>
        <w:tc>
          <w:tcPr>
            <w:tcW w:w="1559" w:type="dxa"/>
            <w:shd w:val="clear" w:color="auto" w:fill="auto"/>
          </w:tcPr>
          <w:p w14:paraId="51227C5E" w14:textId="75A8D61A"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3309F745" w14:textId="339E2265" w:rsidR="005F19CE" w:rsidRPr="00E274CE" w:rsidRDefault="00666F27" w:rsidP="005F19CE">
            <w:pPr>
              <w:jc w:val="center"/>
              <w:rPr>
                <w:rFonts w:ascii="Calibri" w:hAnsi="Calibri"/>
                <w:bCs/>
                <w:noProof/>
                <w:sz w:val="22"/>
                <w:szCs w:val="22"/>
                <w:lang w:eastAsia="id-ID"/>
              </w:rPr>
            </w:pPr>
            <w:r>
              <w:rPr>
                <w:rFonts w:ascii="Calibri" w:hAnsi="Calibri"/>
                <w:bCs/>
                <w:noProof/>
                <w:sz w:val="22"/>
                <w:szCs w:val="22"/>
                <w:lang w:eastAsia="id-ID"/>
              </w:rPr>
              <w:t>5</w:t>
            </w:r>
          </w:p>
        </w:tc>
      </w:tr>
      <w:tr w:rsidR="005F19CE" w:rsidRPr="00E274CE" w14:paraId="70396024" w14:textId="77777777" w:rsidTr="005F19CE">
        <w:tc>
          <w:tcPr>
            <w:tcW w:w="738" w:type="dxa"/>
            <w:shd w:val="clear" w:color="auto" w:fill="E7E6E6" w:themeFill="background2"/>
          </w:tcPr>
          <w:p w14:paraId="0A866F1F" w14:textId="0E3A5AB1"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8</w:t>
            </w:r>
          </w:p>
        </w:tc>
        <w:tc>
          <w:tcPr>
            <w:tcW w:w="13580" w:type="dxa"/>
            <w:gridSpan w:val="6"/>
            <w:shd w:val="clear" w:color="auto" w:fill="E7E6E6" w:themeFill="background2"/>
          </w:tcPr>
          <w:p w14:paraId="6FB5F9EF" w14:textId="77777777"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Evaluasi</w:t>
            </w:r>
            <w:proofErr w:type="spellEnd"/>
            <w:r w:rsidRPr="00E274CE">
              <w:rPr>
                <w:rFonts w:ascii="Calibri" w:hAnsi="Calibri"/>
                <w:b/>
                <w:bCs/>
                <w:sz w:val="22"/>
                <w:szCs w:val="22"/>
                <w:lang w:eastAsia="id-ID"/>
              </w:rPr>
              <w:t xml:space="preserve"> Tengah Semester / </w:t>
            </w:r>
            <w:proofErr w:type="spellStart"/>
            <w:r w:rsidRPr="00E274CE">
              <w:rPr>
                <w:rFonts w:ascii="Calibri" w:hAnsi="Calibri"/>
                <w:b/>
                <w:bCs/>
                <w:sz w:val="22"/>
                <w:szCs w:val="22"/>
                <w:lang w:eastAsia="id-ID"/>
              </w:rPr>
              <w:t>Ujian</w:t>
            </w:r>
            <w:proofErr w:type="spellEnd"/>
            <w:r w:rsidRPr="00E274CE">
              <w:rPr>
                <w:rFonts w:ascii="Calibri" w:hAnsi="Calibri"/>
                <w:b/>
                <w:bCs/>
                <w:sz w:val="22"/>
                <w:szCs w:val="22"/>
                <w:lang w:eastAsia="id-ID"/>
              </w:rPr>
              <w:t xml:space="preserve"> Tengah Semester</w:t>
            </w:r>
          </w:p>
          <w:p w14:paraId="4E17F018" w14:textId="33424A86" w:rsidR="005F19CE" w:rsidRPr="00E274CE" w:rsidRDefault="005F19CE" w:rsidP="005F19CE">
            <w:pPr>
              <w:rPr>
                <w:rFonts w:ascii="Calibri" w:hAnsi="Calibri"/>
                <w:bCs/>
                <w:noProof/>
                <w:sz w:val="22"/>
                <w:szCs w:val="22"/>
                <w:lang w:eastAsia="id-ID"/>
              </w:rPr>
            </w:pPr>
            <w:r w:rsidRPr="00E274CE">
              <w:rPr>
                <w:rFonts w:ascii="Calibri" w:hAnsi="Calibri"/>
                <w:b/>
                <w:bCs/>
                <w:sz w:val="22"/>
                <w:szCs w:val="22"/>
                <w:lang w:eastAsia="id-ID"/>
              </w:rPr>
              <w:t>Midterm Exam</w:t>
            </w:r>
          </w:p>
        </w:tc>
        <w:tc>
          <w:tcPr>
            <w:tcW w:w="1134" w:type="dxa"/>
            <w:shd w:val="clear" w:color="auto" w:fill="E7E6E6" w:themeFill="background2"/>
          </w:tcPr>
          <w:p w14:paraId="0762B153" w14:textId="0CD04307" w:rsidR="005F19CE" w:rsidRPr="00E274CE" w:rsidRDefault="005F19CE" w:rsidP="005F19CE">
            <w:pPr>
              <w:jc w:val="center"/>
              <w:rPr>
                <w:rFonts w:ascii="Calibri" w:hAnsi="Calibri"/>
                <w:bCs/>
                <w:noProof/>
                <w:sz w:val="22"/>
                <w:szCs w:val="22"/>
                <w:lang w:eastAsia="id-ID"/>
              </w:rPr>
            </w:pPr>
          </w:p>
        </w:tc>
      </w:tr>
      <w:tr w:rsidR="005F19CE" w:rsidRPr="00E274CE" w14:paraId="26186B67" w14:textId="77777777" w:rsidTr="005F19CE">
        <w:tc>
          <w:tcPr>
            <w:tcW w:w="738" w:type="dxa"/>
            <w:shd w:val="clear" w:color="auto" w:fill="auto"/>
          </w:tcPr>
          <w:p w14:paraId="5DC2D728" w14:textId="5BB0C8E7" w:rsidR="005F19CE" w:rsidRPr="00E274CE" w:rsidRDefault="005F19CE" w:rsidP="005F19CE">
            <w:pPr>
              <w:ind w:left="-90" w:right="-108"/>
              <w:jc w:val="center"/>
              <w:rPr>
                <w:rFonts w:ascii="Calibri" w:hAnsi="Calibri"/>
                <w:b/>
                <w:bCs/>
                <w:sz w:val="22"/>
                <w:szCs w:val="22"/>
                <w:lang w:eastAsia="id-ID"/>
              </w:rPr>
            </w:pPr>
            <w:r w:rsidRPr="00E274CE">
              <w:rPr>
                <w:rFonts w:ascii="Calibri" w:hAnsi="Calibri"/>
                <w:b/>
                <w:bCs/>
                <w:sz w:val="22"/>
                <w:szCs w:val="22"/>
                <w:lang w:eastAsia="id-ID"/>
              </w:rPr>
              <w:t>9</w:t>
            </w:r>
          </w:p>
        </w:tc>
        <w:tc>
          <w:tcPr>
            <w:tcW w:w="2523" w:type="dxa"/>
            <w:shd w:val="clear" w:color="auto" w:fill="auto"/>
          </w:tcPr>
          <w:p w14:paraId="5E632E89" w14:textId="77777777" w:rsidR="005F19CE" w:rsidRPr="00E274CE" w:rsidRDefault="005F19CE" w:rsidP="005F19CE">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Mahasiswa mampu menganalisis Valuation model – Obligasi.</w:t>
            </w:r>
          </w:p>
          <w:p w14:paraId="16C4FADE" w14:textId="1DFD1942" w:rsidR="005F19CE" w:rsidRPr="00E274CE" w:rsidRDefault="005F19CE" w:rsidP="005F19CE">
            <w:pPr>
              <w:rPr>
                <w:rFonts w:asciiTheme="minorHAnsi" w:hAnsiTheme="minorHAnsi" w:cstheme="minorHAnsi"/>
                <w:bCs/>
                <w:sz w:val="22"/>
                <w:szCs w:val="22"/>
                <w:lang w:val="id-ID" w:eastAsia="id-ID"/>
              </w:rPr>
            </w:pPr>
            <w:r w:rsidRPr="00E274CE">
              <w:rPr>
                <w:rFonts w:asciiTheme="minorHAnsi" w:hAnsiTheme="minorHAnsi" w:cstheme="minorHAnsi"/>
                <w:sz w:val="22"/>
                <w:szCs w:val="22"/>
              </w:rPr>
              <w:t>Students are able to analyze the Valuation model - Bonds.</w:t>
            </w:r>
          </w:p>
        </w:tc>
        <w:tc>
          <w:tcPr>
            <w:tcW w:w="4395" w:type="dxa"/>
            <w:shd w:val="clear" w:color="auto" w:fill="auto"/>
          </w:tcPr>
          <w:p w14:paraId="07C66A9E" w14:textId="77777777" w:rsidR="005F19CE" w:rsidRPr="00E274CE" w:rsidRDefault="005F19CE" w:rsidP="005F19CE">
            <w:pPr>
              <w:pStyle w:val="ListParagraph"/>
              <w:numPr>
                <w:ilvl w:val="0"/>
                <w:numId w:val="21"/>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menyebutkan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karakteristik</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obligasi</w:t>
            </w:r>
            <w:proofErr w:type="spellEnd"/>
          </w:p>
          <w:p w14:paraId="58DA93D7" w14:textId="09B88B58" w:rsidR="005F19CE" w:rsidRPr="00E274CE" w:rsidRDefault="005F19CE" w:rsidP="005F19CE">
            <w:pPr>
              <w:pStyle w:val="ListParagraph"/>
              <w:numPr>
                <w:ilvl w:val="0"/>
                <w:numId w:val="21"/>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Nilai</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Obligasi</w:t>
            </w:r>
            <w:proofErr w:type="spellEnd"/>
          </w:p>
          <w:p w14:paraId="44DF8B02" w14:textId="77777777" w:rsidR="005F19CE" w:rsidRPr="00E274CE" w:rsidRDefault="005F19CE" w:rsidP="005F19CE">
            <w:pPr>
              <w:jc w:val="both"/>
              <w:rPr>
                <w:rFonts w:asciiTheme="minorHAnsi" w:hAnsiTheme="minorHAnsi" w:cstheme="minorHAnsi"/>
                <w:sz w:val="22"/>
                <w:szCs w:val="22"/>
                <w:lang w:val="id-ID"/>
              </w:rPr>
            </w:pPr>
          </w:p>
          <w:p w14:paraId="340F8497" w14:textId="77777777" w:rsidR="00A8609F" w:rsidRPr="00E274CE" w:rsidRDefault="00A8609F" w:rsidP="005F19CE">
            <w:pPr>
              <w:jc w:val="both"/>
              <w:rPr>
                <w:rFonts w:asciiTheme="minorHAnsi" w:hAnsiTheme="minorHAnsi" w:cstheme="minorHAnsi"/>
                <w:sz w:val="22"/>
                <w:szCs w:val="22"/>
                <w:lang w:val="id-ID"/>
              </w:rPr>
            </w:pPr>
          </w:p>
          <w:p w14:paraId="270DB46A" w14:textId="23733DD7" w:rsidR="00A8609F" w:rsidRPr="00E274CE" w:rsidRDefault="00A8609F" w:rsidP="00A8609F">
            <w:pPr>
              <w:pStyle w:val="ListParagraph"/>
              <w:numPr>
                <w:ilvl w:val="0"/>
                <w:numId w:val="37"/>
              </w:numPr>
              <w:ind w:left="325"/>
              <w:jc w:val="both"/>
              <w:rPr>
                <w:rFonts w:asciiTheme="minorHAnsi" w:hAnsiTheme="minorHAnsi" w:cstheme="minorHAnsi"/>
                <w:sz w:val="22"/>
                <w:szCs w:val="22"/>
                <w:lang w:val="id-ID"/>
              </w:rPr>
            </w:pPr>
            <w:r w:rsidRPr="00E274CE">
              <w:rPr>
                <w:rFonts w:asciiTheme="minorHAnsi" w:hAnsiTheme="minorHAnsi" w:cstheme="minorHAnsi"/>
                <w:sz w:val="22"/>
                <w:szCs w:val="22"/>
                <w:lang w:val="id-ID"/>
              </w:rPr>
              <w:t>Be able to mention the characteristics of the bond</w:t>
            </w:r>
          </w:p>
          <w:p w14:paraId="1DD8C841" w14:textId="53CF157B" w:rsidR="00A8609F" w:rsidRPr="00E274CE" w:rsidRDefault="00A8609F" w:rsidP="00A8609F">
            <w:pPr>
              <w:pStyle w:val="ListParagraph"/>
              <w:numPr>
                <w:ilvl w:val="0"/>
                <w:numId w:val="37"/>
              </w:numPr>
              <w:ind w:left="325"/>
              <w:jc w:val="both"/>
              <w:rPr>
                <w:rFonts w:asciiTheme="minorHAnsi" w:hAnsiTheme="minorHAnsi" w:cstheme="minorHAnsi"/>
                <w:sz w:val="22"/>
                <w:szCs w:val="22"/>
                <w:lang w:val="id-ID"/>
              </w:rPr>
            </w:pPr>
            <w:r w:rsidRPr="00E274CE">
              <w:rPr>
                <w:rFonts w:asciiTheme="minorHAnsi" w:hAnsiTheme="minorHAnsi" w:cstheme="minorHAnsi"/>
                <w:sz w:val="22"/>
                <w:szCs w:val="22"/>
                <w:lang w:val="id-ID"/>
              </w:rPr>
              <w:t>2. Able to Calculate Bond Value</w:t>
            </w:r>
          </w:p>
        </w:tc>
        <w:tc>
          <w:tcPr>
            <w:tcW w:w="1842" w:type="dxa"/>
            <w:shd w:val="clear" w:color="auto" w:fill="auto"/>
          </w:tcPr>
          <w:p w14:paraId="4F3EEDB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3C315327" w14:textId="57B6AA04"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4B4FCD51" w14:textId="77777777" w:rsidR="005F19CE" w:rsidRPr="00E274CE" w:rsidRDefault="005F19CE" w:rsidP="005F19CE">
            <w:pPr>
              <w:rPr>
                <w:rFonts w:ascii="Calibri" w:hAnsi="Calibri"/>
                <w:bCs/>
                <w:noProof/>
                <w:sz w:val="22"/>
                <w:szCs w:val="22"/>
                <w:lang w:eastAsia="id-ID"/>
              </w:rPr>
            </w:pPr>
          </w:p>
          <w:p w14:paraId="17A344C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5948A4FE" w14:textId="16D4EEB0" w:rsidR="005F19CE" w:rsidRPr="00E274CE" w:rsidRDefault="00941940" w:rsidP="005F19CE">
            <w:pPr>
              <w:rPr>
                <w:rFonts w:ascii="Calibri" w:hAnsi="Calibri"/>
                <w:bCs/>
                <w:noProof/>
                <w:sz w:val="22"/>
                <w:szCs w:val="22"/>
                <w:lang w:eastAsia="id-ID"/>
              </w:rPr>
            </w:pPr>
            <w:r w:rsidRPr="00E274CE">
              <w:rPr>
                <w:rFonts w:ascii="Calibri" w:hAnsi="Calibri"/>
                <w:bCs/>
                <w:noProof/>
                <w:sz w:val="22"/>
                <w:szCs w:val="22"/>
                <w:lang w:eastAsia="id-ID"/>
              </w:rPr>
              <w:t>Menghitung valuation model-</w:t>
            </w:r>
            <w:r w:rsidR="005F19CE" w:rsidRPr="00E274CE">
              <w:rPr>
                <w:rFonts w:ascii="Calibri" w:hAnsi="Calibri"/>
                <w:bCs/>
                <w:noProof/>
                <w:sz w:val="22"/>
                <w:szCs w:val="22"/>
                <w:lang w:eastAsia="id-ID"/>
              </w:rPr>
              <w:t xml:space="preserve"> obligasi.</w:t>
            </w:r>
          </w:p>
          <w:p w14:paraId="24E153C2" w14:textId="77777777" w:rsidR="005F19CE" w:rsidRPr="00E274CE" w:rsidRDefault="005F19CE" w:rsidP="005F19CE">
            <w:pPr>
              <w:rPr>
                <w:rFonts w:ascii="Calibri" w:hAnsi="Calibri"/>
                <w:bCs/>
                <w:noProof/>
                <w:sz w:val="22"/>
                <w:szCs w:val="22"/>
                <w:lang w:eastAsia="id-ID"/>
              </w:rPr>
            </w:pPr>
          </w:p>
          <w:p w14:paraId="7B47E252"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0FC26711"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2FF8B3A5"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73108AD1"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20872288" w14:textId="072D1040" w:rsidR="005F19CE" w:rsidRPr="00E274CE" w:rsidRDefault="00DF44CB" w:rsidP="005F19CE">
            <w:pPr>
              <w:pStyle w:val="NormalWeb"/>
              <w:spacing w:before="0" w:beforeAutospacing="0" w:after="0" w:afterAutospacing="0"/>
              <w:rPr>
                <w:rFonts w:ascii="Calibri" w:hAnsi="Calibri"/>
                <w:sz w:val="22"/>
                <w:szCs w:val="22"/>
                <w:lang w:eastAsia="id-ID"/>
              </w:rPr>
            </w:pPr>
            <w:r w:rsidRPr="00E274CE">
              <w:rPr>
                <w:rFonts w:ascii="Calibri" w:hAnsi="Calibri"/>
                <w:sz w:val="22"/>
                <w:szCs w:val="22"/>
                <w:lang w:eastAsia="id-ID"/>
              </w:rPr>
              <w:t>Computes the bond-model valuation.</w:t>
            </w:r>
          </w:p>
        </w:tc>
        <w:tc>
          <w:tcPr>
            <w:tcW w:w="851" w:type="dxa"/>
            <w:shd w:val="clear" w:color="auto" w:fill="auto"/>
          </w:tcPr>
          <w:p w14:paraId="7B4488BB" w14:textId="55F28909" w:rsidR="005F19CE" w:rsidRPr="00E274CE" w:rsidRDefault="005F19CE" w:rsidP="005F19CE">
            <w:pPr>
              <w:jc w:val="center"/>
              <w:rPr>
                <w:rFonts w:ascii="Calibri" w:hAnsi="Calibri"/>
                <w:b/>
                <w:bCs/>
                <w:sz w:val="22"/>
                <w:szCs w:val="22"/>
                <w:lang w:val="id-ID" w:eastAsia="id-ID"/>
              </w:rPr>
            </w:pPr>
            <w:r w:rsidRPr="00E274CE">
              <w:rPr>
                <w:rFonts w:ascii="Calibri" w:hAnsi="Calibri"/>
                <w:bCs/>
                <w:noProof/>
                <w:sz w:val="22"/>
                <w:szCs w:val="22"/>
                <w:lang w:eastAsia="id-ID"/>
              </w:rPr>
              <w:t>-</w:t>
            </w:r>
          </w:p>
        </w:tc>
        <w:tc>
          <w:tcPr>
            <w:tcW w:w="2410" w:type="dxa"/>
          </w:tcPr>
          <w:p w14:paraId="1CE28FB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3AAFB393"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0188EE5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7D2B39B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7E522CB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3189A0C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5E64C9FA" w14:textId="3776A07B"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5BA5713B" w14:textId="5C873F9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40DE211C" w14:textId="751EC885" w:rsidR="005F19CE" w:rsidRPr="00E274CE" w:rsidRDefault="005F19CE" w:rsidP="005F19CE">
            <w:pPr>
              <w:rPr>
                <w:rFonts w:ascii="Calibri" w:hAnsi="Calibri"/>
                <w:b/>
                <w:noProof/>
                <w:sz w:val="22"/>
                <w:szCs w:val="22"/>
                <w:lang w:eastAsia="id-ID"/>
              </w:rPr>
            </w:pPr>
            <w:r w:rsidRPr="00E274CE">
              <w:rPr>
                <w:rFonts w:ascii="Calibri" w:hAnsi="Calibri"/>
                <w:b/>
                <w:noProof/>
                <w:sz w:val="22"/>
                <w:szCs w:val="22"/>
                <w:lang w:eastAsia="id-ID"/>
              </w:rPr>
              <w:t>Tugas 9:</w:t>
            </w:r>
          </w:p>
          <w:p w14:paraId="1412AEE1" w14:textId="670E9D64" w:rsidR="005F19CE" w:rsidRPr="00E274CE" w:rsidRDefault="005F19CE" w:rsidP="005F19CE">
            <w:pPr>
              <w:rPr>
                <w:rFonts w:ascii="Calibri" w:hAnsi="Calibri"/>
                <w:bCs/>
                <w:sz w:val="22"/>
                <w:szCs w:val="22"/>
                <w:lang w:val="id-ID" w:eastAsia="id-ID"/>
              </w:rPr>
            </w:pPr>
            <w:r w:rsidRPr="00E274CE">
              <w:rPr>
                <w:rFonts w:ascii="Calibri" w:hAnsi="Calibri"/>
                <w:bCs/>
                <w:noProof/>
                <w:sz w:val="22"/>
                <w:szCs w:val="22"/>
                <w:lang w:eastAsia="id-ID"/>
              </w:rPr>
              <w:t>Menghitung dan menganalisis soal terkait valuation model-obligasi</w:t>
            </w:r>
          </w:p>
          <w:p w14:paraId="12F4CC90" w14:textId="2D975983"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9:</w:t>
            </w:r>
          </w:p>
          <w:p w14:paraId="0F3E5929" w14:textId="4A0A90EE" w:rsidR="005F19CE" w:rsidRPr="00E274CE" w:rsidRDefault="00DF44CB" w:rsidP="00DF44CB">
            <w:pPr>
              <w:rPr>
                <w:color w:val="000000"/>
                <w:sz w:val="27"/>
                <w:szCs w:val="27"/>
              </w:rPr>
            </w:pPr>
            <w:r w:rsidRPr="00E274CE">
              <w:rPr>
                <w:rFonts w:ascii="Calibri" w:hAnsi="Calibri"/>
                <w:bCs/>
                <w:noProof/>
                <w:sz w:val="22"/>
                <w:szCs w:val="22"/>
                <w:lang w:eastAsia="id-ID"/>
              </w:rPr>
              <w:t>Calculate and analyze questions related to the bond-model valuation.</w:t>
            </w:r>
          </w:p>
        </w:tc>
        <w:tc>
          <w:tcPr>
            <w:tcW w:w="1559" w:type="dxa"/>
            <w:shd w:val="clear" w:color="auto" w:fill="auto"/>
          </w:tcPr>
          <w:p w14:paraId="65EF2AAC" w14:textId="32CA4D77" w:rsidR="005F19CE" w:rsidRPr="00E274CE" w:rsidRDefault="005F19CE" w:rsidP="005F19CE">
            <w:pPr>
              <w:jc w:val="center"/>
              <w:rPr>
                <w:rFonts w:ascii="Calibri" w:hAnsi="Calibri"/>
                <w:b/>
                <w:bCs/>
                <w:sz w:val="22"/>
                <w:szCs w:val="22"/>
                <w:lang w:eastAsia="id-ID"/>
              </w:rPr>
            </w:pPr>
            <w:r w:rsidRPr="00E274CE">
              <w:rPr>
                <w:rFonts w:ascii="Calibri" w:hAnsi="Calibri"/>
                <w:bCs/>
                <w:noProof/>
                <w:sz w:val="22"/>
                <w:szCs w:val="22"/>
                <w:lang w:eastAsia="id-ID"/>
              </w:rPr>
              <w:t>1,2,3,4,5</w:t>
            </w:r>
          </w:p>
        </w:tc>
        <w:tc>
          <w:tcPr>
            <w:tcW w:w="1134" w:type="dxa"/>
            <w:shd w:val="clear" w:color="auto" w:fill="auto"/>
          </w:tcPr>
          <w:p w14:paraId="2344EBD7" w14:textId="3C953801" w:rsidR="005F19CE" w:rsidRPr="00E274CE" w:rsidRDefault="00666F27" w:rsidP="005F19CE">
            <w:pPr>
              <w:jc w:val="center"/>
              <w:rPr>
                <w:rFonts w:ascii="Calibri" w:hAnsi="Calibri"/>
                <w:sz w:val="22"/>
                <w:szCs w:val="22"/>
                <w:lang w:eastAsia="id-ID"/>
              </w:rPr>
            </w:pPr>
            <w:r>
              <w:rPr>
                <w:rFonts w:ascii="Calibri" w:hAnsi="Calibri"/>
                <w:sz w:val="22"/>
                <w:szCs w:val="22"/>
                <w:lang w:eastAsia="id-ID"/>
              </w:rPr>
              <w:t>5</w:t>
            </w:r>
          </w:p>
        </w:tc>
      </w:tr>
      <w:tr w:rsidR="005F19CE" w:rsidRPr="00E274CE" w14:paraId="5F7A0FA8" w14:textId="77777777" w:rsidTr="005F19CE">
        <w:tc>
          <w:tcPr>
            <w:tcW w:w="738" w:type="dxa"/>
            <w:tcBorders>
              <w:bottom w:val="single" w:sz="4" w:space="0" w:color="auto"/>
            </w:tcBorders>
            <w:shd w:val="clear" w:color="auto" w:fill="auto"/>
          </w:tcPr>
          <w:p w14:paraId="11DD0F29" w14:textId="55372A12" w:rsidR="005F19CE" w:rsidRPr="00E274CE" w:rsidRDefault="005F19CE" w:rsidP="005F19CE">
            <w:pPr>
              <w:ind w:right="-108"/>
              <w:jc w:val="center"/>
              <w:rPr>
                <w:rFonts w:ascii="Calibri" w:hAnsi="Calibri"/>
                <w:b/>
                <w:bCs/>
                <w:sz w:val="22"/>
                <w:szCs w:val="22"/>
                <w:lang w:eastAsia="id-ID"/>
              </w:rPr>
            </w:pPr>
            <w:r w:rsidRPr="00E274CE">
              <w:rPr>
                <w:rFonts w:ascii="Calibri" w:hAnsi="Calibri"/>
                <w:b/>
                <w:bCs/>
                <w:sz w:val="22"/>
                <w:szCs w:val="22"/>
                <w:lang w:eastAsia="id-ID"/>
              </w:rPr>
              <w:t>10</w:t>
            </w:r>
          </w:p>
        </w:tc>
        <w:tc>
          <w:tcPr>
            <w:tcW w:w="2523" w:type="dxa"/>
            <w:tcBorders>
              <w:bottom w:val="single" w:sz="4" w:space="0" w:color="auto"/>
            </w:tcBorders>
            <w:shd w:val="clear" w:color="auto" w:fill="auto"/>
          </w:tcPr>
          <w:p w14:paraId="4DE4B3F5" w14:textId="77777777" w:rsidR="005F19CE" w:rsidRPr="00E274CE" w:rsidRDefault="005F19CE" w:rsidP="005F19CE">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Mahasiswa mampu menganalisis Stock Valuation model.</w:t>
            </w:r>
          </w:p>
          <w:p w14:paraId="689B48F8" w14:textId="59D88DE0" w:rsidR="005F19CE" w:rsidRPr="00E274CE" w:rsidRDefault="005F19CE" w:rsidP="005F19CE">
            <w:pPr>
              <w:rPr>
                <w:rFonts w:asciiTheme="minorHAnsi" w:hAnsiTheme="minorHAnsi" w:cstheme="minorHAnsi"/>
                <w:bCs/>
                <w:sz w:val="22"/>
                <w:szCs w:val="22"/>
                <w:lang w:val="id-ID" w:eastAsia="id-ID"/>
              </w:rPr>
            </w:pPr>
            <w:r w:rsidRPr="00E274CE">
              <w:rPr>
                <w:rFonts w:asciiTheme="minorHAnsi" w:hAnsiTheme="minorHAnsi" w:cstheme="minorHAnsi"/>
                <w:sz w:val="22"/>
                <w:szCs w:val="22"/>
                <w:lang w:val="fi-FI"/>
              </w:rPr>
              <w:t>Students are able to analyze the Stock Valuation model.</w:t>
            </w:r>
          </w:p>
        </w:tc>
        <w:tc>
          <w:tcPr>
            <w:tcW w:w="4395" w:type="dxa"/>
            <w:tcBorders>
              <w:bottom w:val="single" w:sz="4" w:space="0" w:color="auto"/>
            </w:tcBorders>
            <w:shd w:val="clear" w:color="auto" w:fill="auto"/>
          </w:tcPr>
          <w:p w14:paraId="7E7357CB" w14:textId="77777777" w:rsidR="005F19CE" w:rsidRPr="00E274CE" w:rsidRDefault="005F19CE" w:rsidP="005F19CE">
            <w:pPr>
              <w:pStyle w:val="ListParagraph"/>
              <w:numPr>
                <w:ilvl w:val="0"/>
                <w:numId w:val="22"/>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common stock valuation</w:t>
            </w:r>
          </w:p>
          <w:p w14:paraId="10480ECB" w14:textId="500F8522" w:rsidR="005F19CE" w:rsidRPr="00E274CE" w:rsidRDefault="005F19CE" w:rsidP="005F19CE">
            <w:pPr>
              <w:pStyle w:val="ListParagraph"/>
              <w:numPr>
                <w:ilvl w:val="0"/>
                <w:numId w:val="22"/>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prefered</w:t>
            </w:r>
            <w:proofErr w:type="spellEnd"/>
            <w:r w:rsidRPr="00E274CE">
              <w:rPr>
                <w:rFonts w:asciiTheme="minorHAnsi" w:hAnsiTheme="minorHAnsi" w:cstheme="minorHAnsi"/>
                <w:bCs/>
                <w:sz w:val="22"/>
                <w:szCs w:val="22"/>
              </w:rPr>
              <w:t xml:space="preserve"> stock valuation</w:t>
            </w:r>
          </w:p>
          <w:p w14:paraId="14C23C12" w14:textId="77777777" w:rsidR="005F19CE" w:rsidRPr="00E274CE" w:rsidRDefault="005F19CE" w:rsidP="00A8609F">
            <w:pPr>
              <w:ind w:left="325" w:hanging="325"/>
              <w:jc w:val="both"/>
              <w:rPr>
                <w:rFonts w:asciiTheme="minorHAnsi" w:hAnsiTheme="minorHAnsi" w:cstheme="minorHAnsi"/>
                <w:sz w:val="22"/>
                <w:szCs w:val="22"/>
                <w:lang w:val="id-ID"/>
              </w:rPr>
            </w:pPr>
          </w:p>
          <w:p w14:paraId="6C17A0EA" w14:textId="2570B492" w:rsidR="00A8609F" w:rsidRPr="00E274CE" w:rsidRDefault="00A8609F" w:rsidP="00A8609F">
            <w:pPr>
              <w:pStyle w:val="ListParagraph"/>
              <w:numPr>
                <w:ilvl w:val="0"/>
                <w:numId w:val="39"/>
              </w:numPr>
              <w:ind w:left="325" w:hanging="325"/>
              <w:jc w:val="both"/>
              <w:rPr>
                <w:rFonts w:asciiTheme="minorHAnsi" w:hAnsiTheme="minorHAnsi" w:cstheme="minorHAnsi"/>
                <w:sz w:val="22"/>
                <w:szCs w:val="22"/>
                <w:lang w:val="id-ID"/>
              </w:rPr>
            </w:pPr>
            <w:r w:rsidRPr="00E274CE">
              <w:rPr>
                <w:rFonts w:asciiTheme="minorHAnsi" w:hAnsiTheme="minorHAnsi" w:cstheme="minorHAnsi"/>
                <w:sz w:val="22"/>
                <w:szCs w:val="22"/>
                <w:lang w:val="id-ID"/>
              </w:rPr>
              <w:t>Able to calculate common stock valuation</w:t>
            </w:r>
          </w:p>
          <w:p w14:paraId="284B5153" w14:textId="57CB1E07" w:rsidR="00A8609F" w:rsidRPr="00E274CE" w:rsidRDefault="00A8609F" w:rsidP="00A8609F">
            <w:pPr>
              <w:pStyle w:val="ListParagraph"/>
              <w:numPr>
                <w:ilvl w:val="0"/>
                <w:numId w:val="39"/>
              </w:numPr>
              <w:ind w:left="325" w:hanging="325"/>
              <w:jc w:val="both"/>
              <w:rPr>
                <w:rFonts w:asciiTheme="minorHAnsi" w:hAnsiTheme="minorHAnsi" w:cstheme="minorHAnsi"/>
                <w:sz w:val="22"/>
                <w:szCs w:val="22"/>
                <w:lang w:val="id-ID"/>
              </w:rPr>
            </w:pPr>
            <w:r w:rsidRPr="00E274CE">
              <w:rPr>
                <w:rFonts w:asciiTheme="minorHAnsi" w:hAnsiTheme="minorHAnsi" w:cstheme="minorHAnsi"/>
                <w:sz w:val="22"/>
                <w:szCs w:val="22"/>
                <w:lang w:val="id-ID"/>
              </w:rPr>
              <w:t>Able to calculate preferred stock valuation</w:t>
            </w:r>
          </w:p>
        </w:tc>
        <w:tc>
          <w:tcPr>
            <w:tcW w:w="1842" w:type="dxa"/>
            <w:tcBorders>
              <w:bottom w:val="single" w:sz="4" w:space="0" w:color="auto"/>
            </w:tcBorders>
            <w:shd w:val="clear" w:color="auto" w:fill="auto"/>
          </w:tcPr>
          <w:p w14:paraId="1BA3419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61181A64" w14:textId="0010F7DE"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74B954AD" w14:textId="77777777" w:rsidR="005F19CE" w:rsidRPr="00E274CE" w:rsidRDefault="005F19CE" w:rsidP="005F19CE">
            <w:pPr>
              <w:rPr>
                <w:rFonts w:ascii="Calibri" w:hAnsi="Calibri"/>
                <w:bCs/>
                <w:noProof/>
                <w:sz w:val="22"/>
                <w:szCs w:val="22"/>
                <w:lang w:eastAsia="id-ID"/>
              </w:rPr>
            </w:pPr>
          </w:p>
          <w:p w14:paraId="04F275B3"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4E12FBDF" w14:textId="0D08F60E" w:rsidR="005F19CE" w:rsidRPr="00E274CE" w:rsidRDefault="00D57B8D" w:rsidP="005F19CE">
            <w:pPr>
              <w:rPr>
                <w:rFonts w:ascii="Calibri" w:hAnsi="Calibri"/>
                <w:bCs/>
                <w:noProof/>
                <w:sz w:val="22"/>
                <w:szCs w:val="22"/>
                <w:lang w:eastAsia="id-ID"/>
              </w:rPr>
            </w:pPr>
            <w:r w:rsidRPr="00E274CE">
              <w:rPr>
                <w:rFonts w:ascii="Calibri" w:hAnsi="Calibri"/>
                <w:bCs/>
                <w:noProof/>
                <w:sz w:val="22"/>
                <w:szCs w:val="22"/>
                <w:lang w:eastAsia="id-ID"/>
              </w:rPr>
              <w:t>Menghitung common stock valuation dan prefered stock valuation.</w:t>
            </w:r>
          </w:p>
          <w:p w14:paraId="712A22C2" w14:textId="77777777" w:rsidR="005F19CE" w:rsidRPr="00E274CE" w:rsidRDefault="005F19CE" w:rsidP="005F19CE">
            <w:pPr>
              <w:rPr>
                <w:rFonts w:ascii="Calibri" w:hAnsi="Calibri"/>
                <w:bCs/>
                <w:noProof/>
                <w:sz w:val="22"/>
                <w:szCs w:val="22"/>
                <w:lang w:eastAsia="id-ID"/>
              </w:rPr>
            </w:pPr>
          </w:p>
          <w:p w14:paraId="4A65BB0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3BC54FA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1B8E0F37"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33EA7E62"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6C7BA0F6" w14:textId="60697980" w:rsidR="005F19CE" w:rsidRPr="00E274CE" w:rsidRDefault="00DF44CB" w:rsidP="005F19CE">
            <w:pPr>
              <w:rPr>
                <w:rFonts w:ascii="Calibri" w:hAnsi="Calibri"/>
                <w:b/>
                <w:bCs/>
                <w:sz w:val="22"/>
                <w:szCs w:val="22"/>
                <w:lang w:eastAsia="id-ID"/>
              </w:rPr>
            </w:pPr>
            <w:r w:rsidRPr="00E274CE">
              <w:rPr>
                <w:rFonts w:ascii="Calibri" w:hAnsi="Calibri" w:cs="Calibri"/>
                <w:color w:val="000000"/>
                <w:sz w:val="22"/>
                <w:szCs w:val="22"/>
                <w:lang w:val="en-ID" w:eastAsia="en-ID"/>
              </w:rPr>
              <w:t>Calculate common stock valuation and preferred stock valuation.</w:t>
            </w:r>
          </w:p>
        </w:tc>
        <w:tc>
          <w:tcPr>
            <w:tcW w:w="851" w:type="dxa"/>
            <w:tcBorders>
              <w:bottom w:val="single" w:sz="4" w:space="0" w:color="auto"/>
            </w:tcBorders>
            <w:shd w:val="clear" w:color="auto" w:fill="auto"/>
          </w:tcPr>
          <w:p w14:paraId="5DDAE5F7" w14:textId="261A0ADD" w:rsidR="005F19CE" w:rsidRPr="00E274CE" w:rsidRDefault="005F19CE" w:rsidP="005F19CE">
            <w:pPr>
              <w:jc w:val="center"/>
              <w:rPr>
                <w:rFonts w:ascii="Calibri" w:hAnsi="Calibri"/>
                <w:b/>
                <w:bCs/>
                <w:sz w:val="22"/>
                <w:szCs w:val="22"/>
                <w:lang w:val="id-ID" w:eastAsia="id-ID"/>
              </w:rPr>
            </w:pPr>
            <w:r w:rsidRPr="00E274CE">
              <w:rPr>
                <w:rFonts w:ascii="Calibri" w:hAnsi="Calibri"/>
                <w:bCs/>
                <w:noProof/>
                <w:sz w:val="22"/>
                <w:szCs w:val="22"/>
                <w:lang w:eastAsia="id-ID"/>
              </w:rPr>
              <w:t>-</w:t>
            </w:r>
          </w:p>
        </w:tc>
        <w:tc>
          <w:tcPr>
            <w:tcW w:w="2410" w:type="dxa"/>
            <w:tcBorders>
              <w:bottom w:val="single" w:sz="4" w:space="0" w:color="auto"/>
            </w:tcBorders>
          </w:tcPr>
          <w:p w14:paraId="07E9AC5E"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2A863CDC"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7AD98BE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06D9F24C"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7230F00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5A74182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74F5D679" w14:textId="7F9238DE"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1631CB55" w14:textId="04960ECE"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6CBFCD78" w14:textId="07FB591A"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Tugas</w:t>
            </w:r>
            <w:proofErr w:type="spellEnd"/>
            <w:r w:rsidRPr="00E274CE">
              <w:rPr>
                <w:rFonts w:ascii="Calibri" w:hAnsi="Calibri"/>
                <w:b/>
                <w:bCs/>
                <w:sz w:val="22"/>
                <w:szCs w:val="22"/>
                <w:lang w:eastAsia="id-ID"/>
              </w:rPr>
              <w:t xml:space="preserve"> 10:</w:t>
            </w:r>
          </w:p>
          <w:p w14:paraId="799BA544" w14:textId="447DE859"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dan menganalisis soal terkait common stock valuation dan prefered stock valuation.</w:t>
            </w:r>
          </w:p>
          <w:p w14:paraId="4881FA88" w14:textId="55A59BE6"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10:</w:t>
            </w:r>
          </w:p>
          <w:p w14:paraId="31B52473" w14:textId="2C64C8EA" w:rsidR="005F19CE" w:rsidRPr="00E274CE" w:rsidRDefault="00DF44CB" w:rsidP="00DF44CB">
            <w:pPr>
              <w:rPr>
                <w:color w:val="000000"/>
                <w:sz w:val="27"/>
                <w:szCs w:val="27"/>
              </w:rPr>
            </w:pPr>
            <w:r w:rsidRPr="00E274CE">
              <w:rPr>
                <w:rFonts w:ascii="Calibri" w:hAnsi="Calibri"/>
                <w:bCs/>
                <w:noProof/>
                <w:sz w:val="22"/>
                <w:szCs w:val="22"/>
                <w:lang w:eastAsia="id-ID"/>
              </w:rPr>
              <w:t>Calculating and analyzing questions related to common stock valuation and preferred stock valuation.</w:t>
            </w:r>
          </w:p>
        </w:tc>
        <w:tc>
          <w:tcPr>
            <w:tcW w:w="1559" w:type="dxa"/>
            <w:tcBorders>
              <w:bottom w:val="single" w:sz="4" w:space="0" w:color="auto"/>
            </w:tcBorders>
            <w:shd w:val="clear" w:color="auto" w:fill="auto"/>
          </w:tcPr>
          <w:p w14:paraId="0D4422F3" w14:textId="784CA59A" w:rsidR="005F19CE" w:rsidRPr="00E274CE" w:rsidRDefault="005F19CE" w:rsidP="005F19CE">
            <w:pPr>
              <w:jc w:val="center"/>
              <w:rPr>
                <w:rFonts w:ascii="Calibri" w:hAnsi="Calibri"/>
                <w:b/>
                <w:bCs/>
                <w:sz w:val="22"/>
                <w:szCs w:val="22"/>
                <w:lang w:eastAsia="id-ID"/>
              </w:rPr>
            </w:pPr>
            <w:r w:rsidRPr="00E274CE">
              <w:rPr>
                <w:rFonts w:ascii="Calibri" w:hAnsi="Calibri"/>
                <w:bCs/>
                <w:noProof/>
                <w:sz w:val="22"/>
                <w:szCs w:val="22"/>
                <w:lang w:eastAsia="id-ID"/>
              </w:rPr>
              <w:t>1,2,3,4,5</w:t>
            </w:r>
          </w:p>
        </w:tc>
        <w:tc>
          <w:tcPr>
            <w:tcW w:w="1134" w:type="dxa"/>
            <w:tcBorders>
              <w:bottom w:val="single" w:sz="4" w:space="0" w:color="auto"/>
            </w:tcBorders>
            <w:shd w:val="clear" w:color="auto" w:fill="auto"/>
          </w:tcPr>
          <w:p w14:paraId="09FD8F95" w14:textId="6228DF39" w:rsidR="005F19CE" w:rsidRPr="00E274CE" w:rsidRDefault="00666F27" w:rsidP="005F19CE">
            <w:pPr>
              <w:jc w:val="center"/>
              <w:rPr>
                <w:rFonts w:ascii="Calibri" w:hAnsi="Calibri"/>
                <w:sz w:val="22"/>
                <w:szCs w:val="22"/>
                <w:lang w:eastAsia="id-ID"/>
              </w:rPr>
            </w:pPr>
            <w:r>
              <w:rPr>
                <w:rFonts w:ascii="Calibri" w:hAnsi="Calibri"/>
                <w:sz w:val="22"/>
                <w:szCs w:val="22"/>
                <w:lang w:eastAsia="id-ID"/>
              </w:rPr>
              <w:t>5</w:t>
            </w:r>
          </w:p>
        </w:tc>
      </w:tr>
      <w:tr w:rsidR="005F19CE" w:rsidRPr="00E274CE" w14:paraId="4FAFFC21" w14:textId="77777777" w:rsidTr="005F19CE">
        <w:tc>
          <w:tcPr>
            <w:tcW w:w="738" w:type="dxa"/>
            <w:tcBorders>
              <w:bottom w:val="single" w:sz="4" w:space="0" w:color="auto"/>
            </w:tcBorders>
            <w:shd w:val="clear" w:color="auto" w:fill="auto"/>
          </w:tcPr>
          <w:p w14:paraId="0C4731DF" w14:textId="2D7F8E29" w:rsidR="005F19CE" w:rsidRPr="00E274CE" w:rsidRDefault="005F19CE" w:rsidP="005F19CE">
            <w:pPr>
              <w:ind w:right="-108"/>
              <w:jc w:val="center"/>
              <w:rPr>
                <w:rFonts w:ascii="Calibri" w:hAnsi="Calibri"/>
                <w:b/>
                <w:bCs/>
                <w:sz w:val="22"/>
                <w:szCs w:val="22"/>
                <w:lang w:eastAsia="id-ID"/>
              </w:rPr>
            </w:pPr>
            <w:r w:rsidRPr="00E274CE">
              <w:rPr>
                <w:rFonts w:ascii="Calibri" w:hAnsi="Calibri"/>
                <w:b/>
                <w:bCs/>
                <w:sz w:val="22"/>
                <w:szCs w:val="22"/>
                <w:lang w:eastAsia="id-ID"/>
              </w:rPr>
              <w:t>11-12</w:t>
            </w:r>
          </w:p>
        </w:tc>
        <w:tc>
          <w:tcPr>
            <w:tcW w:w="2523" w:type="dxa"/>
            <w:tcBorders>
              <w:bottom w:val="single" w:sz="4" w:space="0" w:color="auto"/>
            </w:tcBorders>
            <w:shd w:val="clear" w:color="auto" w:fill="auto"/>
          </w:tcPr>
          <w:p w14:paraId="4809E554" w14:textId="77777777" w:rsidR="005F19CE" w:rsidRPr="00E274CE" w:rsidRDefault="005F19CE" w:rsidP="005F19CE">
            <w:pPr>
              <w:jc w:val="both"/>
              <w:rPr>
                <w:rFonts w:asciiTheme="minorHAnsi" w:hAnsiTheme="minorHAnsi" w:cstheme="minorHAnsi"/>
                <w:sz w:val="22"/>
                <w:szCs w:val="22"/>
                <w:lang w:val="fi-FI"/>
              </w:rPr>
            </w:pPr>
            <w:r w:rsidRPr="00E274CE">
              <w:rPr>
                <w:rFonts w:asciiTheme="minorHAnsi" w:hAnsiTheme="minorHAnsi" w:cstheme="minorHAnsi"/>
                <w:sz w:val="22"/>
                <w:szCs w:val="22"/>
                <w:lang w:val="fi-FI"/>
              </w:rPr>
              <w:t>Mahasiswa mampu menghitung the cost of capital.</w:t>
            </w:r>
          </w:p>
          <w:p w14:paraId="22510172" w14:textId="3EAFA301" w:rsidR="005F19CE" w:rsidRPr="00E274CE" w:rsidRDefault="005F19CE" w:rsidP="005F19CE">
            <w:pPr>
              <w:rPr>
                <w:rFonts w:asciiTheme="minorHAnsi" w:hAnsiTheme="minorHAnsi" w:cstheme="minorHAnsi"/>
                <w:bCs/>
                <w:sz w:val="22"/>
                <w:szCs w:val="22"/>
                <w:lang w:val="id-ID" w:eastAsia="id-ID"/>
              </w:rPr>
            </w:pPr>
            <w:r w:rsidRPr="00E274CE">
              <w:rPr>
                <w:rFonts w:asciiTheme="minorHAnsi" w:hAnsiTheme="minorHAnsi" w:cstheme="minorHAnsi"/>
                <w:sz w:val="22"/>
                <w:szCs w:val="22"/>
                <w:lang w:val="fi-FI"/>
              </w:rPr>
              <w:t>Students are able to calculate the cost of capital.</w:t>
            </w:r>
          </w:p>
        </w:tc>
        <w:tc>
          <w:tcPr>
            <w:tcW w:w="4395" w:type="dxa"/>
            <w:tcBorders>
              <w:bottom w:val="single" w:sz="4" w:space="0" w:color="auto"/>
            </w:tcBorders>
            <w:shd w:val="clear" w:color="auto" w:fill="auto"/>
          </w:tcPr>
          <w:p w14:paraId="1A57659A" w14:textId="77777777" w:rsidR="005F19CE" w:rsidRPr="00E274CE" w:rsidRDefault="005F19CE" w:rsidP="005F19CE">
            <w:pPr>
              <w:pStyle w:val="ListParagraph"/>
              <w:numPr>
                <w:ilvl w:val="0"/>
                <w:numId w:val="23"/>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biaya</w:t>
            </w:r>
            <w:proofErr w:type="spellEnd"/>
            <w:r w:rsidRPr="00E274CE">
              <w:rPr>
                <w:rFonts w:asciiTheme="minorHAnsi" w:hAnsiTheme="minorHAnsi" w:cstheme="minorHAnsi"/>
                <w:bCs/>
                <w:sz w:val="22"/>
                <w:szCs w:val="22"/>
              </w:rPr>
              <w:t xml:space="preserve"> modal </w:t>
            </w:r>
            <w:proofErr w:type="spellStart"/>
            <w:r w:rsidRPr="00E274CE">
              <w:rPr>
                <w:rFonts w:asciiTheme="minorHAnsi" w:hAnsiTheme="minorHAnsi" w:cstheme="minorHAnsi"/>
                <w:bCs/>
                <w:sz w:val="22"/>
                <w:szCs w:val="22"/>
              </w:rPr>
              <w:t>perusahaan</w:t>
            </w:r>
            <w:proofErr w:type="spellEnd"/>
          </w:p>
          <w:p w14:paraId="3F9AC0F3" w14:textId="002EB160" w:rsidR="005F19CE" w:rsidRPr="00E274CE" w:rsidRDefault="005F19CE" w:rsidP="005F19CE">
            <w:pPr>
              <w:pStyle w:val="ListParagraph"/>
              <w:numPr>
                <w:ilvl w:val="0"/>
                <w:numId w:val="23"/>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biaya</w:t>
            </w:r>
            <w:proofErr w:type="spellEnd"/>
            <w:r w:rsidRPr="00E274CE">
              <w:rPr>
                <w:rFonts w:asciiTheme="minorHAnsi" w:hAnsiTheme="minorHAnsi" w:cstheme="minorHAnsi"/>
                <w:bCs/>
                <w:sz w:val="22"/>
                <w:szCs w:val="22"/>
              </w:rPr>
              <w:t xml:space="preserve"> modal </w:t>
            </w:r>
            <w:proofErr w:type="spellStart"/>
            <w:r w:rsidRPr="00E274CE">
              <w:rPr>
                <w:rFonts w:asciiTheme="minorHAnsi" w:hAnsiTheme="minorHAnsi" w:cstheme="minorHAnsi"/>
                <w:bCs/>
                <w:sz w:val="22"/>
                <w:szCs w:val="22"/>
              </w:rPr>
              <w:t>perusahaan</w:t>
            </w:r>
            <w:proofErr w:type="spellEnd"/>
            <w:r w:rsidRPr="00E274CE">
              <w:rPr>
                <w:rFonts w:asciiTheme="minorHAnsi" w:hAnsiTheme="minorHAnsi" w:cstheme="minorHAnsi"/>
                <w:bCs/>
                <w:sz w:val="22"/>
                <w:szCs w:val="22"/>
              </w:rPr>
              <w:t xml:space="preserve"> </w:t>
            </w:r>
          </w:p>
          <w:p w14:paraId="391FD606" w14:textId="77777777" w:rsidR="005F19CE" w:rsidRPr="00E274CE" w:rsidRDefault="005F19CE" w:rsidP="005F19CE">
            <w:pPr>
              <w:autoSpaceDE/>
              <w:autoSpaceDN/>
              <w:jc w:val="both"/>
              <w:rPr>
                <w:rFonts w:asciiTheme="minorHAnsi" w:hAnsiTheme="minorHAnsi" w:cstheme="minorHAnsi"/>
                <w:sz w:val="22"/>
                <w:szCs w:val="22"/>
              </w:rPr>
            </w:pPr>
          </w:p>
          <w:p w14:paraId="09EC014C" w14:textId="7463E0D2" w:rsidR="00A8609F" w:rsidRPr="00E274CE" w:rsidRDefault="00A8609F" w:rsidP="00A8609F">
            <w:pPr>
              <w:pStyle w:val="ListParagraph"/>
              <w:numPr>
                <w:ilvl w:val="0"/>
                <w:numId w:val="42"/>
              </w:numPr>
              <w:autoSpaceDE/>
              <w:autoSpaceDN/>
              <w:ind w:left="325"/>
              <w:jc w:val="both"/>
              <w:rPr>
                <w:rFonts w:asciiTheme="minorHAnsi" w:hAnsiTheme="minorHAnsi" w:cstheme="minorHAnsi"/>
                <w:sz w:val="22"/>
                <w:szCs w:val="22"/>
              </w:rPr>
            </w:pPr>
            <w:r w:rsidRPr="00E274CE">
              <w:rPr>
                <w:rFonts w:asciiTheme="minorHAnsi" w:hAnsiTheme="minorHAnsi" w:cstheme="minorHAnsi"/>
                <w:sz w:val="22"/>
                <w:szCs w:val="22"/>
              </w:rPr>
              <w:t>Able to calculate the company's capital cost</w:t>
            </w:r>
          </w:p>
          <w:p w14:paraId="18B12631" w14:textId="6F5CB8D8" w:rsidR="00A8609F" w:rsidRPr="00E274CE" w:rsidRDefault="00A8609F" w:rsidP="00A8609F">
            <w:pPr>
              <w:pStyle w:val="ListParagraph"/>
              <w:numPr>
                <w:ilvl w:val="0"/>
                <w:numId w:val="42"/>
              </w:numPr>
              <w:autoSpaceDE/>
              <w:autoSpaceDN/>
              <w:ind w:left="325"/>
              <w:jc w:val="both"/>
              <w:rPr>
                <w:rFonts w:asciiTheme="minorHAnsi" w:hAnsiTheme="minorHAnsi" w:cstheme="minorHAnsi"/>
                <w:sz w:val="22"/>
                <w:szCs w:val="22"/>
              </w:rPr>
            </w:pPr>
            <w:r w:rsidRPr="00E274CE">
              <w:rPr>
                <w:rFonts w:asciiTheme="minorHAnsi" w:hAnsiTheme="minorHAnsi" w:cstheme="minorHAnsi"/>
                <w:sz w:val="22"/>
                <w:szCs w:val="22"/>
              </w:rPr>
              <w:t>Able to analyze the company's capital costs</w:t>
            </w:r>
          </w:p>
        </w:tc>
        <w:tc>
          <w:tcPr>
            <w:tcW w:w="1842" w:type="dxa"/>
            <w:tcBorders>
              <w:bottom w:val="single" w:sz="4" w:space="0" w:color="auto"/>
            </w:tcBorders>
            <w:shd w:val="clear" w:color="auto" w:fill="auto"/>
          </w:tcPr>
          <w:p w14:paraId="2477B75C"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1FC21665" w14:textId="2A4D23C8"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73E1EF97" w14:textId="77777777" w:rsidR="005F19CE" w:rsidRPr="00E274CE" w:rsidRDefault="005F19CE" w:rsidP="005F19CE">
            <w:pPr>
              <w:rPr>
                <w:rFonts w:ascii="Calibri" w:hAnsi="Calibri"/>
                <w:bCs/>
                <w:noProof/>
                <w:sz w:val="22"/>
                <w:szCs w:val="22"/>
                <w:lang w:eastAsia="id-ID"/>
              </w:rPr>
            </w:pPr>
          </w:p>
          <w:p w14:paraId="3DB157F6"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4407B07F" w14:textId="414FF3F6" w:rsidR="005F19CE" w:rsidRPr="00E274CE" w:rsidRDefault="00D57B8D" w:rsidP="005F19CE">
            <w:pPr>
              <w:rPr>
                <w:rFonts w:ascii="Calibri" w:hAnsi="Calibri"/>
                <w:bCs/>
                <w:noProof/>
                <w:sz w:val="22"/>
                <w:szCs w:val="22"/>
                <w:lang w:eastAsia="id-ID"/>
              </w:rPr>
            </w:pPr>
            <w:r w:rsidRPr="00E274CE">
              <w:rPr>
                <w:rFonts w:ascii="Calibri" w:hAnsi="Calibri"/>
                <w:bCs/>
                <w:noProof/>
                <w:sz w:val="22"/>
                <w:szCs w:val="22"/>
                <w:lang w:eastAsia="id-ID"/>
              </w:rPr>
              <w:t>Menghitung</w:t>
            </w:r>
            <w:r w:rsidR="005F19CE" w:rsidRPr="00E274CE">
              <w:rPr>
                <w:rFonts w:ascii="Calibri" w:hAnsi="Calibri"/>
                <w:bCs/>
                <w:noProof/>
                <w:sz w:val="22"/>
                <w:szCs w:val="22"/>
                <w:lang w:eastAsia="id-ID"/>
              </w:rPr>
              <w:t xml:space="preserve"> biaya modal perusahaan</w:t>
            </w:r>
          </w:p>
          <w:p w14:paraId="70BCA68D" w14:textId="77777777" w:rsidR="005F19CE" w:rsidRPr="00E274CE" w:rsidRDefault="005F19CE" w:rsidP="005F19CE">
            <w:pPr>
              <w:rPr>
                <w:rFonts w:ascii="Calibri" w:hAnsi="Calibri"/>
                <w:bCs/>
                <w:noProof/>
                <w:sz w:val="22"/>
                <w:szCs w:val="22"/>
                <w:lang w:eastAsia="id-ID"/>
              </w:rPr>
            </w:pPr>
          </w:p>
          <w:p w14:paraId="79184A9E"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33F381BD"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1FC510B2"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661E38C1"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5F12ECFB" w14:textId="3D1AEDFE" w:rsidR="005F19CE" w:rsidRPr="00E274CE" w:rsidRDefault="00DF44CB"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Calculate the company's cost of capital</w:t>
            </w:r>
          </w:p>
        </w:tc>
        <w:tc>
          <w:tcPr>
            <w:tcW w:w="851" w:type="dxa"/>
            <w:tcBorders>
              <w:bottom w:val="single" w:sz="4" w:space="0" w:color="auto"/>
            </w:tcBorders>
            <w:shd w:val="clear" w:color="auto" w:fill="auto"/>
          </w:tcPr>
          <w:p w14:paraId="741A4873" w14:textId="77777777" w:rsidR="005F19CE" w:rsidRPr="00E274CE" w:rsidRDefault="005F19CE" w:rsidP="005F19CE">
            <w:pPr>
              <w:rPr>
                <w:rFonts w:ascii="Calibri" w:hAnsi="Calibri"/>
                <w:b/>
                <w:bCs/>
                <w:sz w:val="22"/>
                <w:szCs w:val="22"/>
                <w:lang w:val="id-ID" w:eastAsia="id-ID"/>
              </w:rPr>
            </w:pPr>
          </w:p>
        </w:tc>
        <w:tc>
          <w:tcPr>
            <w:tcW w:w="2410" w:type="dxa"/>
            <w:tcBorders>
              <w:bottom w:val="single" w:sz="4" w:space="0" w:color="auto"/>
            </w:tcBorders>
          </w:tcPr>
          <w:p w14:paraId="32CF563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572BC28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44D30F4F"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6FFF281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2AB28EE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1F2191A2"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609EB454" w14:textId="602D063A"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w:t>
            </w:r>
            <w:r w:rsidRPr="00E274CE">
              <w:rPr>
                <w:rFonts w:ascii="Calibri" w:hAnsi="Calibri"/>
                <w:b/>
                <w:bCs/>
                <w:noProof/>
                <w:color w:val="0000FF"/>
                <w:sz w:val="22"/>
                <w:szCs w:val="22"/>
                <w:lang w:val="id-ID" w:eastAsia="id-ID"/>
              </w:rPr>
              <w:t xml:space="preserve">2 x </w:t>
            </w: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4378F5EC" w14:textId="77777777"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w:t>
            </w:r>
            <w:r w:rsidRPr="00E274CE">
              <w:rPr>
                <w:rFonts w:ascii="Calibri" w:hAnsi="Calibri"/>
                <w:b/>
                <w:bCs/>
                <w:noProof/>
                <w:color w:val="0000FF"/>
                <w:sz w:val="22"/>
                <w:szCs w:val="22"/>
                <w:lang w:val="id-ID" w:eastAsia="id-ID"/>
              </w:rPr>
              <w:t xml:space="preserve">2 x </w:t>
            </w: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6CE51EDC" w14:textId="43B6244B"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Tugas</w:t>
            </w:r>
            <w:proofErr w:type="spellEnd"/>
            <w:r w:rsidRPr="00E274CE">
              <w:rPr>
                <w:rFonts w:ascii="Calibri" w:hAnsi="Calibri"/>
                <w:b/>
                <w:bCs/>
                <w:sz w:val="22"/>
                <w:szCs w:val="22"/>
                <w:lang w:eastAsia="id-ID"/>
              </w:rPr>
              <w:t xml:space="preserve"> 11:</w:t>
            </w:r>
          </w:p>
          <w:p w14:paraId="59944760" w14:textId="298C932F"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dan menganalisis soal terkait biaya modal.</w:t>
            </w:r>
          </w:p>
          <w:p w14:paraId="425A4D6F" w14:textId="219F50C4"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11:</w:t>
            </w:r>
          </w:p>
          <w:p w14:paraId="2F5A59DE" w14:textId="77D5F813" w:rsidR="005F19CE" w:rsidRPr="00E274CE" w:rsidRDefault="00DF44CB" w:rsidP="00DF44CB">
            <w:pPr>
              <w:rPr>
                <w:color w:val="000000"/>
                <w:sz w:val="27"/>
                <w:szCs w:val="27"/>
              </w:rPr>
            </w:pPr>
            <w:r w:rsidRPr="00E274CE">
              <w:rPr>
                <w:rFonts w:ascii="Calibri" w:hAnsi="Calibri"/>
                <w:bCs/>
                <w:noProof/>
                <w:sz w:val="22"/>
                <w:szCs w:val="22"/>
                <w:lang w:eastAsia="id-ID"/>
              </w:rPr>
              <w:t>Calculate and analyze questions related to the cost of capital.</w:t>
            </w:r>
          </w:p>
        </w:tc>
        <w:tc>
          <w:tcPr>
            <w:tcW w:w="1559" w:type="dxa"/>
            <w:tcBorders>
              <w:bottom w:val="single" w:sz="4" w:space="0" w:color="auto"/>
            </w:tcBorders>
            <w:shd w:val="clear" w:color="auto" w:fill="auto"/>
          </w:tcPr>
          <w:p w14:paraId="38365751" w14:textId="3BE915C6" w:rsidR="005F19CE" w:rsidRPr="00E274CE" w:rsidRDefault="005F19CE" w:rsidP="005F19CE">
            <w:pPr>
              <w:jc w:val="center"/>
              <w:rPr>
                <w:rFonts w:ascii="Calibri" w:hAnsi="Calibri"/>
                <w:b/>
                <w:bCs/>
                <w:sz w:val="22"/>
                <w:szCs w:val="22"/>
                <w:lang w:eastAsia="id-ID"/>
              </w:rPr>
            </w:pPr>
            <w:r w:rsidRPr="00E274CE">
              <w:rPr>
                <w:rFonts w:ascii="Calibri" w:hAnsi="Calibri"/>
                <w:bCs/>
                <w:noProof/>
                <w:sz w:val="22"/>
                <w:szCs w:val="22"/>
                <w:lang w:eastAsia="id-ID"/>
              </w:rPr>
              <w:t>1,2,3,4,5</w:t>
            </w:r>
          </w:p>
        </w:tc>
        <w:tc>
          <w:tcPr>
            <w:tcW w:w="1134" w:type="dxa"/>
            <w:tcBorders>
              <w:bottom w:val="single" w:sz="4" w:space="0" w:color="auto"/>
            </w:tcBorders>
            <w:shd w:val="clear" w:color="auto" w:fill="auto"/>
          </w:tcPr>
          <w:p w14:paraId="17C084B6" w14:textId="72760D08" w:rsidR="005F19CE" w:rsidRPr="00E274CE" w:rsidRDefault="00666F27" w:rsidP="005F19CE">
            <w:pPr>
              <w:jc w:val="center"/>
              <w:rPr>
                <w:rFonts w:ascii="Calibri" w:hAnsi="Calibri"/>
                <w:sz w:val="22"/>
                <w:szCs w:val="22"/>
                <w:lang w:eastAsia="id-ID"/>
              </w:rPr>
            </w:pPr>
            <w:r>
              <w:rPr>
                <w:rFonts w:ascii="Calibri" w:hAnsi="Calibri"/>
                <w:sz w:val="22"/>
                <w:szCs w:val="22"/>
                <w:lang w:eastAsia="id-ID"/>
              </w:rPr>
              <w:t>20</w:t>
            </w:r>
          </w:p>
        </w:tc>
      </w:tr>
      <w:tr w:rsidR="005F19CE" w:rsidRPr="00E274CE" w14:paraId="6FF768D9" w14:textId="77777777" w:rsidTr="005F19CE">
        <w:tc>
          <w:tcPr>
            <w:tcW w:w="738" w:type="dxa"/>
            <w:tcBorders>
              <w:bottom w:val="single" w:sz="4" w:space="0" w:color="auto"/>
            </w:tcBorders>
            <w:shd w:val="clear" w:color="auto" w:fill="auto"/>
          </w:tcPr>
          <w:p w14:paraId="4AEE8D5E" w14:textId="63B4B728" w:rsidR="005F19CE" w:rsidRPr="00E274CE" w:rsidRDefault="005F19CE" w:rsidP="005F19CE">
            <w:pPr>
              <w:ind w:right="-108"/>
              <w:jc w:val="center"/>
              <w:rPr>
                <w:rFonts w:ascii="Calibri" w:hAnsi="Calibri"/>
                <w:b/>
                <w:bCs/>
                <w:sz w:val="22"/>
                <w:szCs w:val="22"/>
                <w:lang w:eastAsia="id-ID"/>
              </w:rPr>
            </w:pPr>
            <w:r w:rsidRPr="00E274CE">
              <w:rPr>
                <w:rFonts w:ascii="Calibri" w:hAnsi="Calibri"/>
                <w:b/>
                <w:bCs/>
                <w:sz w:val="22"/>
                <w:szCs w:val="22"/>
                <w:lang w:eastAsia="id-ID"/>
              </w:rPr>
              <w:t>13</w:t>
            </w:r>
          </w:p>
        </w:tc>
        <w:tc>
          <w:tcPr>
            <w:tcW w:w="2523" w:type="dxa"/>
            <w:tcBorders>
              <w:bottom w:val="single" w:sz="4" w:space="0" w:color="auto"/>
            </w:tcBorders>
            <w:shd w:val="clear" w:color="auto" w:fill="auto"/>
          </w:tcPr>
          <w:p w14:paraId="3BA076FB" w14:textId="77777777" w:rsidR="005F19CE" w:rsidRPr="00E274CE" w:rsidRDefault="005F19CE" w:rsidP="005F19CE">
            <w:pPr>
              <w:jc w:val="both"/>
              <w:rPr>
                <w:rFonts w:asciiTheme="minorHAnsi" w:hAnsiTheme="minorHAnsi" w:cstheme="minorHAnsi"/>
                <w:sz w:val="22"/>
                <w:szCs w:val="22"/>
              </w:rPr>
            </w:pPr>
            <w:proofErr w:type="spellStart"/>
            <w:r w:rsidRPr="00E274CE">
              <w:rPr>
                <w:rFonts w:asciiTheme="minorHAnsi" w:hAnsiTheme="minorHAnsi" w:cstheme="minorHAnsi"/>
                <w:sz w:val="22"/>
                <w:szCs w:val="22"/>
              </w:rPr>
              <w:t>Mahasiswa</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menganalisis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Kas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Proyek</w:t>
            </w:r>
            <w:proofErr w:type="spellEnd"/>
            <w:r w:rsidRPr="00E274CE">
              <w:rPr>
                <w:rFonts w:asciiTheme="minorHAnsi" w:hAnsiTheme="minorHAnsi" w:cstheme="minorHAnsi"/>
                <w:sz w:val="22"/>
                <w:szCs w:val="22"/>
              </w:rPr>
              <w:t>.</w:t>
            </w:r>
          </w:p>
          <w:p w14:paraId="3CB2246B" w14:textId="16015361" w:rsidR="005F19CE" w:rsidRPr="00E274CE" w:rsidRDefault="005F19CE" w:rsidP="005F19CE">
            <w:pPr>
              <w:rPr>
                <w:rFonts w:asciiTheme="minorHAnsi" w:hAnsiTheme="minorHAnsi" w:cstheme="minorHAnsi"/>
                <w:sz w:val="22"/>
                <w:szCs w:val="22"/>
                <w:lang w:val="fi-FI"/>
              </w:rPr>
            </w:pPr>
            <w:r w:rsidRPr="00E274CE">
              <w:rPr>
                <w:rFonts w:asciiTheme="minorHAnsi" w:hAnsiTheme="minorHAnsi" w:cstheme="minorHAnsi"/>
                <w:sz w:val="22"/>
                <w:szCs w:val="22"/>
                <w:lang w:val="fi-FI"/>
              </w:rPr>
              <w:t>Students are able to analyze Project Cash Flow.</w:t>
            </w:r>
          </w:p>
        </w:tc>
        <w:tc>
          <w:tcPr>
            <w:tcW w:w="4395" w:type="dxa"/>
            <w:tcBorders>
              <w:bottom w:val="single" w:sz="4" w:space="0" w:color="auto"/>
            </w:tcBorders>
            <w:shd w:val="clear" w:color="auto" w:fill="auto"/>
          </w:tcPr>
          <w:p w14:paraId="63222895" w14:textId="77777777" w:rsidR="005F19CE" w:rsidRPr="00E274CE" w:rsidRDefault="005F19CE" w:rsidP="005F19CE">
            <w:pPr>
              <w:pStyle w:val="ListParagraph"/>
              <w:numPr>
                <w:ilvl w:val="0"/>
                <w:numId w:val="24"/>
              </w:numPr>
              <w:ind w:left="325" w:hanging="284"/>
              <w:rPr>
                <w:rFonts w:asciiTheme="minorHAnsi" w:hAnsiTheme="minorHAnsi" w:cstheme="minorHAnsi"/>
                <w:sz w:val="22"/>
                <w:szCs w:val="22"/>
              </w:rPr>
            </w:pPr>
            <w:proofErr w:type="spellStart"/>
            <w:r w:rsidRPr="00E274CE">
              <w:rPr>
                <w:rFonts w:asciiTheme="minorHAnsi" w:hAnsiTheme="minorHAnsi" w:cstheme="minorHAnsi"/>
                <w:sz w:val="22"/>
                <w:szCs w:val="22"/>
              </w:rPr>
              <w:t>Mampu</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memprediksi</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kas</w:t>
            </w:r>
            <w:proofErr w:type="spellEnd"/>
          </w:p>
          <w:p w14:paraId="0D19DAF2" w14:textId="7ADD79CF" w:rsidR="005F19CE" w:rsidRPr="00E274CE" w:rsidRDefault="005F19CE" w:rsidP="005F19CE">
            <w:pPr>
              <w:pStyle w:val="ListParagraph"/>
              <w:numPr>
                <w:ilvl w:val="0"/>
                <w:numId w:val="24"/>
              </w:numPr>
              <w:ind w:left="325" w:hanging="284"/>
              <w:rPr>
                <w:rFonts w:asciiTheme="minorHAnsi" w:hAnsiTheme="minorHAnsi" w:cstheme="minorHAnsi"/>
                <w:sz w:val="22"/>
                <w:szCs w:val="22"/>
              </w:rPr>
            </w:pPr>
            <w:proofErr w:type="spellStart"/>
            <w:r w:rsidRPr="00E274CE">
              <w:rPr>
                <w:rFonts w:asciiTheme="minorHAnsi" w:hAnsiTheme="minorHAnsi" w:cstheme="minorHAnsi"/>
                <w:sz w:val="22"/>
                <w:szCs w:val="22"/>
              </w:rPr>
              <w:t>M</w:t>
            </w:r>
            <w:r w:rsidR="00A8609F" w:rsidRPr="00E274CE">
              <w:rPr>
                <w:rFonts w:asciiTheme="minorHAnsi" w:hAnsiTheme="minorHAnsi" w:cstheme="minorHAnsi"/>
                <w:sz w:val="22"/>
                <w:szCs w:val="22"/>
              </w:rPr>
              <w:t>ampu</w:t>
            </w:r>
            <w:proofErr w:type="spellEnd"/>
            <w:r w:rsidR="00A8609F" w:rsidRPr="00E274CE">
              <w:rPr>
                <w:rFonts w:asciiTheme="minorHAnsi" w:hAnsiTheme="minorHAnsi" w:cstheme="minorHAnsi"/>
                <w:sz w:val="22"/>
                <w:szCs w:val="22"/>
              </w:rPr>
              <w:t xml:space="preserve"> </w:t>
            </w:r>
            <w:proofErr w:type="spellStart"/>
            <w:r w:rsidR="00A8609F" w:rsidRPr="00E274CE">
              <w:rPr>
                <w:rFonts w:asciiTheme="minorHAnsi" w:hAnsiTheme="minorHAnsi" w:cstheme="minorHAnsi"/>
                <w:sz w:val="22"/>
                <w:szCs w:val="22"/>
              </w:rPr>
              <w:t>m</w:t>
            </w:r>
            <w:r w:rsidRPr="00E274CE">
              <w:rPr>
                <w:rFonts w:asciiTheme="minorHAnsi" w:hAnsiTheme="minorHAnsi" w:cstheme="minorHAnsi"/>
                <w:sz w:val="22"/>
                <w:szCs w:val="22"/>
              </w:rPr>
              <w:t>engetahui</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faktor-faktor</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kas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proyek</w:t>
            </w:r>
            <w:proofErr w:type="spellEnd"/>
          </w:p>
          <w:p w14:paraId="2720FF73" w14:textId="608C9AC1" w:rsidR="005F19CE" w:rsidRPr="00E274CE" w:rsidRDefault="005F19CE" w:rsidP="005F19CE">
            <w:pPr>
              <w:pStyle w:val="ListParagraph"/>
              <w:numPr>
                <w:ilvl w:val="0"/>
                <w:numId w:val="24"/>
              </w:numPr>
              <w:ind w:left="325" w:hanging="284"/>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arus</w:t>
            </w:r>
            <w:proofErr w:type="spellEnd"/>
            <w:r w:rsidRPr="00E274CE">
              <w:rPr>
                <w:rFonts w:asciiTheme="minorHAnsi" w:hAnsiTheme="minorHAnsi" w:cstheme="minorHAnsi"/>
                <w:sz w:val="22"/>
                <w:szCs w:val="22"/>
              </w:rPr>
              <w:t xml:space="preserve"> </w:t>
            </w:r>
            <w:proofErr w:type="spellStart"/>
            <w:proofErr w:type="gramStart"/>
            <w:r w:rsidRPr="00E274CE">
              <w:rPr>
                <w:rFonts w:asciiTheme="minorHAnsi" w:hAnsiTheme="minorHAnsi" w:cstheme="minorHAnsi"/>
                <w:sz w:val="22"/>
                <w:szCs w:val="22"/>
              </w:rPr>
              <w:t>kas</w:t>
            </w:r>
            <w:proofErr w:type="spellEnd"/>
            <w:r w:rsidRPr="00E274CE">
              <w:rPr>
                <w:rFonts w:asciiTheme="minorHAnsi" w:hAnsiTheme="minorHAnsi" w:cstheme="minorHAnsi"/>
                <w:sz w:val="22"/>
                <w:szCs w:val="22"/>
              </w:rPr>
              <w:t xml:space="preserve">  </w:t>
            </w:r>
            <w:proofErr w:type="spellStart"/>
            <w:r w:rsidRPr="00E274CE">
              <w:rPr>
                <w:rFonts w:asciiTheme="minorHAnsi" w:hAnsiTheme="minorHAnsi" w:cstheme="minorHAnsi"/>
                <w:sz w:val="22"/>
                <w:szCs w:val="22"/>
              </w:rPr>
              <w:t>proyek</w:t>
            </w:r>
            <w:proofErr w:type="spellEnd"/>
            <w:proofErr w:type="gramEnd"/>
          </w:p>
          <w:p w14:paraId="417910F7" w14:textId="77777777" w:rsidR="005F19CE" w:rsidRPr="00E274CE" w:rsidRDefault="005F19CE" w:rsidP="005F19CE">
            <w:pPr>
              <w:rPr>
                <w:rFonts w:asciiTheme="minorHAnsi" w:hAnsiTheme="minorHAnsi" w:cstheme="minorHAnsi"/>
                <w:bCs/>
                <w:sz w:val="22"/>
                <w:szCs w:val="22"/>
              </w:rPr>
            </w:pPr>
          </w:p>
          <w:p w14:paraId="26C10AF9" w14:textId="3ECC5DFD" w:rsidR="00A8609F" w:rsidRPr="00E274CE" w:rsidRDefault="00A8609F" w:rsidP="00A8609F">
            <w:pPr>
              <w:rPr>
                <w:rFonts w:asciiTheme="minorHAnsi" w:hAnsiTheme="minorHAnsi" w:cstheme="minorHAnsi"/>
                <w:bCs/>
                <w:sz w:val="22"/>
                <w:szCs w:val="22"/>
              </w:rPr>
            </w:pPr>
            <w:r w:rsidRPr="00E274CE">
              <w:rPr>
                <w:rFonts w:asciiTheme="minorHAnsi" w:hAnsiTheme="minorHAnsi" w:cstheme="minorHAnsi"/>
                <w:bCs/>
                <w:sz w:val="22"/>
                <w:szCs w:val="22"/>
              </w:rPr>
              <w:t>1. Able to predict cash flow</w:t>
            </w:r>
          </w:p>
          <w:p w14:paraId="56CEC8A0" w14:textId="77777777" w:rsidR="00A8609F" w:rsidRPr="00E274CE" w:rsidRDefault="00A8609F" w:rsidP="00A8609F">
            <w:pPr>
              <w:rPr>
                <w:rFonts w:asciiTheme="minorHAnsi" w:hAnsiTheme="minorHAnsi" w:cstheme="minorHAnsi"/>
                <w:bCs/>
                <w:sz w:val="22"/>
                <w:szCs w:val="22"/>
              </w:rPr>
            </w:pPr>
            <w:r w:rsidRPr="00E274CE">
              <w:rPr>
                <w:rFonts w:asciiTheme="minorHAnsi" w:hAnsiTheme="minorHAnsi" w:cstheme="minorHAnsi"/>
                <w:bCs/>
                <w:sz w:val="22"/>
                <w:szCs w:val="22"/>
              </w:rPr>
              <w:t>2. Able to determine project cash flow factors</w:t>
            </w:r>
          </w:p>
          <w:p w14:paraId="192BEB79" w14:textId="55F3779E" w:rsidR="00A8609F" w:rsidRPr="00E274CE" w:rsidRDefault="00A8609F" w:rsidP="00A8609F">
            <w:pPr>
              <w:rPr>
                <w:rFonts w:asciiTheme="minorHAnsi" w:hAnsiTheme="minorHAnsi" w:cstheme="minorHAnsi"/>
                <w:bCs/>
                <w:sz w:val="22"/>
                <w:szCs w:val="22"/>
              </w:rPr>
            </w:pPr>
            <w:r w:rsidRPr="00E274CE">
              <w:rPr>
                <w:rFonts w:asciiTheme="minorHAnsi" w:hAnsiTheme="minorHAnsi" w:cstheme="minorHAnsi"/>
                <w:bCs/>
                <w:sz w:val="22"/>
                <w:szCs w:val="22"/>
              </w:rPr>
              <w:t>3. Able to analyze project cash flow</w:t>
            </w:r>
          </w:p>
        </w:tc>
        <w:tc>
          <w:tcPr>
            <w:tcW w:w="1842" w:type="dxa"/>
            <w:tcBorders>
              <w:bottom w:val="single" w:sz="4" w:space="0" w:color="auto"/>
            </w:tcBorders>
            <w:shd w:val="clear" w:color="auto" w:fill="auto"/>
          </w:tcPr>
          <w:p w14:paraId="76BDA861"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64F182E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2037C6E4" w14:textId="77777777" w:rsidR="005F19CE" w:rsidRPr="00E274CE" w:rsidRDefault="005F19CE" w:rsidP="005F19CE">
            <w:pPr>
              <w:rPr>
                <w:rFonts w:ascii="Calibri" w:hAnsi="Calibri"/>
                <w:bCs/>
                <w:noProof/>
                <w:sz w:val="22"/>
                <w:szCs w:val="22"/>
                <w:lang w:eastAsia="id-ID"/>
              </w:rPr>
            </w:pPr>
          </w:p>
          <w:p w14:paraId="16D5CCAE"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37199D92" w14:textId="669AD694" w:rsidR="005F19CE" w:rsidRPr="00E274CE" w:rsidRDefault="00D57B8D" w:rsidP="005F19CE">
            <w:pPr>
              <w:rPr>
                <w:rFonts w:ascii="Calibri" w:hAnsi="Calibri"/>
                <w:bCs/>
                <w:noProof/>
                <w:sz w:val="22"/>
                <w:szCs w:val="22"/>
                <w:lang w:eastAsia="id-ID"/>
              </w:rPr>
            </w:pPr>
            <w:r w:rsidRPr="00E274CE">
              <w:rPr>
                <w:rFonts w:ascii="Calibri" w:hAnsi="Calibri"/>
                <w:bCs/>
                <w:noProof/>
                <w:sz w:val="22"/>
                <w:szCs w:val="22"/>
                <w:lang w:eastAsia="id-ID"/>
              </w:rPr>
              <w:t>Menghitung biaya arus kas proyek.</w:t>
            </w:r>
          </w:p>
          <w:p w14:paraId="6CBEBA23" w14:textId="77777777" w:rsidR="005F19CE" w:rsidRPr="00E274CE" w:rsidRDefault="005F19CE" w:rsidP="005F19CE">
            <w:pPr>
              <w:rPr>
                <w:rFonts w:ascii="Calibri" w:hAnsi="Calibri"/>
                <w:bCs/>
                <w:noProof/>
                <w:sz w:val="22"/>
                <w:szCs w:val="22"/>
                <w:lang w:eastAsia="id-ID"/>
              </w:rPr>
            </w:pPr>
          </w:p>
          <w:p w14:paraId="6BF7B138"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1856AFC0"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50A11CB6"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4FD7424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44F54930" w14:textId="7CC61C3B" w:rsidR="005F19CE" w:rsidRPr="00E274CE" w:rsidRDefault="00DF44CB" w:rsidP="005F19CE">
            <w:pPr>
              <w:rPr>
                <w:rFonts w:ascii="Calibri" w:hAnsi="Calibri"/>
                <w:bCs/>
                <w:noProof/>
                <w:sz w:val="22"/>
                <w:szCs w:val="22"/>
                <w:lang w:eastAsia="id-ID"/>
              </w:rPr>
            </w:pPr>
            <w:r w:rsidRPr="00E274CE">
              <w:rPr>
                <w:rFonts w:ascii="Calibri" w:hAnsi="Calibri"/>
                <w:bCs/>
                <w:noProof/>
                <w:sz w:val="22"/>
                <w:szCs w:val="22"/>
                <w:lang w:eastAsia="id-ID"/>
              </w:rPr>
              <w:t>Calculate project cash flow costs.</w:t>
            </w:r>
          </w:p>
        </w:tc>
        <w:tc>
          <w:tcPr>
            <w:tcW w:w="851" w:type="dxa"/>
            <w:tcBorders>
              <w:bottom w:val="single" w:sz="4" w:space="0" w:color="auto"/>
            </w:tcBorders>
            <w:shd w:val="clear" w:color="auto" w:fill="auto"/>
          </w:tcPr>
          <w:p w14:paraId="1105942D" w14:textId="77777777" w:rsidR="005F19CE" w:rsidRPr="00E274CE" w:rsidRDefault="005F19CE" w:rsidP="005F19CE">
            <w:pPr>
              <w:rPr>
                <w:rFonts w:ascii="Calibri" w:hAnsi="Calibri"/>
                <w:b/>
                <w:bCs/>
                <w:sz w:val="22"/>
                <w:szCs w:val="22"/>
                <w:lang w:val="id-ID" w:eastAsia="id-ID"/>
              </w:rPr>
            </w:pPr>
          </w:p>
        </w:tc>
        <w:tc>
          <w:tcPr>
            <w:tcW w:w="2410" w:type="dxa"/>
            <w:tcBorders>
              <w:bottom w:val="single" w:sz="4" w:space="0" w:color="auto"/>
            </w:tcBorders>
          </w:tcPr>
          <w:p w14:paraId="1016F85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5C42B557"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0633B53B"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08BC5E1F"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3D737BE4"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1264AF40"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BA3E06C" w14:textId="6FA67F33"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18E57597" w14:textId="4D57B7C8"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35DCD9FA" w14:textId="6C827AE8"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Tugas</w:t>
            </w:r>
            <w:proofErr w:type="spellEnd"/>
            <w:r w:rsidRPr="00E274CE">
              <w:rPr>
                <w:rFonts w:ascii="Calibri" w:hAnsi="Calibri"/>
                <w:b/>
                <w:bCs/>
                <w:sz w:val="22"/>
                <w:szCs w:val="22"/>
                <w:lang w:eastAsia="id-ID"/>
              </w:rPr>
              <w:t xml:space="preserve"> 12:</w:t>
            </w:r>
          </w:p>
          <w:p w14:paraId="74A32788" w14:textId="7E38CE98"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dan menganalisis soal terkait biaya arus kas proyek.</w:t>
            </w:r>
          </w:p>
          <w:p w14:paraId="323072D6" w14:textId="2907CD1D"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12:</w:t>
            </w:r>
          </w:p>
          <w:p w14:paraId="1E123EBE" w14:textId="60E5362A" w:rsidR="005F19CE" w:rsidRPr="00E274CE" w:rsidRDefault="00DF44CB" w:rsidP="005F19CE">
            <w:pPr>
              <w:rPr>
                <w:rFonts w:ascii="Calibri" w:hAnsi="Calibri"/>
                <w:bCs/>
                <w:noProof/>
                <w:sz w:val="22"/>
                <w:szCs w:val="22"/>
                <w:lang w:eastAsia="id-ID"/>
              </w:rPr>
            </w:pPr>
            <w:r w:rsidRPr="00E274CE">
              <w:rPr>
                <w:rFonts w:ascii="Calibri" w:hAnsi="Calibri"/>
                <w:bCs/>
                <w:noProof/>
                <w:sz w:val="22"/>
                <w:szCs w:val="22"/>
                <w:lang w:eastAsia="id-ID"/>
              </w:rPr>
              <w:t>Calculate and analyze problems related to project cash flow costs.</w:t>
            </w:r>
          </w:p>
        </w:tc>
        <w:tc>
          <w:tcPr>
            <w:tcW w:w="1559" w:type="dxa"/>
            <w:tcBorders>
              <w:bottom w:val="single" w:sz="4" w:space="0" w:color="auto"/>
            </w:tcBorders>
            <w:shd w:val="clear" w:color="auto" w:fill="auto"/>
          </w:tcPr>
          <w:p w14:paraId="3CFDC1EF" w14:textId="07B23AE9"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tcBorders>
              <w:bottom w:val="single" w:sz="4" w:space="0" w:color="auto"/>
            </w:tcBorders>
            <w:shd w:val="clear" w:color="auto" w:fill="auto"/>
          </w:tcPr>
          <w:p w14:paraId="6E05CF87" w14:textId="442BBEE2" w:rsidR="005F19CE" w:rsidRPr="00E274CE" w:rsidRDefault="00666F27" w:rsidP="005F19CE">
            <w:pPr>
              <w:jc w:val="center"/>
              <w:rPr>
                <w:rFonts w:ascii="Calibri" w:hAnsi="Calibri"/>
                <w:sz w:val="22"/>
                <w:szCs w:val="22"/>
                <w:lang w:eastAsia="id-ID"/>
              </w:rPr>
            </w:pPr>
            <w:r>
              <w:rPr>
                <w:rFonts w:ascii="Calibri" w:hAnsi="Calibri"/>
                <w:sz w:val="22"/>
                <w:szCs w:val="22"/>
                <w:lang w:eastAsia="id-ID"/>
              </w:rPr>
              <w:t>5</w:t>
            </w:r>
          </w:p>
        </w:tc>
      </w:tr>
      <w:tr w:rsidR="005F19CE" w:rsidRPr="00E274CE" w14:paraId="2B5CCACE" w14:textId="77777777" w:rsidTr="005F19CE">
        <w:tc>
          <w:tcPr>
            <w:tcW w:w="738" w:type="dxa"/>
            <w:tcBorders>
              <w:bottom w:val="single" w:sz="4" w:space="0" w:color="auto"/>
            </w:tcBorders>
            <w:shd w:val="clear" w:color="auto" w:fill="auto"/>
          </w:tcPr>
          <w:p w14:paraId="55DD4582" w14:textId="54B28531" w:rsidR="005F19CE" w:rsidRPr="00E274CE" w:rsidRDefault="005F19CE" w:rsidP="005F19CE">
            <w:pPr>
              <w:ind w:right="-108"/>
              <w:jc w:val="center"/>
              <w:rPr>
                <w:rFonts w:ascii="Calibri" w:hAnsi="Calibri"/>
                <w:b/>
                <w:bCs/>
                <w:sz w:val="22"/>
                <w:szCs w:val="22"/>
                <w:lang w:eastAsia="id-ID"/>
              </w:rPr>
            </w:pPr>
            <w:r w:rsidRPr="00E274CE">
              <w:rPr>
                <w:rFonts w:ascii="Calibri" w:hAnsi="Calibri"/>
                <w:b/>
                <w:bCs/>
                <w:sz w:val="22"/>
                <w:szCs w:val="22"/>
                <w:lang w:eastAsia="id-ID"/>
              </w:rPr>
              <w:t>14</w:t>
            </w:r>
            <w:r w:rsidR="00E274CE" w:rsidRPr="00E274CE">
              <w:rPr>
                <w:rFonts w:ascii="Calibri" w:hAnsi="Calibri"/>
                <w:b/>
                <w:bCs/>
                <w:sz w:val="22"/>
                <w:szCs w:val="22"/>
                <w:lang w:eastAsia="id-ID"/>
              </w:rPr>
              <w:t>-15</w:t>
            </w:r>
          </w:p>
        </w:tc>
        <w:tc>
          <w:tcPr>
            <w:tcW w:w="2523" w:type="dxa"/>
            <w:tcBorders>
              <w:bottom w:val="single" w:sz="4" w:space="0" w:color="auto"/>
            </w:tcBorders>
            <w:shd w:val="clear" w:color="auto" w:fill="auto"/>
          </w:tcPr>
          <w:p w14:paraId="0E0A362A" w14:textId="77777777" w:rsidR="005F19CE" w:rsidRPr="00E274CE" w:rsidRDefault="005F19CE" w:rsidP="005F19CE">
            <w:pPr>
              <w:jc w:val="both"/>
              <w:rPr>
                <w:rFonts w:asciiTheme="minorHAnsi" w:hAnsiTheme="minorHAnsi" w:cstheme="minorHAnsi"/>
                <w:bCs/>
                <w:sz w:val="22"/>
                <w:szCs w:val="22"/>
              </w:rPr>
            </w:pPr>
            <w:proofErr w:type="spellStart"/>
            <w:r w:rsidRPr="00E274CE">
              <w:rPr>
                <w:rFonts w:asciiTheme="minorHAnsi" w:hAnsiTheme="minorHAnsi" w:cstheme="minorHAnsi"/>
                <w:bCs/>
                <w:sz w:val="22"/>
                <w:szCs w:val="22"/>
              </w:rPr>
              <w:t>Mahasiswa</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dan</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penganggaran</w:t>
            </w:r>
            <w:proofErr w:type="spellEnd"/>
            <w:r w:rsidRPr="00E274CE">
              <w:rPr>
                <w:rFonts w:asciiTheme="minorHAnsi" w:hAnsiTheme="minorHAnsi" w:cstheme="minorHAnsi"/>
                <w:bCs/>
                <w:sz w:val="22"/>
                <w:szCs w:val="22"/>
              </w:rPr>
              <w:t xml:space="preserve"> modal.</w:t>
            </w:r>
          </w:p>
          <w:p w14:paraId="24C07324" w14:textId="38CCB23D" w:rsidR="005F19CE" w:rsidRPr="00E274CE" w:rsidRDefault="005F19CE" w:rsidP="005F19CE">
            <w:pPr>
              <w:rPr>
                <w:rFonts w:asciiTheme="minorHAnsi" w:hAnsiTheme="minorHAnsi" w:cstheme="minorHAnsi"/>
                <w:sz w:val="22"/>
                <w:szCs w:val="22"/>
              </w:rPr>
            </w:pPr>
            <w:r w:rsidRPr="00E274CE">
              <w:rPr>
                <w:rFonts w:asciiTheme="minorHAnsi" w:hAnsiTheme="minorHAnsi" w:cstheme="minorHAnsi"/>
                <w:sz w:val="22"/>
                <w:szCs w:val="22"/>
              </w:rPr>
              <w:t>Students are able to calculate and analyze capital budgeting.</w:t>
            </w:r>
          </w:p>
        </w:tc>
        <w:tc>
          <w:tcPr>
            <w:tcW w:w="4395" w:type="dxa"/>
            <w:tcBorders>
              <w:bottom w:val="single" w:sz="4" w:space="0" w:color="auto"/>
            </w:tcBorders>
            <w:shd w:val="clear" w:color="auto" w:fill="auto"/>
          </w:tcPr>
          <w:p w14:paraId="7570536B" w14:textId="27A6E947" w:rsidR="005F19CE" w:rsidRPr="00E274CE" w:rsidRDefault="005F19CE" w:rsidP="005F19CE">
            <w:pPr>
              <w:pStyle w:val="ListParagraph"/>
              <w:numPr>
                <w:ilvl w:val="0"/>
                <w:numId w:val="25"/>
              </w:numPr>
              <w:ind w:left="325" w:hanging="325"/>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dan</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Payback Period</w:t>
            </w:r>
          </w:p>
          <w:p w14:paraId="62993E5E" w14:textId="6F88978C" w:rsidR="005F19CE" w:rsidRPr="00E274CE" w:rsidRDefault="005F19CE" w:rsidP="005F19CE">
            <w:pPr>
              <w:pStyle w:val="ListParagraph"/>
              <w:numPr>
                <w:ilvl w:val="0"/>
                <w:numId w:val="25"/>
              </w:numPr>
              <w:ind w:left="325" w:hanging="325"/>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Pr="00E274CE">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dan</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menganalisis</w:t>
            </w:r>
            <w:proofErr w:type="spellEnd"/>
            <w:r w:rsidR="005611C3"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Discounted Payback Period</w:t>
            </w:r>
          </w:p>
          <w:p w14:paraId="549778AC" w14:textId="0FB72B5D" w:rsidR="005F19CE" w:rsidRPr="00E274CE" w:rsidRDefault="005F19CE" w:rsidP="005F19CE">
            <w:pPr>
              <w:pStyle w:val="ListParagraph"/>
              <w:numPr>
                <w:ilvl w:val="0"/>
                <w:numId w:val="25"/>
              </w:numPr>
              <w:ind w:left="325" w:hanging="325"/>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dan</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Net Present Value</w:t>
            </w:r>
          </w:p>
          <w:p w14:paraId="71420BA1" w14:textId="0DB3FF75" w:rsidR="005F19CE" w:rsidRPr="00E274CE" w:rsidRDefault="005F19CE" w:rsidP="005F19CE">
            <w:pPr>
              <w:pStyle w:val="ListParagraph"/>
              <w:numPr>
                <w:ilvl w:val="0"/>
                <w:numId w:val="25"/>
              </w:numPr>
              <w:ind w:left="325" w:hanging="325"/>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dan</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Internal Rate of Return</w:t>
            </w:r>
          </w:p>
          <w:p w14:paraId="09D2400F" w14:textId="578C0B9B" w:rsidR="005F19CE" w:rsidRPr="00E274CE" w:rsidRDefault="005F19CE" w:rsidP="005F19CE">
            <w:pPr>
              <w:pStyle w:val="ListParagraph"/>
              <w:numPr>
                <w:ilvl w:val="0"/>
                <w:numId w:val="25"/>
              </w:numPr>
              <w:ind w:left="325" w:hanging="325"/>
              <w:rPr>
                <w:rFonts w:asciiTheme="minorHAnsi" w:hAnsiTheme="minorHAnsi" w:cstheme="minorHAnsi"/>
                <w:sz w:val="22"/>
                <w:szCs w:val="22"/>
              </w:rPr>
            </w:pPr>
            <w:proofErr w:type="spellStart"/>
            <w:r w:rsidRPr="00E274CE">
              <w:rPr>
                <w:rFonts w:asciiTheme="minorHAnsi" w:hAnsiTheme="minorHAnsi" w:cstheme="minorHAnsi"/>
                <w:bCs/>
                <w:sz w:val="22"/>
                <w:szCs w:val="22"/>
              </w:rPr>
              <w:t>Mampu</w:t>
            </w:r>
            <w:proofErr w:type="spellEnd"/>
            <w:r w:rsidRPr="00E274CE">
              <w:rPr>
                <w:rFonts w:asciiTheme="minorHAnsi" w:hAnsiTheme="minorHAnsi" w:cstheme="minorHAnsi"/>
                <w:bCs/>
                <w:sz w:val="22"/>
                <w:szCs w:val="22"/>
              </w:rPr>
              <w:t xml:space="preserve"> </w:t>
            </w:r>
            <w:proofErr w:type="spellStart"/>
            <w:r w:rsidRPr="00E274CE">
              <w:rPr>
                <w:rFonts w:asciiTheme="minorHAnsi" w:hAnsiTheme="minorHAnsi" w:cstheme="minorHAnsi"/>
                <w:bCs/>
                <w:sz w:val="22"/>
                <w:szCs w:val="22"/>
              </w:rPr>
              <w:t>menghitung</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dan</w:t>
            </w:r>
            <w:proofErr w:type="spellEnd"/>
            <w:r w:rsidR="005611C3">
              <w:rPr>
                <w:rFonts w:asciiTheme="minorHAnsi" w:hAnsiTheme="minorHAnsi" w:cstheme="minorHAnsi"/>
                <w:bCs/>
                <w:sz w:val="22"/>
                <w:szCs w:val="22"/>
              </w:rPr>
              <w:t xml:space="preserve"> </w:t>
            </w:r>
            <w:proofErr w:type="spellStart"/>
            <w:r w:rsidR="005611C3">
              <w:rPr>
                <w:rFonts w:asciiTheme="minorHAnsi" w:hAnsiTheme="minorHAnsi" w:cstheme="minorHAnsi"/>
                <w:bCs/>
                <w:sz w:val="22"/>
                <w:szCs w:val="22"/>
              </w:rPr>
              <w:t>menganalisis</w:t>
            </w:r>
            <w:proofErr w:type="spellEnd"/>
            <w:r w:rsidRPr="00E274CE">
              <w:rPr>
                <w:rFonts w:asciiTheme="minorHAnsi" w:hAnsiTheme="minorHAnsi" w:cstheme="minorHAnsi"/>
                <w:bCs/>
                <w:sz w:val="22"/>
                <w:szCs w:val="22"/>
              </w:rPr>
              <w:t xml:space="preserve"> </w:t>
            </w:r>
            <w:r w:rsidRPr="00E274CE">
              <w:rPr>
                <w:rFonts w:asciiTheme="minorHAnsi" w:hAnsiTheme="minorHAnsi" w:cstheme="minorHAnsi"/>
                <w:bCs/>
                <w:i/>
                <w:sz w:val="22"/>
                <w:szCs w:val="22"/>
              </w:rPr>
              <w:t>Modified IRR</w:t>
            </w:r>
          </w:p>
          <w:p w14:paraId="33576DBD" w14:textId="77777777" w:rsidR="005F19CE" w:rsidRPr="00E274CE" w:rsidRDefault="005F19CE" w:rsidP="005F19CE">
            <w:pPr>
              <w:rPr>
                <w:rFonts w:asciiTheme="minorHAnsi" w:hAnsiTheme="minorHAnsi" w:cstheme="minorHAnsi"/>
                <w:sz w:val="22"/>
                <w:szCs w:val="22"/>
              </w:rPr>
            </w:pPr>
          </w:p>
          <w:p w14:paraId="38368773" w14:textId="4A693F42" w:rsidR="00FC5EC1" w:rsidRPr="00E274CE" w:rsidRDefault="00FC5EC1" w:rsidP="00FC5EC1">
            <w:pPr>
              <w:pStyle w:val="ListParagraph"/>
              <w:numPr>
                <w:ilvl w:val="0"/>
                <w:numId w:val="44"/>
              </w:numPr>
              <w:ind w:left="325"/>
              <w:rPr>
                <w:rFonts w:asciiTheme="minorHAnsi" w:hAnsiTheme="minorHAnsi" w:cstheme="minorHAnsi"/>
                <w:sz w:val="22"/>
                <w:szCs w:val="22"/>
              </w:rPr>
            </w:pPr>
            <w:r w:rsidRPr="00E274CE">
              <w:rPr>
                <w:rFonts w:asciiTheme="minorHAnsi" w:hAnsiTheme="minorHAnsi" w:cstheme="minorHAnsi"/>
                <w:sz w:val="22"/>
                <w:szCs w:val="22"/>
              </w:rPr>
              <w:t>Able to calculate Payback Period</w:t>
            </w:r>
          </w:p>
          <w:p w14:paraId="1EF72544" w14:textId="6E01914D" w:rsidR="00FC5EC1" w:rsidRPr="00E274CE" w:rsidRDefault="00FC5EC1" w:rsidP="00FC5EC1">
            <w:pPr>
              <w:pStyle w:val="ListParagraph"/>
              <w:numPr>
                <w:ilvl w:val="0"/>
                <w:numId w:val="44"/>
              </w:numPr>
              <w:ind w:left="325"/>
              <w:rPr>
                <w:rFonts w:asciiTheme="minorHAnsi" w:hAnsiTheme="minorHAnsi" w:cstheme="minorHAnsi"/>
                <w:sz w:val="22"/>
                <w:szCs w:val="22"/>
              </w:rPr>
            </w:pPr>
            <w:r w:rsidRPr="00E274CE">
              <w:rPr>
                <w:rFonts w:asciiTheme="minorHAnsi" w:hAnsiTheme="minorHAnsi" w:cstheme="minorHAnsi"/>
                <w:sz w:val="22"/>
                <w:szCs w:val="22"/>
              </w:rPr>
              <w:t>Able to calculate Discounted Payback Period</w:t>
            </w:r>
          </w:p>
          <w:p w14:paraId="0A5D570E" w14:textId="2E4607BC" w:rsidR="00FC5EC1" w:rsidRPr="00E274CE" w:rsidRDefault="00FC5EC1" w:rsidP="00FC5EC1">
            <w:pPr>
              <w:pStyle w:val="ListParagraph"/>
              <w:numPr>
                <w:ilvl w:val="0"/>
                <w:numId w:val="44"/>
              </w:numPr>
              <w:ind w:left="325"/>
              <w:rPr>
                <w:rFonts w:asciiTheme="minorHAnsi" w:hAnsiTheme="minorHAnsi" w:cstheme="minorHAnsi"/>
                <w:sz w:val="22"/>
                <w:szCs w:val="22"/>
              </w:rPr>
            </w:pPr>
            <w:r w:rsidRPr="00E274CE">
              <w:rPr>
                <w:rFonts w:asciiTheme="minorHAnsi" w:hAnsiTheme="minorHAnsi" w:cstheme="minorHAnsi"/>
                <w:sz w:val="22"/>
                <w:szCs w:val="22"/>
              </w:rPr>
              <w:t>Able to calculate Net Present Value</w:t>
            </w:r>
          </w:p>
          <w:p w14:paraId="351A9727" w14:textId="77777777" w:rsidR="00FC5EC1" w:rsidRPr="00E274CE" w:rsidRDefault="00FC5EC1" w:rsidP="00FC5EC1">
            <w:pPr>
              <w:pStyle w:val="ListParagraph"/>
              <w:numPr>
                <w:ilvl w:val="0"/>
                <w:numId w:val="44"/>
              </w:numPr>
              <w:ind w:left="325"/>
              <w:rPr>
                <w:rFonts w:asciiTheme="minorHAnsi" w:hAnsiTheme="minorHAnsi" w:cstheme="minorHAnsi"/>
                <w:sz w:val="22"/>
                <w:szCs w:val="22"/>
              </w:rPr>
            </w:pPr>
            <w:r w:rsidRPr="00E274CE">
              <w:rPr>
                <w:rFonts w:asciiTheme="minorHAnsi" w:hAnsiTheme="minorHAnsi" w:cstheme="minorHAnsi"/>
                <w:sz w:val="22"/>
                <w:szCs w:val="22"/>
              </w:rPr>
              <w:t>Able to calculate the Internal Rate of Return</w:t>
            </w:r>
          </w:p>
          <w:p w14:paraId="060E053F" w14:textId="58258EFE" w:rsidR="00FC5EC1" w:rsidRPr="00E274CE" w:rsidRDefault="00FC5EC1" w:rsidP="00FC5EC1">
            <w:pPr>
              <w:pStyle w:val="ListParagraph"/>
              <w:numPr>
                <w:ilvl w:val="0"/>
                <w:numId w:val="44"/>
              </w:numPr>
              <w:ind w:left="325"/>
              <w:rPr>
                <w:rFonts w:asciiTheme="minorHAnsi" w:hAnsiTheme="minorHAnsi" w:cstheme="minorHAnsi"/>
                <w:sz w:val="22"/>
                <w:szCs w:val="22"/>
              </w:rPr>
            </w:pPr>
            <w:r w:rsidRPr="00E274CE">
              <w:rPr>
                <w:rFonts w:asciiTheme="minorHAnsi" w:hAnsiTheme="minorHAnsi" w:cstheme="minorHAnsi"/>
                <w:sz w:val="22"/>
                <w:szCs w:val="22"/>
              </w:rPr>
              <w:t>Able to calculate Modified IRR</w:t>
            </w:r>
          </w:p>
        </w:tc>
        <w:tc>
          <w:tcPr>
            <w:tcW w:w="1842" w:type="dxa"/>
            <w:tcBorders>
              <w:bottom w:val="single" w:sz="4" w:space="0" w:color="auto"/>
            </w:tcBorders>
            <w:shd w:val="clear" w:color="auto" w:fill="auto"/>
          </w:tcPr>
          <w:p w14:paraId="32078F2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Kriteria:</w:t>
            </w:r>
          </w:p>
          <w:p w14:paraId="670B3C6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Rubrik holistik</w:t>
            </w:r>
          </w:p>
          <w:p w14:paraId="351943F0" w14:textId="77777777" w:rsidR="005F19CE" w:rsidRPr="00E274CE" w:rsidRDefault="005F19CE" w:rsidP="005F19CE">
            <w:pPr>
              <w:rPr>
                <w:rFonts w:ascii="Calibri" w:hAnsi="Calibri"/>
                <w:bCs/>
                <w:noProof/>
                <w:sz w:val="22"/>
                <w:szCs w:val="22"/>
                <w:lang w:eastAsia="id-ID"/>
              </w:rPr>
            </w:pPr>
          </w:p>
          <w:p w14:paraId="2550261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Bentuk non-tes:</w:t>
            </w:r>
          </w:p>
          <w:p w14:paraId="0ED1A995" w14:textId="20077351" w:rsidR="005F19CE" w:rsidRPr="00E274CE" w:rsidRDefault="00D57B8D" w:rsidP="005F19CE">
            <w:pPr>
              <w:rPr>
                <w:rFonts w:ascii="Calibri" w:hAnsi="Calibri"/>
                <w:bCs/>
                <w:noProof/>
                <w:sz w:val="22"/>
                <w:szCs w:val="22"/>
                <w:lang w:eastAsia="id-ID"/>
              </w:rPr>
            </w:pPr>
            <w:r w:rsidRPr="00E274CE">
              <w:rPr>
                <w:rFonts w:ascii="Calibri" w:hAnsi="Calibri"/>
                <w:bCs/>
                <w:noProof/>
                <w:sz w:val="22"/>
                <w:szCs w:val="22"/>
                <w:lang w:eastAsia="id-ID"/>
              </w:rPr>
              <w:t>Menghitung penganggaran modal.</w:t>
            </w:r>
          </w:p>
          <w:p w14:paraId="1C636437" w14:textId="77777777" w:rsidR="005F19CE" w:rsidRPr="00E274CE" w:rsidRDefault="005F19CE" w:rsidP="005F19CE">
            <w:pPr>
              <w:rPr>
                <w:rFonts w:ascii="Calibri" w:hAnsi="Calibri"/>
                <w:bCs/>
                <w:noProof/>
                <w:sz w:val="22"/>
                <w:szCs w:val="22"/>
                <w:lang w:eastAsia="id-ID"/>
              </w:rPr>
            </w:pPr>
          </w:p>
          <w:p w14:paraId="2C085677" w14:textId="77777777" w:rsidR="005F19CE" w:rsidRPr="00E274CE" w:rsidRDefault="005F19CE" w:rsidP="005F19CE">
            <w:pPr>
              <w:rPr>
                <w:rFonts w:ascii="Calibri" w:hAnsi="Calibri"/>
                <w:bCs/>
                <w:noProof/>
                <w:sz w:val="22"/>
                <w:szCs w:val="22"/>
                <w:lang w:eastAsia="id-ID"/>
              </w:rPr>
            </w:pPr>
          </w:p>
          <w:p w14:paraId="56E9EDD1"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Criteria:</w:t>
            </w:r>
          </w:p>
          <w:p w14:paraId="67555BE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Holistic rubric</w:t>
            </w:r>
          </w:p>
          <w:p w14:paraId="50B41CEA"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 </w:t>
            </w:r>
          </w:p>
          <w:p w14:paraId="28C60EFB" w14:textId="77777777"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color w:val="000000"/>
                <w:sz w:val="22"/>
                <w:szCs w:val="22"/>
              </w:rPr>
              <w:t>Non-test form:</w:t>
            </w:r>
          </w:p>
          <w:p w14:paraId="62EBFB34" w14:textId="77777777" w:rsidR="005F19CE" w:rsidRPr="00E274CE" w:rsidRDefault="005F19CE" w:rsidP="005F19CE">
            <w:pPr>
              <w:rPr>
                <w:rFonts w:ascii="Calibri" w:hAnsi="Calibri"/>
                <w:bCs/>
                <w:noProof/>
                <w:sz w:val="22"/>
                <w:szCs w:val="22"/>
                <w:lang w:eastAsia="id-ID"/>
              </w:rPr>
            </w:pPr>
          </w:p>
        </w:tc>
        <w:tc>
          <w:tcPr>
            <w:tcW w:w="851" w:type="dxa"/>
            <w:tcBorders>
              <w:bottom w:val="single" w:sz="4" w:space="0" w:color="auto"/>
            </w:tcBorders>
            <w:shd w:val="clear" w:color="auto" w:fill="auto"/>
          </w:tcPr>
          <w:p w14:paraId="1210F85F" w14:textId="77777777" w:rsidR="005F19CE" w:rsidRPr="00E274CE" w:rsidRDefault="005F19CE" w:rsidP="005F19CE">
            <w:pPr>
              <w:rPr>
                <w:rFonts w:ascii="Calibri" w:hAnsi="Calibri"/>
                <w:b/>
                <w:bCs/>
                <w:sz w:val="22"/>
                <w:szCs w:val="22"/>
                <w:lang w:val="id-ID" w:eastAsia="id-ID"/>
              </w:rPr>
            </w:pPr>
          </w:p>
        </w:tc>
        <w:tc>
          <w:tcPr>
            <w:tcW w:w="2410" w:type="dxa"/>
            <w:tcBorders>
              <w:bottom w:val="single" w:sz="4" w:space="0" w:color="auto"/>
            </w:tcBorders>
          </w:tcPr>
          <w:p w14:paraId="51398215"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Classroom (diskusi)</w:t>
            </w:r>
          </w:p>
          <w:p w14:paraId="264043BC"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0A73508D"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Google Meet (kuliah)</w:t>
            </w:r>
          </w:p>
          <w:p w14:paraId="04E5EF1E"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(lecture)</w:t>
            </w:r>
          </w:p>
          <w:p w14:paraId="041306BA"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Vilearn Unesa (diskusi)</w:t>
            </w:r>
          </w:p>
          <w:p w14:paraId="68F5C338" w14:textId="77777777"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(discussion)</w:t>
            </w:r>
          </w:p>
          <w:p w14:paraId="374F1748" w14:textId="7A7BF48B"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w:t>
            </w:r>
            <w:r w:rsidR="00E274CE" w:rsidRPr="00E274CE">
              <w:rPr>
                <w:rFonts w:ascii="Calibri" w:hAnsi="Calibri"/>
                <w:b/>
                <w:bCs/>
                <w:noProof/>
                <w:color w:val="0000FF"/>
                <w:sz w:val="22"/>
                <w:szCs w:val="22"/>
                <w:lang w:eastAsia="id-ID"/>
              </w:rPr>
              <w:t xml:space="preserve">2 x </w:t>
            </w: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menit</w:t>
            </w:r>
            <w:r w:rsidRPr="00E274CE">
              <w:rPr>
                <w:rFonts w:ascii="Calibri" w:hAnsi="Calibri"/>
                <w:b/>
                <w:bCs/>
                <w:noProof/>
                <w:color w:val="0000FF"/>
                <w:sz w:val="22"/>
                <w:szCs w:val="22"/>
                <w:lang w:eastAsia="id-ID"/>
              </w:rPr>
              <w:t>]</w:t>
            </w:r>
          </w:p>
          <w:p w14:paraId="703CFA1F" w14:textId="24F700FD" w:rsidR="005F19CE" w:rsidRPr="00E274CE" w:rsidRDefault="005F19CE" w:rsidP="005F19CE">
            <w:pPr>
              <w:jc w:val="both"/>
              <w:rPr>
                <w:rFonts w:ascii="Calibri" w:hAnsi="Calibri"/>
                <w:b/>
                <w:bCs/>
                <w:noProof/>
                <w:color w:val="0000FF"/>
                <w:sz w:val="22"/>
                <w:szCs w:val="22"/>
                <w:lang w:eastAsia="id-ID"/>
              </w:rPr>
            </w:pPr>
            <w:r w:rsidRPr="00E274CE">
              <w:rPr>
                <w:rFonts w:ascii="Calibri" w:hAnsi="Calibri"/>
                <w:b/>
                <w:bCs/>
                <w:noProof/>
                <w:color w:val="0000FF"/>
                <w:sz w:val="22"/>
                <w:szCs w:val="22"/>
                <w:lang w:eastAsia="id-ID"/>
              </w:rPr>
              <w:t>[</w:t>
            </w:r>
            <w:r w:rsidR="00E274CE" w:rsidRPr="00E274CE">
              <w:rPr>
                <w:rFonts w:ascii="Calibri" w:hAnsi="Calibri"/>
                <w:b/>
                <w:bCs/>
                <w:noProof/>
                <w:color w:val="0000FF"/>
                <w:sz w:val="22"/>
                <w:szCs w:val="22"/>
                <w:lang w:eastAsia="id-ID"/>
              </w:rPr>
              <w:t xml:space="preserve">2 x </w:t>
            </w:r>
            <w:r w:rsidRPr="00E274CE">
              <w:rPr>
                <w:rFonts w:ascii="Calibri" w:hAnsi="Calibri"/>
                <w:b/>
                <w:bCs/>
                <w:noProof/>
                <w:color w:val="0000FF"/>
                <w:sz w:val="22"/>
                <w:szCs w:val="22"/>
                <w:lang w:eastAsia="id-ID"/>
              </w:rPr>
              <w:t>3</w:t>
            </w:r>
            <w:r w:rsidRPr="00E274CE">
              <w:rPr>
                <w:rFonts w:ascii="Calibri" w:hAnsi="Calibri"/>
                <w:b/>
                <w:bCs/>
                <w:noProof/>
                <w:color w:val="0000FF"/>
                <w:sz w:val="22"/>
                <w:szCs w:val="22"/>
                <w:lang w:val="id-ID" w:eastAsia="id-ID"/>
              </w:rPr>
              <w:t xml:space="preserve"> x 50 m</w:t>
            </w:r>
            <w:r w:rsidRPr="00E274CE">
              <w:rPr>
                <w:rFonts w:ascii="Calibri" w:hAnsi="Calibri"/>
                <w:b/>
                <w:bCs/>
                <w:noProof/>
                <w:color w:val="0000FF"/>
                <w:sz w:val="22"/>
                <w:szCs w:val="22"/>
                <w:lang w:eastAsia="id-ID"/>
              </w:rPr>
              <w:t>i</w:t>
            </w:r>
            <w:r w:rsidRPr="00E274CE">
              <w:rPr>
                <w:rFonts w:ascii="Calibri" w:hAnsi="Calibri"/>
                <w:b/>
                <w:bCs/>
                <w:noProof/>
                <w:color w:val="0000FF"/>
                <w:sz w:val="22"/>
                <w:szCs w:val="22"/>
                <w:lang w:val="id-ID" w:eastAsia="id-ID"/>
              </w:rPr>
              <w:t>n</w:t>
            </w:r>
            <w:r w:rsidRPr="00E274CE">
              <w:rPr>
                <w:rFonts w:ascii="Calibri" w:hAnsi="Calibri"/>
                <w:b/>
                <w:bCs/>
                <w:noProof/>
                <w:color w:val="0000FF"/>
                <w:sz w:val="22"/>
                <w:szCs w:val="22"/>
                <w:lang w:eastAsia="id-ID"/>
              </w:rPr>
              <w:t>u</w:t>
            </w:r>
            <w:r w:rsidRPr="00E274CE">
              <w:rPr>
                <w:rFonts w:ascii="Calibri" w:hAnsi="Calibri"/>
                <w:b/>
                <w:bCs/>
                <w:noProof/>
                <w:color w:val="0000FF"/>
                <w:sz w:val="22"/>
                <w:szCs w:val="22"/>
                <w:lang w:val="id-ID" w:eastAsia="id-ID"/>
              </w:rPr>
              <w:t>t</w:t>
            </w:r>
            <w:r w:rsidRPr="00E274CE">
              <w:rPr>
                <w:rFonts w:ascii="Calibri" w:hAnsi="Calibri"/>
                <w:b/>
                <w:bCs/>
                <w:noProof/>
                <w:color w:val="0000FF"/>
                <w:sz w:val="22"/>
                <w:szCs w:val="22"/>
                <w:lang w:eastAsia="id-ID"/>
              </w:rPr>
              <w:t>es]</w:t>
            </w:r>
          </w:p>
          <w:p w14:paraId="6E5476B6" w14:textId="6B9876A5"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Tugas</w:t>
            </w:r>
            <w:proofErr w:type="spellEnd"/>
            <w:r w:rsidRPr="00E274CE">
              <w:rPr>
                <w:rFonts w:ascii="Calibri" w:hAnsi="Calibri"/>
                <w:b/>
                <w:bCs/>
                <w:sz w:val="22"/>
                <w:szCs w:val="22"/>
                <w:lang w:eastAsia="id-ID"/>
              </w:rPr>
              <w:t xml:space="preserve"> 13:</w:t>
            </w:r>
          </w:p>
          <w:p w14:paraId="395B2345" w14:textId="7162DC02" w:rsidR="005F19CE" w:rsidRPr="00E274CE" w:rsidRDefault="005F19CE" w:rsidP="005F19CE">
            <w:pPr>
              <w:rPr>
                <w:rFonts w:ascii="Calibri" w:hAnsi="Calibri"/>
                <w:bCs/>
                <w:noProof/>
                <w:sz w:val="22"/>
                <w:szCs w:val="22"/>
                <w:lang w:eastAsia="id-ID"/>
              </w:rPr>
            </w:pPr>
            <w:r w:rsidRPr="00E274CE">
              <w:rPr>
                <w:rFonts w:ascii="Calibri" w:hAnsi="Calibri"/>
                <w:bCs/>
                <w:noProof/>
                <w:sz w:val="22"/>
                <w:szCs w:val="22"/>
                <w:lang w:eastAsia="id-ID"/>
              </w:rPr>
              <w:t>Menghitung soal terkait penganggaran modal.</w:t>
            </w:r>
          </w:p>
          <w:p w14:paraId="7864F158" w14:textId="7E62EEA4" w:rsidR="005F19CE" w:rsidRPr="00E274CE" w:rsidRDefault="005F19CE" w:rsidP="005F19CE">
            <w:pPr>
              <w:pStyle w:val="NormalWeb"/>
              <w:spacing w:before="0" w:beforeAutospacing="0" w:after="0" w:afterAutospacing="0"/>
              <w:rPr>
                <w:color w:val="000000"/>
                <w:sz w:val="27"/>
                <w:szCs w:val="27"/>
              </w:rPr>
            </w:pPr>
            <w:r w:rsidRPr="00E274CE">
              <w:rPr>
                <w:rFonts w:ascii="Calibri" w:hAnsi="Calibri" w:cs="Calibri"/>
                <w:b/>
                <w:bCs/>
                <w:color w:val="000000"/>
                <w:sz w:val="22"/>
                <w:szCs w:val="22"/>
              </w:rPr>
              <w:t>Task 13:</w:t>
            </w:r>
          </w:p>
          <w:p w14:paraId="30151F5E" w14:textId="332D6CCA" w:rsidR="005F19CE" w:rsidRPr="00E274CE" w:rsidRDefault="00E274CE" w:rsidP="005F19CE">
            <w:pPr>
              <w:rPr>
                <w:rFonts w:ascii="Calibri" w:hAnsi="Calibri"/>
                <w:bCs/>
                <w:noProof/>
                <w:sz w:val="22"/>
                <w:szCs w:val="22"/>
                <w:lang w:eastAsia="id-ID"/>
              </w:rPr>
            </w:pPr>
            <w:r w:rsidRPr="00E274CE">
              <w:rPr>
                <w:rFonts w:ascii="Calibri" w:hAnsi="Calibri"/>
                <w:bCs/>
                <w:noProof/>
                <w:sz w:val="22"/>
                <w:szCs w:val="22"/>
                <w:lang w:eastAsia="id-ID"/>
              </w:rPr>
              <w:t>Calculating questions related to capital budgeting.</w:t>
            </w:r>
          </w:p>
        </w:tc>
        <w:tc>
          <w:tcPr>
            <w:tcW w:w="1559" w:type="dxa"/>
            <w:tcBorders>
              <w:bottom w:val="single" w:sz="4" w:space="0" w:color="auto"/>
            </w:tcBorders>
            <w:shd w:val="clear" w:color="auto" w:fill="auto"/>
          </w:tcPr>
          <w:p w14:paraId="35611E3C" w14:textId="538BB0A8" w:rsidR="005F19CE" w:rsidRPr="00E274CE" w:rsidRDefault="005F19CE" w:rsidP="005F19CE">
            <w:pPr>
              <w:jc w:val="center"/>
              <w:rPr>
                <w:rFonts w:ascii="Calibri" w:hAnsi="Calibri"/>
                <w:bCs/>
                <w:noProof/>
                <w:sz w:val="22"/>
                <w:szCs w:val="22"/>
                <w:lang w:eastAsia="id-ID"/>
              </w:rPr>
            </w:pPr>
            <w:r w:rsidRPr="00E274CE">
              <w:rPr>
                <w:rFonts w:ascii="Calibri" w:hAnsi="Calibri"/>
                <w:bCs/>
                <w:noProof/>
                <w:sz w:val="22"/>
                <w:szCs w:val="22"/>
                <w:lang w:eastAsia="id-ID"/>
              </w:rPr>
              <w:t>1,2,3,4,5</w:t>
            </w:r>
          </w:p>
        </w:tc>
        <w:tc>
          <w:tcPr>
            <w:tcW w:w="1134" w:type="dxa"/>
            <w:tcBorders>
              <w:bottom w:val="single" w:sz="4" w:space="0" w:color="auto"/>
            </w:tcBorders>
            <w:shd w:val="clear" w:color="auto" w:fill="auto"/>
          </w:tcPr>
          <w:p w14:paraId="69D1A967" w14:textId="362560B6" w:rsidR="005F19CE" w:rsidRPr="00E274CE" w:rsidRDefault="00666F27" w:rsidP="005F19CE">
            <w:pPr>
              <w:jc w:val="center"/>
              <w:rPr>
                <w:rFonts w:ascii="Calibri" w:hAnsi="Calibri"/>
                <w:sz w:val="22"/>
                <w:szCs w:val="22"/>
                <w:lang w:eastAsia="id-ID"/>
              </w:rPr>
            </w:pPr>
            <w:r>
              <w:rPr>
                <w:rFonts w:ascii="Calibri" w:hAnsi="Calibri"/>
                <w:sz w:val="22"/>
                <w:szCs w:val="22"/>
                <w:lang w:eastAsia="id-ID"/>
              </w:rPr>
              <w:t>15</w:t>
            </w:r>
          </w:p>
        </w:tc>
      </w:tr>
      <w:tr w:rsidR="005F19CE" w:rsidRPr="00C4015D" w14:paraId="162AAAEE" w14:textId="77777777" w:rsidTr="005F19CE">
        <w:tc>
          <w:tcPr>
            <w:tcW w:w="738" w:type="dxa"/>
            <w:tcBorders>
              <w:bottom w:val="single" w:sz="4" w:space="0" w:color="auto"/>
            </w:tcBorders>
            <w:shd w:val="clear" w:color="auto" w:fill="E7E6E6" w:themeFill="background2"/>
          </w:tcPr>
          <w:p w14:paraId="68B799A3" w14:textId="77777777" w:rsidR="005F19CE" w:rsidRPr="00E274CE" w:rsidRDefault="005F19CE" w:rsidP="005F19CE">
            <w:pPr>
              <w:ind w:right="-108"/>
              <w:jc w:val="center"/>
              <w:rPr>
                <w:rFonts w:ascii="Calibri" w:hAnsi="Calibri"/>
                <w:b/>
                <w:bCs/>
                <w:sz w:val="22"/>
                <w:szCs w:val="22"/>
                <w:lang w:eastAsia="id-ID"/>
              </w:rPr>
            </w:pPr>
            <w:r w:rsidRPr="00E274CE">
              <w:rPr>
                <w:rFonts w:ascii="Calibri" w:hAnsi="Calibri"/>
                <w:b/>
                <w:bCs/>
                <w:sz w:val="22"/>
                <w:szCs w:val="22"/>
                <w:lang w:eastAsia="id-ID"/>
              </w:rPr>
              <w:t>16</w:t>
            </w:r>
          </w:p>
        </w:tc>
        <w:tc>
          <w:tcPr>
            <w:tcW w:w="13580" w:type="dxa"/>
            <w:gridSpan w:val="6"/>
            <w:tcBorders>
              <w:bottom w:val="single" w:sz="4" w:space="0" w:color="auto"/>
            </w:tcBorders>
            <w:shd w:val="clear" w:color="auto" w:fill="E7E6E6" w:themeFill="background2"/>
          </w:tcPr>
          <w:p w14:paraId="708BBBF7" w14:textId="77777777" w:rsidR="005F19CE" w:rsidRPr="00E274CE" w:rsidRDefault="005F19CE" w:rsidP="005F19CE">
            <w:pPr>
              <w:rPr>
                <w:rFonts w:ascii="Calibri" w:hAnsi="Calibri"/>
                <w:b/>
                <w:bCs/>
                <w:sz w:val="22"/>
                <w:szCs w:val="22"/>
                <w:lang w:eastAsia="id-ID"/>
              </w:rPr>
            </w:pPr>
            <w:proofErr w:type="spellStart"/>
            <w:r w:rsidRPr="00E274CE">
              <w:rPr>
                <w:rFonts w:ascii="Calibri" w:hAnsi="Calibri"/>
                <w:b/>
                <w:bCs/>
                <w:sz w:val="22"/>
                <w:szCs w:val="22"/>
                <w:lang w:eastAsia="id-ID"/>
              </w:rPr>
              <w:t>Evaluasi</w:t>
            </w:r>
            <w:proofErr w:type="spellEnd"/>
            <w:r w:rsidRPr="00E274CE">
              <w:rPr>
                <w:rFonts w:ascii="Calibri" w:hAnsi="Calibri"/>
                <w:b/>
                <w:bCs/>
                <w:sz w:val="22"/>
                <w:szCs w:val="22"/>
                <w:lang w:eastAsia="id-ID"/>
              </w:rPr>
              <w:t xml:space="preserve"> </w:t>
            </w:r>
            <w:proofErr w:type="spellStart"/>
            <w:r w:rsidRPr="00E274CE">
              <w:rPr>
                <w:rFonts w:ascii="Calibri" w:hAnsi="Calibri"/>
                <w:b/>
                <w:bCs/>
                <w:sz w:val="22"/>
                <w:szCs w:val="22"/>
                <w:lang w:eastAsia="id-ID"/>
              </w:rPr>
              <w:t>Akhir</w:t>
            </w:r>
            <w:proofErr w:type="spellEnd"/>
            <w:r w:rsidRPr="00E274CE">
              <w:rPr>
                <w:rFonts w:ascii="Calibri" w:hAnsi="Calibri"/>
                <w:b/>
                <w:bCs/>
                <w:sz w:val="22"/>
                <w:szCs w:val="22"/>
                <w:lang w:eastAsia="id-ID"/>
              </w:rPr>
              <w:t xml:space="preserve"> Semester / </w:t>
            </w:r>
            <w:proofErr w:type="spellStart"/>
            <w:r w:rsidRPr="00E274CE">
              <w:rPr>
                <w:rFonts w:ascii="Calibri" w:hAnsi="Calibri"/>
                <w:b/>
                <w:bCs/>
                <w:sz w:val="22"/>
                <w:szCs w:val="22"/>
                <w:lang w:eastAsia="id-ID"/>
              </w:rPr>
              <w:t>Ujian</w:t>
            </w:r>
            <w:proofErr w:type="spellEnd"/>
            <w:r w:rsidRPr="00E274CE">
              <w:rPr>
                <w:rFonts w:ascii="Calibri" w:hAnsi="Calibri"/>
                <w:b/>
                <w:bCs/>
                <w:sz w:val="22"/>
                <w:szCs w:val="22"/>
                <w:lang w:eastAsia="id-ID"/>
              </w:rPr>
              <w:t xml:space="preserve"> </w:t>
            </w:r>
            <w:proofErr w:type="spellStart"/>
            <w:r w:rsidRPr="00E274CE">
              <w:rPr>
                <w:rFonts w:ascii="Calibri" w:hAnsi="Calibri"/>
                <w:b/>
                <w:bCs/>
                <w:sz w:val="22"/>
                <w:szCs w:val="22"/>
                <w:lang w:eastAsia="id-ID"/>
              </w:rPr>
              <w:t>Akhir</w:t>
            </w:r>
            <w:proofErr w:type="spellEnd"/>
            <w:r w:rsidRPr="00E274CE">
              <w:rPr>
                <w:rFonts w:ascii="Calibri" w:hAnsi="Calibri"/>
                <w:b/>
                <w:bCs/>
                <w:sz w:val="22"/>
                <w:szCs w:val="22"/>
                <w:lang w:eastAsia="id-ID"/>
              </w:rPr>
              <w:t xml:space="preserve"> Semester</w:t>
            </w:r>
          </w:p>
          <w:p w14:paraId="668DFAD9" w14:textId="6E601F7A" w:rsidR="005F19CE" w:rsidRPr="00E274CE" w:rsidRDefault="005F19CE" w:rsidP="005F19CE">
            <w:pPr>
              <w:rPr>
                <w:rFonts w:ascii="Calibri" w:hAnsi="Calibri"/>
                <w:b/>
                <w:bCs/>
                <w:sz w:val="22"/>
                <w:szCs w:val="22"/>
                <w:lang w:eastAsia="id-ID"/>
              </w:rPr>
            </w:pPr>
            <w:r w:rsidRPr="00E274CE">
              <w:rPr>
                <w:rFonts w:ascii="Calibri" w:hAnsi="Calibri"/>
                <w:b/>
                <w:bCs/>
                <w:sz w:val="22"/>
                <w:szCs w:val="22"/>
                <w:lang w:eastAsia="id-ID"/>
              </w:rPr>
              <w:t>Final Semester Examination</w:t>
            </w:r>
          </w:p>
        </w:tc>
        <w:tc>
          <w:tcPr>
            <w:tcW w:w="1134" w:type="dxa"/>
            <w:tcBorders>
              <w:bottom w:val="single" w:sz="4" w:space="0" w:color="auto"/>
            </w:tcBorders>
            <w:shd w:val="clear" w:color="auto" w:fill="auto"/>
          </w:tcPr>
          <w:p w14:paraId="6FDD419A" w14:textId="2CA81406" w:rsidR="005F19CE" w:rsidRPr="00C4015D" w:rsidRDefault="005F19CE" w:rsidP="005F19CE">
            <w:pPr>
              <w:jc w:val="center"/>
              <w:rPr>
                <w:rFonts w:ascii="Calibri" w:hAnsi="Calibri"/>
                <w:b/>
                <w:bCs/>
                <w:sz w:val="22"/>
                <w:szCs w:val="22"/>
                <w:lang w:eastAsia="id-ID"/>
              </w:rPr>
            </w:pPr>
          </w:p>
        </w:tc>
      </w:tr>
    </w:tbl>
    <w:p w14:paraId="0617F96A" w14:textId="77777777" w:rsidR="005C049B" w:rsidRDefault="005C049B" w:rsidP="00C62DA1">
      <w:pPr>
        <w:tabs>
          <w:tab w:val="left" w:pos="900"/>
          <w:tab w:val="left" w:pos="5040"/>
          <w:tab w:val="left" w:pos="5400"/>
        </w:tabs>
        <w:rPr>
          <w:rFonts w:ascii="Calibri" w:hAnsi="Calibri"/>
          <w:b/>
          <w:u w:val="single"/>
          <w:lang w:val="id-ID"/>
        </w:rPr>
      </w:pPr>
    </w:p>
    <w:p w14:paraId="1B56B417" w14:textId="77777777" w:rsidR="005D622A" w:rsidRDefault="005D622A"/>
    <w:sectPr w:rsidR="005D622A" w:rsidSect="00240539">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21B"/>
    <w:multiLevelType w:val="hybridMultilevel"/>
    <w:tmpl w:val="322E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6B6E"/>
    <w:multiLevelType w:val="hybridMultilevel"/>
    <w:tmpl w:val="37A075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B62FC6"/>
    <w:multiLevelType w:val="hybridMultilevel"/>
    <w:tmpl w:val="BA62B3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0231D3"/>
    <w:multiLevelType w:val="multilevel"/>
    <w:tmpl w:val="31DE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506A1"/>
    <w:multiLevelType w:val="hybridMultilevel"/>
    <w:tmpl w:val="CC1E2908"/>
    <w:lvl w:ilvl="0" w:tplc="A63828BA">
      <w:start w:val="1"/>
      <w:numFmt w:val="decimal"/>
      <w:lvlText w:val="%1."/>
      <w:lvlJc w:val="left"/>
      <w:pPr>
        <w:ind w:left="720" w:hanging="360"/>
      </w:pPr>
      <w:rPr>
        <w:b w:val="0"/>
        <w:bCs w:val="0"/>
      </w:rPr>
    </w:lvl>
    <w:lvl w:ilvl="1" w:tplc="5AAAB36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E65098"/>
    <w:multiLevelType w:val="multilevel"/>
    <w:tmpl w:val="55CC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12C60"/>
    <w:multiLevelType w:val="hybridMultilevel"/>
    <w:tmpl w:val="2214B81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71711D4"/>
    <w:multiLevelType w:val="hybridMultilevel"/>
    <w:tmpl w:val="E6445E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E5C69D3"/>
    <w:multiLevelType w:val="hybridMultilevel"/>
    <w:tmpl w:val="59F69BC6"/>
    <w:lvl w:ilvl="0" w:tplc="31EEC45A">
      <w:start w:val="1"/>
      <w:numFmt w:val="upperRoman"/>
      <w:pStyle w:val="Heading1"/>
      <w:lvlText w:val="%1."/>
      <w:lvlJc w:val="left"/>
      <w:pPr>
        <w:ind w:left="717" w:hanging="360"/>
      </w:pPr>
      <w:rPr>
        <w:rFonts w:ascii="Britannic Bold" w:hAnsi="Britannic Bold" w:cs="Britannic Bold" w:hint="default"/>
        <w:b/>
        <w:bCs/>
        <w:i w:val="0"/>
        <w:iCs w:val="0"/>
        <w:color w:val="auto"/>
        <w:sz w:val="32"/>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1A900D5"/>
    <w:multiLevelType w:val="hybridMultilevel"/>
    <w:tmpl w:val="193A068C"/>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E95640"/>
    <w:multiLevelType w:val="hybridMultilevel"/>
    <w:tmpl w:val="4B22E4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5446325"/>
    <w:multiLevelType w:val="multilevel"/>
    <w:tmpl w:val="824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65778"/>
    <w:multiLevelType w:val="hybridMultilevel"/>
    <w:tmpl w:val="D47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9566D"/>
    <w:multiLevelType w:val="multilevel"/>
    <w:tmpl w:val="A96A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838EB"/>
    <w:multiLevelType w:val="hybridMultilevel"/>
    <w:tmpl w:val="88466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322FE"/>
    <w:multiLevelType w:val="hybridMultilevel"/>
    <w:tmpl w:val="934664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3EB7306"/>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6B45097"/>
    <w:multiLevelType w:val="hybridMultilevel"/>
    <w:tmpl w:val="CDE695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6CC63EE"/>
    <w:multiLevelType w:val="hybridMultilevel"/>
    <w:tmpl w:val="CA32596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380263AC"/>
    <w:multiLevelType w:val="hybridMultilevel"/>
    <w:tmpl w:val="2E4A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C7237"/>
    <w:multiLevelType w:val="hybridMultilevel"/>
    <w:tmpl w:val="B6DE10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49F39B6"/>
    <w:multiLevelType w:val="multilevel"/>
    <w:tmpl w:val="62D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D2805"/>
    <w:multiLevelType w:val="hybridMultilevel"/>
    <w:tmpl w:val="FF00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777DA"/>
    <w:multiLevelType w:val="hybridMultilevel"/>
    <w:tmpl w:val="833E61E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BF52972"/>
    <w:multiLevelType w:val="hybridMultilevel"/>
    <w:tmpl w:val="82FA3E9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4D0C18D8"/>
    <w:multiLevelType w:val="hybridMultilevel"/>
    <w:tmpl w:val="A782D8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025593C"/>
    <w:multiLevelType w:val="hybridMultilevel"/>
    <w:tmpl w:val="549086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2B062CC"/>
    <w:multiLevelType w:val="hybridMultilevel"/>
    <w:tmpl w:val="E47C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57DD4"/>
    <w:multiLevelType w:val="hybridMultilevel"/>
    <w:tmpl w:val="FCD66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92D"/>
    <w:multiLevelType w:val="hybridMultilevel"/>
    <w:tmpl w:val="A98E5E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F271662"/>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1EF5773"/>
    <w:multiLevelType w:val="hybridMultilevel"/>
    <w:tmpl w:val="2E4A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44890"/>
    <w:multiLevelType w:val="multilevel"/>
    <w:tmpl w:val="EC34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9033C"/>
    <w:multiLevelType w:val="multilevel"/>
    <w:tmpl w:val="82DE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BE53BA"/>
    <w:multiLevelType w:val="hybridMultilevel"/>
    <w:tmpl w:val="AD52CAB8"/>
    <w:lvl w:ilvl="0" w:tplc="A63828B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914724F"/>
    <w:multiLevelType w:val="hybridMultilevel"/>
    <w:tmpl w:val="796A76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94D0D8B"/>
    <w:multiLevelType w:val="hybridMultilevel"/>
    <w:tmpl w:val="8F485D7E"/>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320D3"/>
    <w:multiLevelType w:val="hybridMultilevel"/>
    <w:tmpl w:val="934664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EC708C5"/>
    <w:multiLevelType w:val="hybridMultilevel"/>
    <w:tmpl w:val="62C457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EF9176A"/>
    <w:multiLevelType w:val="hybridMultilevel"/>
    <w:tmpl w:val="B6E61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FCB037E"/>
    <w:multiLevelType w:val="hybridMultilevel"/>
    <w:tmpl w:val="BE14BE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4BA4748"/>
    <w:multiLevelType w:val="hybridMultilevel"/>
    <w:tmpl w:val="B9AA38D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7D2E2C08"/>
    <w:multiLevelType w:val="hybridMultilevel"/>
    <w:tmpl w:val="F55E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8"/>
  </w:num>
  <w:num w:numId="3">
    <w:abstractNumId w:val="15"/>
  </w:num>
  <w:num w:numId="4">
    <w:abstractNumId w:val="6"/>
  </w:num>
  <w:num w:numId="5">
    <w:abstractNumId w:val="1"/>
  </w:num>
  <w:num w:numId="6">
    <w:abstractNumId w:val="4"/>
  </w:num>
  <w:num w:numId="7">
    <w:abstractNumId w:val="34"/>
  </w:num>
  <w:num w:numId="8">
    <w:abstractNumId w:val="30"/>
  </w:num>
  <w:num w:numId="9">
    <w:abstractNumId w:val="16"/>
  </w:num>
  <w:num w:numId="10">
    <w:abstractNumId w:val="29"/>
  </w:num>
  <w:num w:numId="11">
    <w:abstractNumId w:val="33"/>
  </w:num>
  <w:num w:numId="12">
    <w:abstractNumId w:val="13"/>
  </w:num>
  <w:num w:numId="13">
    <w:abstractNumId w:val="32"/>
  </w:num>
  <w:num w:numId="14">
    <w:abstractNumId w:val="5"/>
  </w:num>
  <w:num w:numId="15">
    <w:abstractNumId w:val="3"/>
  </w:num>
  <w:num w:numId="16">
    <w:abstractNumId w:val="11"/>
  </w:num>
  <w:num w:numId="17">
    <w:abstractNumId w:val="21"/>
  </w:num>
  <w:num w:numId="18">
    <w:abstractNumId w:val="43"/>
  </w:num>
  <w:num w:numId="19">
    <w:abstractNumId w:val="12"/>
  </w:num>
  <w:num w:numId="20">
    <w:abstractNumId w:val="27"/>
  </w:num>
  <w:num w:numId="21">
    <w:abstractNumId w:val="28"/>
  </w:num>
  <w:num w:numId="22">
    <w:abstractNumId w:val="0"/>
  </w:num>
  <w:num w:numId="23">
    <w:abstractNumId w:val="14"/>
  </w:num>
  <w:num w:numId="24">
    <w:abstractNumId w:val="22"/>
  </w:num>
  <w:num w:numId="25">
    <w:abstractNumId w:val="31"/>
  </w:num>
  <w:num w:numId="26">
    <w:abstractNumId w:val="19"/>
  </w:num>
  <w:num w:numId="27">
    <w:abstractNumId w:val="35"/>
  </w:num>
  <w:num w:numId="28">
    <w:abstractNumId w:val="38"/>
  </w:num>
  <w:num w:numId="29">
    <w:abstractNumId w:val="26"/>
  </w:num>
  <w:num w:numId="30">
    <w:abstractNumId w:val="18"/>
  </w:num>
  <w:num w:numId="31">
    <w:abstractNumId w:val="9"/>
  </w:num>
  <w:num w:numId="32">
    <w:abstractNumId w:val="40"/>
  </w:num>
  <w:num w:numId="33">
    <w:abstractNumId w:val="39"/>
  </w:num>
  <w:num w:numId="34">
    <w:abstractNumId w:val="2"/>
  </w:num>
  <w:num w:numId="35">
    <w:abstractNumId w:val="23"/>
  </w:num>
  <w:num w:numId="36">
    <w:abstractNumId w:val="7"/>
  </w:num>
  <w:num w:numId="37">
    <w:abstractNumId w:val="24"/>
  </w:num>
  <w:num w:numId="38">
    <w:abstractNumId w:val="41"/>
  </w:num>
  <w:num w:numId="39">
    <w:abstractNumId w:val="36"/>
  </w:num>
  <w:num w:numId="40">
    <w:abstractNumId w:val="25"/>
  </w:num>
  <w:num w:numId="41">
    <w:abstractNumId w:val="17"/>
  </w:num>
  <w:num w:numId="42">
    <w:abstractNumId w:val="42"/>
  </w:num>
  <w:num w:numId="43">
    <w:abstractNumId w:val="1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ztDCzNLUwNDFV0lEKTi0uzszPAykwqgUAFBK/diwAAAA="/>
  </w:docVars>
  <w:rsids>
    <w:rsidRoot w:val="00C62DA1"/>
    <w:rsid w:val="000E58C1"/>
    <w:rsid w:val="00163890"/>
    <w:rsid w:val="001C0841"/>
    <w:rsid w:val="001E35E7"/>
    <w:rsid w:val="0020276D"/>
    <w:rsid w:val="00213C22"/>
    <w:rsid w:val="00240539"/>
    <w:rsid w:val="00380768"/>
    <w:rsid w:val="00395313"/>
    <w:rsid w:val="003F6D4D"/>
    <w:rsid w:val="00424FBB"/>
    <w:rsid w:val="00460EBF"/>
    <w:rsid w:val="00467859"/>
    <w:rsid w:val="004E1B22"/>
    <w:rsid w:val="005541CB"/>
    <w:rsid w:val="0055523C"/>
    <w:rsid w:val="005611C3"/>
    <w:rsid w:val="005722F5"/>
    <w:rsid w:val="00584C23"/>
    <w:rsid w:val="005C049B"/>
    <w:rsid w:val="005D622A"/>
    <w:rsid w:val="005F19CE"/>
    <w:rsid w:val="006475E1"/>
    <w:rsid w:val="00666F27"/>
    <w:rsid w:val="006C7F39"/>
    <w:rsid w:val="00715B15"/>
    <w:rsid w:val="007601B9"/>
    <w:rsid w:val="007B7DEB"/>
    <w:rsid w:val="0081256D"/>
    <w:rsid w:val="008C2EE2"/>
    <w:rsid w:val="008E2DA5"/>
    <w:rsid w:val="00941940"/>
    <w:rsid w:val="009E48C7"/>
    <w:rsid w:val="009E4FC1"/>
    <w:rsid w:val="00A8609F"/>
    <w:rsid w:val="00B1764C"/>
    <w:rsid w:val="00B17A2B"/>
    <w:rsid w:val="00B86D37"/>
    <w:rsid w:val="00C62DA1"/>
    <w:rsid w:val="00CD74B3"/>
    <w:rsid w:val="00D57B8D"/>
    <w:rsid w:val="00DC4063"/>
    <w:rsid w:val="00DD3083"/>
    <w:rsid w:val="00DE1D25"/>
    <w:rsid w:val="00DF42D2"/>
    <w:rsid w:val="00DF44CB"/>
    <w:rsid w:val="00E274CE"/>
    <w:rsid w:val="00E93266"/>
    <w:rsid w:val="00EA4E83"/>
    <w:rsid w:val="00EA7D97"/>
    <w:rsid w:val="00F21F43"/>
    <w:rsid w:val="00F42DA2"/>
    <w:rsid w:val="00F85C87"/>
    <w:rsid w:val="00FC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AEB6"/>
  <w15:chartTrackingRefBased/>
  <w15:docId w15:val="{F4A7E927-9699-45C1-8268-A534C672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A1"/>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62DA1"/>
    <w:pPr>
      <w:keepNext/>
      <w:numPr>
        <w:numId w:val="2"/>
      </w:numPr>
      <w:tabs>
        <w:tab w:val="left" w:pos="3119"/>
      </w:tabs>
      <w:outlineLvl w:val="0"/>
    </w:pPr>
    <w:rPr>
      <w:rFonts w:ascii="Britannic Bold" w:hAnsi="Britannic Bold"/>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2DA1"/>
    <w:rPr>
      <w:rFonts w:ascii="Britannic Bold" w:eastAsia="Times New Roman" w:hAnsi="Britannic Bold" w:cs="Times New Roman"/>
      <w:sz w:val="32"/>
      <w:szCs w:val="24"/>
      <w:lang w:val="en-GB"/>
    </w:rPr>
  </w:style>
  <w:style w:type="paragraph" w:styleId="ListParagraph">
    <w:name w:val="List Paragraph"/>
    <w:aliases w:val="Body of text,List Paragraph1"/>
    <w:basedOn w:val="Normal"/>
    <w:link w:val="ListParagraphChar"/>
    <w:uiPriority w:val="34"/>
    <w:qFormat/>
    <w:rsid w:val="00C62DA1"/>
    <w:pPr>
      <w:ind w:left="720"/>
    </w:pPr>
  </w:style>
  <w:style w:type="paragraph" w:styleId="NormalWeb">
    <w:name w:val="Normal (Web)"/>
    <w:basedOn w:val="Normal"/>
    <w:uiPriority w:val="99"/>
    <w:unhideWhenUsed/>
    <w:rsid w:val="00EA7D97"/>
    <w:pPr>
      <w:autoSpaceDE/>
      <w:autoSpaceDN/>
      <w:spacing w:before="100" w:beforeAutospacing="1" w:after="100" w:afterAutospacing="1"/>
    </w:pPr>
    <w:rPr>
      <w:sz w:val="24"/>
      <w:szCs w:val="24"/>
      <w:lang w:val="en-ID" w:eastAsia="en-ID"/>
    </w:rPr>
  </w:style>
  <w:style w:type="paragraph" w:styleId="NoSpacing">
    <w:name w:val="No Spacing"/>
    <w:uiPriority w:val="1"/>
    <w:qFormat/>
    <w:rsid w:val="00E93266"/>
    <w:pPr>
      <w:spacing w:after="0" w:line="240" w:lineRule="auto"/>
    </w:pPr>
    <w:rPr>
      <w:rFonts w:ascii="Calibri" w:eastAsia="Times New Roman" w:hAnsi="Calibri" w:cs="Times New Roman"/>
      <w:lang w:eastAsia="id-ID"/>
    </w:rPr>
  </w:style>
  <w:style w:type="character" w:customStyle="1" w:styleId="ListParagraphChar">
    <w:name w:val="List Paragraph Char"/>
    <w:aliases w:val="Body of text Char,List Paragraph1 Char"/>
    <w:link w:val="ListParagraph"/>
    <w:uiPriority w:val="34"/>
    <w:rsid w:val="00E93266"/>
    <w:rPr>
      <w:rFonts w:ascii="Times New Roman" w:eastAsia="Times New Roman" w:hAnsi="Times New Roman" w:cs="Times New Roman"/>
      <w:sz w:val="20"/>
      <w:szCs w:val="20"/>
    </w:rPr>
  </w:style>
  <w:style w:type="character" w:customStyle="1" w:styleId="ptbrand">
    <w:name w:val="ptbrand"/>
    <w:basedOn w:val="DefaultParagraphFont"/>
    <w:rsid w:val="00E93266"/>
  </w:style>
  <w:style w:type="character" w:customStyle="1" w:styleId="bindingandrelease">
    <w:name w:val="bindingandrelease"/>
    <w:basedOn w:val="DefaultParagraphFont"/>
    <w:rsid w:val="00E9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834">
      <w:bodyDiv w:val="1"/>
      <w:marLeft w:val="0"/>
      <w:marRight w:val="0"/>
      <w:marTop w:val="0"/>
      <w:marBottom w:val="0"/>
      <w:divBdr>
        <w:top w:val="none" w:sz="0" w:space="0" w:color="auto"/>
        <w:left w:val="none" w:sz="0" w:space="0" w:color="auto"/>
        <w:bottom w:val="none" w:sz="0" w:space="0" w:color="auto"/>
        <w:right w:val="none" w:sz="0" w:space="0" w:color="auto"/>
      </w:divBdr>
    </w:div>
    <w:div w:id="75984416">
      <w:bodyDiv w:val="1"/>
      <w:marLeft w:val="0"/>
      <w:marRight w:val="0"/>
      <w:marTop w:val="0"/>
      <w:marBottom w:val="0"/>
      <w:divBdr>
        <w:top w:val="none" w:sz="0" w:space="0" w:color="auto"/>
        <w:left w:val="none" w:sz="0" w:space="0" w:color="auto"/>
        <w:bottom w:val="none" w:sz="0" w:space="0" w:color="auto"/>
        <w:right w:val="none" w:sz="0" w:space="0" w:color="auto"/>
      </w:divBdr>
    </w:div>
    <w:div w:id="102700380">
      <w:bodyDiv w:val="1"/>
      <w:marLeft w:val="0"/>
      <w:marRight w:val="0"/>
      <w:marTop w:val="0"/>
      <w:marBottom w:val="0"/>
      <w:divBdr>
        <w:top w:val="none" w:sz="0" w:space="0" w:color="auto"/>
        <w:left w:val="none" w:sz="0" w:space="0" w:color="auto"/>
        <w:bottom w:val="none" w:sz="0" w:space="0" w:color="auto"/>
        <w:right w:val="none" w:sz="0" w:space="0" w:color="auto"/>
      </w:divBdr>
    </w:div>
    <w:div w:id="188684343">
      <w:bodyDiv w:val="1"/>
      <w:marLeft w:val="0"/>
      <w:marRight w:val="0"/>
      <w:marTop w:val="0"/>
      <w:marBottom w:val="0"/>
      <w:divBdr>
        <w:top w:val="none" w:sz="0" w:space="0" w:color="auto"/>
        <w:left w:val="none" w:sz="0" w:space="0" w:color="auto"/>
        <w:bottom w:val="none" w:sz="0" w:space="0" w:color="auto"/>
        <w:right w:val="none" w:sz="0" w:space="0" w:color="auto"/>
      </w:divBdr>
    </w:div>
    <w:div w:id="312375642">
      <w:bodyDiv w:val="1"/>
      <w:marLeft w:val="0"/>
      <w:marRight w:val="0"/>
      <w:marTop w:val="0"/>
      <w:marBottom w:val="0"/>
      <w:divBdr>
        <w:top w:val="none" w:sz="0" w:space="0" w:color="auto"/>
        <w:left w:val="none" w:sz="0" w:space="0" w:color="auto"/>
        <w:bottom w:val="none" w:sz="0" w:space="0" w:color="auto"/>
        <w:right w:val="none" w:sz="0" w:space="0" w:color="auto"/>
      </w:divBdr>
    </w:div>
    <w:div w:id="481822830">
      <w:bodyDiv w:val="1"/>
      <w:marLeft w:val="0"/>
      <w:marRight w:val="0"/>
      <w:marTop w:val="0"/>
      <w:marBottom w:val="0"/>
      <w:divBdr>
        <w:top w:val="none" w:sz="0" w:space="0" w:color="auto"/>
        <w:left w:val="none" w:sz="0" w:space="0" w:color="auto"/>
        <w:bottom w:val="none" w:sz="0" w:space="0" w:color="auto"/>
        <w:right w:val="none" w:sz="0" w:space="0" w:color="auto"/>
      </w:divBdr>
    </w:div>
    <w:div w:id="717244496">
      <w:bodyDiv w:val="1"/>
      <w:marLeft w:val="0"/>
      <w:marRight w:val="0"/>
      <w:marTop w:val="0"/>
      <w:marBottom w:val="0"/>
      <w:divBdr>
        <w:top w:val="none" w:sz="0" w:space="0" w:color="auto"/>
        <w:left w:val="none" w:sz="0" w:space="0" w:color="auto"/>
        <w:bottom w:val="none" w:sz="0" w:space="0" w:color="auto"/>
        <w:right w:val="none" w:sz="0" w:space="0" w:color="auto"/>
      </w:divBdr>
    </w:div>
    <w:div w:id="736242165">
      <w:bodyDiv w:val="1"/>
      <w:marLeft w:val="0"/>
      <w:marRight w:val="0"/>
      <w:marTop w:val="0"/>
      <w:marBottom w:val="0"/>
      <w:divBdr>
        <w:top w:val="none" w:sz="0" w:space="0" w:color="auto"/>
        <w:left w:val="none" w:sz="0" w:space="0" w:color="auto"/>
        <w:bottom w:val="none" w:sz="0" w:space="0" w:color="auto"/>
        <w:right w:val="none" w:sz="0" w:space="0" w:color="auto"/>
      </w:divBdr>
    </w:div>
    <w:div w:id="823469514">
      <w:bodyDiv w:val="1"/>
      <w:marLeft w:val="0"/>
      <w:marRight w:val="0"/>
      <w:marTop w:val="0"/>
      <w:marBottom w:val="0"/>
      <w:divBdr>
        <w:top w:val="none" w:sz="0" w:space="0" w:color="auto"/>
        <w:left w:val="none" w:sz="0" w:space="0" w:color="auto"/>
        <w:bottom w:val="none" w:sz="0" w:space="0" w:color="auto"/>
        <w:right w:val="none" w:sz="0" w:space="0" w:color="auto"/>
      </w:divBdr>
    </w:div>
    <w:div w:id="922956814">
      <w:bodyDiv w:val="1"/>
      <w:marLeft w:val="0"/>
      <w:marRight w:val="0"/>
      <w:marTop w:val="0"/>
      <w:marBottom w:val="0"/>
      <w:divBdr>
        <w:top w:val="none" w:sz="0" w:space="0" w:color="auto"/>
        <w:left w:val="none" w:sz="0" w:space="0" w:color="auto"/>
        <w:bottom w:val="none" w:sz="0" w:space="0" w:color="auto"/>
        <w:right w:val="none" w:sz="0" w:space="0" w:color="auto"/>
      </w:divBdr>
    </w:div>
    <w:div w:id="955481418">
      <w:bodyDiv w:val="1"/>
      <w:marLeft w:val="0"/>
      <w:marRight w:val="0"/>
      <w:marTop w:val="0"/>
      <w:marBottom w:val="0"/>
      <w:divBdr>
        <w:top w:val="none" w:sz="0" w:space="0" w:color="auto"/>
        <w:left w:val="none" w:sz="0" w:space="0" w:color="auto"/>
        <w:bottom w:val="none" w:sz="0" w:space="0" w:color="auto"/>
        <w:right w:val="none" w:sz="0" w:space="0" w:color="auto"/>
      </w:divBdr>
    </w:div>
    <w:div w:id="974599636">
      <w:bodyDiv w:val="1"/>
      <w:marLeft w:val="0"/>
      <w:marRight w:val="0"/>
      <w:marTop w:val="0"/>
      <w:marBottom w:val="0"/>
      <w:divBdr>
        <w:top w:val="none" w:sz="0" w:space="0" w:color="auto"/>
        <w:left w:val="none" w:sz="0" w:space="0" w:color="auto"/>
        <w:bottom w:val="none" w:sz="0" w:space="0" w:color="auto"/>
        <w:right w:val="none" w:sz="0" w:space="0" w:color="auto"/>
      </w:divBdr>
    </w:div>
    <w:div w:id="1297108029">
      <w:bodyDiv w:val="1"/>
      <w:marLeft w:val="0"/>
      <w:marRight w:val="0"/>
      <w:marTop w:val="0"/>
      <w:marBottom w:val="0"/>
      <w:divBdr>
        <w:top w:val="none" w:sz="0" w:space="0" w:color="auto"/>
        <w:left w:val="none" w:sz="0" w:space="0" w:color="auto"/>
        <w:bottom w:val="none" w:sz="0" w:space="0" w:color="auto"/>
        <w:right w:val="none" w:sz="0" w:space="0" w:color="auto"/>
      </w:divBdr>
    </w:div>
    <w:div w:id="1325006861">
      <w:bodyDiv w:val="1"/>
      <w:marLeft w:val="0"/>
      <w:marRight w:val="0"/>
      <w:marTop w:val="0"/>
      <w:marBottom w:val="0"/>
      <w:divBdr>
        <w:top w:val="none" w:sz="0" w:space="0" w:color="auto"/>
        <w:left w:val="none" w:sz="0" w:space="0" w:color="auto"/>
        <w:bottom w:val="none" w:sz="0" w:space="0" w:color="auto"/>
        <w:right w:val="none" w:sz="0" w:space="0" w:color="auto"/>
      </w:divBdr>
    </w:div>
    <w:div w:id="1356617742">
      <w:bodyDiv w:val="1"/>
      <w:marLeft w:val="0"/>
      <w:marRight w:val="0"/>
      <w:marTop w:val="0"/>
      <w:marBottom w:val="0"/>
      <w:divBdr>
        <w:top w:val="none" w:sz="0" w:space="0" w:color="auto"/>
        <w:left w:val="none" w:sz="0" w:space="0" w:color="auto"/>
        <w:bottom w:val="none" w:sz="0" w:space="0" w:color="auto"/>
        <w:right w:val="none" w:sz="0" w:space="0" w:color="auto"/>
      </w:divBdr>
    </w:div>
    <w:div w:id="1362392823">
      <w:bodyDiv w:val="1"/>
      <w:marLeft w:val="0"/>
      <w:marRight w:val="0"/>
      <w:marTop w:val="0"/>
      <w:marBottom w:val="0"/>
      <w:divBdr>
        <w:top w:val="none" w:sz="0" w:space="0" w:color="auto"/>
        <w:left w:val="none" w:sz="0" w:space="0" w:color="auto"/>
        <w:bottom w:val="none" w:sz="0" w:space="0" w:color="auto"/>
        <w:right w:val="none" w:sz="0" w:space="0" w:color="auto"/>
      </w:divBdr>
    </w:div>
    <w:div w:id="1405763039">
      <w:bodyDiv w:val="1"/>
      <w:marLeft w:val="0"/>
      <w:marRight w:val="0"/>
      <w:marTop w:val="0"/>
      <w:marBottom w:val="0"/>
      <w:divBdr>
        <w:top w:val="none" w:sz="0" w:space="0" w:color="auto"/>
        <w:left w:val="none" w:sz="0" w:space="0" w:color="auto"/>
        <w:bottom w:val="none" w:sz="0" w:space="0" w:color="auto"/>
        <w:right w:val="none" w:sz="0" w:space="0" w:color="auto"/>
      </w:divBdr>
      <w:divsChild>
        <w:div w:id="2010981095">
          <w:marLeft w:val="0"/>
          <w:marRight w:val="0"/>
          <w:marTop w:val="90"/>
          <w:marBottom w:val="90"/>
          <w:divBdr>
            <w:top w:val="none" w:sz="0" w:space="0" w:color="auto"/>
            <w:left w:val="none" w:sz="0" w:space="0" w:color="auto"/>
            <w:bottom w:val="none" w:sz="0" w:space="0" w:color="auto"/>
            <w:right w:val="none" w:sz="0" w:space="0" w:color="auto"/>
          </w:divBdr>
        </w:div>
      </w:divsChild>
    </w:div>
    <w:div w:id="1506701124">
      <w:bodyDiv w:val="1"/>
      <w:marLeft w:val="0"/>
      <w:marRight w:val="0"/>
      <w:marTop w:val="0"/>
      <w:marBottom w:val="0"/>
      <w:divBdr>
        <w:top w:val="none" w:sz="0" w:space="0" w:color="auto"/>
        <w:left w:val="none" w:sz="0" w:space="0" w:color="auto"/>
        <w:bottom w:val="none" w:sz="0" w:space="0" w:color="auto"/>
        <w:right w:val="none" w:sz="0" w:space="0" w:color="auto"/>
      </w:divBdr>
    </w:div>
    <w:div w:id="1538078499">
      <w:bodyDiv w:val="1"/>
      <w:marLeft w:val="0"/>
      <w:marRight w:val="0"/>
      <w:marTop w:val="0"/>
      <w:marBottom w:val="0"/>
      <w:divBdr>
        <w:top w:val="none" w:sz="0" w:space="0" w:color="auto"/>
        <w:left w:val="none" w:sz="0" w:space="0" w:color="auto"/>
        <w:bottom w:val="none" w:sz="0" w:space="0" w:color="auto"/>
        <w:right w:val="none" w:sz="0" w:space="0" w:color="auto"/>
      </w:divBdr>
    </w:div>
    <w:div w:id="1806384016">
      <w:bodyDiv w:val="1"/>
      <w:marLeft w:val="0"/>
      <w:marRight w:val="0"/>
      <w:marTop w:val="0"/>
      <w:marBottom w:val="0"/>
      <w:divBdr>
        <w:top w:val="none" w:sz="0" w:space="0" w:color="auto"/>
        <w:left w:val="none" w:sz="0" w:space="0" w:color="auto"/>
        <w:bottom w:val="none" w:sz="0" w:space="0" w:color="auto"/>
        <w:right w:val="none" w:sz="0" w:space="0" w:color="auto"/>
      </w:divBdr>
    </w:div>
    <w:div w:id="1906141595">
      <w:bodyDiv w:val="1"/>
      <w:marLeft w:val="0"/>
      <w:marRight w:val="0"/>
      <w:marTop w:val="0"/>
      <w:marBottom w:val="0"/>
      <w:divBdr>
        <w:top w:val="none" w:sz="0" w:space="0" w:color="auto"/>
        <w:left w:val="none" w:sz="0" w:space="0" w:color="auto"/>
        <w:bottom w:val="none" w:sz="0" w:space="0" w:color="auto"/>
        <w:right w:val="none" w:sz="0" w:space="0" w:color="auto"/>
      </w:divBdr>
    </w:div>
    <w:div w:id="1923829999">
      <w:bodyDiv w:val="1"/>
      <w:marLeft w:val="0"/>
      <w:marRight w:val="0"/>
      <w:marTop w:val="0"/>
      <w:marBottom w:val="0"/>
      <w:divBdr>
        <w:top w:val="none" w:sz="0" w:space="0" w:color="auto"/>
        <w:left w:val="none" w:sz="0" w:space="0" w:color="auto"/>
        <w:bottom w:val="none" w:sz="0" w:space="0" w:color="auto"/>
        <w:right w:val="none" w:sz="0" w:space="0" w:color="auto"/>
      </w:divBdr>
    </w:div>
    <w:div w:id="2017531777">
      <w:bodyDiv w:val="1"/>
      <w:marLeft w:val="0"/>
      <w:marRight w:val="0"/>
      <w:marTop w:val="0"/>
      <w:marBottom w:val="0"/>
      <w:divBdr>
        <w:top w:val="none" w:sz="0" w:space="0" w:color="auto"/>
        <w:left w:val="none" w:sz="0" w:space="0" w:color="auto"/>
        <w:bottom w:val="none" w:sz="0" w:space="0" w:color="auto"/>
        <w:right w:val="none" w:sz="0" w:space="0" w:color="auto"/>
      </w:divBdr>
    </w:div>
    <w:div w:id="2049182716">
      <w:bodyDiv w:val="1"/>
      <w:marLeft w:val="0"/>
      <w:marRight w:val="0"/>
      <w:marTop w:val="0"/>
      <w:marBottom w:val="0"/>
      <w:divBdr>
        <w:top w:val="none" w:sz="0" w:space="0" w:color="auto"/>
        <w:left w:val="none" w:sz="0" w:space="0" w:color="auto"/>
        <w:bottom w:val="none" w:sz="0" w:space="0" w:color="auto"/>
        <w:right w:val="none" w:sz="0" w:space="0" w:color="auto"/>
      </w:divBdr>
    </w:div>
    <w:div w:id="21226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5</cp:revision>
  <dcterms:created xsi:type="dcterms:W3CDTF">2020-11-25T04:21:00Z</dcterms:created>
  <dcterms:modified xsi:type="dcterms:W3CDTF">2021-02-04T02:55:00Z</dcterms:modified>
</cp:coreProperties>
</file>